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D5E" w:rsidRPr="002447A4" w:rsidRDefault="00C02D5E" w:rsidP="005F7FCF">
      <w:pPr>
        <w:rPr>
          <w:sz w:val="40"/>
          <w:szCs w:val="40"/>
          <w:lang w:val="en-US"/>
        </w:rPr>
      </w:pPr>
      <w:bookmarkStart w:id="0" w:name="_GoBack"/>
      <w:bookmarkEnd w:id="0"/>
      <w:r w:rsidRPr="002447A4">
        <w:rPr>
          <w:sz w:val="40"/>
          <w:szCs w:val="40"/>
          <w:lang w:val="en-US"/>
        </w:rPr>
        <w:t>Press</w:t>
      </w:r>
      <w:r w:rsidR="002447A4" w:rsidRPr="002447A4">
        <w:rPr>
          <w:sz w:val="40"/>
          <w:szCs w:val="40"/>
          <w:lang w:val="en-US"/>
        </w:rPr>
        <w:t xml:space="preserve"> Release</w:t>
      </w:r>
    </w:p>
    <w:p w:rsidR="00C02D5E" w:rsidRPr="002447A4" w:rsidRDefault="00C02D5E" w:rsidP="00C02D5E">
      <w:pPr>
        <w:suppressAutoHyphens/>
        <w:spacing w:line="360" w:lineRule="auto"/>
        <w:ind w:right="-2"/>
        <w:rPr>
          <w:b/>
          <w:sz w:val="24"/>
          <w:lang w:val="en-US"/>
        </w:rPr>
      </w:pPr>
    </w:p>
    <w:p w:rsidR="00C02D5E" w:rsidRPr="002447A4" w:rsidRDefault="00A82EE8" w:rsidP="00C02D5E">
      <w:pPr>
        <w:suppressAutoHyphens/>
        <w:spacing w:line="360" w:lineRule="auto"/>
        <w:ind w:right="-2"/>
        <w:rPr>
          <w:b/>
          <w:sz w:val="24"/>
          <w:lang w:val="en-US"/>
        </w:rPr>
      </w:pPr>
      <w:r w:rsidRPr="00A82EE8">
        <w:rPr>
          <w:b/>
          <w:sz w:val="24"/>
          <w:lang w:val="en-US"/>
        </w:rPr>
        <w:t>RAFI manufactures SmartTouch armrest for Valtra tractors</w:t>
      </w:r>
    </w:p>
    <w:p w:rsidR="00C02D5E" w:rsidRPr="002447A4" w:rsidRDefault="00C02D5E" w:rsidP="00C02D5E">
      <w:pPr>
        <w:suppressAutoHyphens/>
        <w:spacing w:line="360" w:lineRule="auto"/>
        <w:ind w:right="-2"/>
        <w:rPr>
          <w:lang w:val="en-US"/>
        </w:rPr>
      </w:pPr>
    </w:p>
    <w:p w:rsidR="006117DE" w:rsidRDefault="00A82EE8" w:rsidP="006117DE">
      <w:pPr>
        <w:suppressAutoHyphens/>
        <w:spacing w:line="360" w:lineRule="auto"/>
        <w:jc w:val="both"/>
        <w:rPr>
          <w:lang w:val="en-US"/>
        </w:rPr>
      </w:pPr>
      <w:r w:rsidRPr="00A82EE8">
        <w:rPr>
          <w:lang w:val="en-US"/>
        </w:rPr>
        <w:t xml:space="preserve">German electronics manufacturer RAFI worked in close cooperation with the Finnish tractor manufacturer Valtra to design SmartTouch armrests with a completely new multifunction drive lever for the new N, S, and T Valtra tractor series. The armrest integrates all </w:t>
      </w:r>
      <w:r w:rsidR="00961826">
        <w:rPr>
          <w:lang w:val="en-US"/>
        </w:rPr>
        <w:t xml:space="preserve">of the </w:t>
      </w:r>
      <w:r w:rsidRPr="00A82EE8">
        <w:rPr>
          <w:lang w:val="en-US"/>
        </w:rPr>
        <w:t xml:space="preserve">components for controlling </w:t>
      </w:r>
      <w:r w:rsidR="00961826">
        <w:rPr>
          <w:lang w:val="en-US"/>
        </w:rPr>
        <w:t xml:space="preserve">Valtra’s </w:t>
      </w:r>
      <w:r w:rsidRPr="00A82EE8">
        <w:rPr>
          <w:lang w:val="en-US"/>
        </w:rPr>
        <w:t>agricultural machinery. Th</w:t>
      </w:r>
      <w:r w:rsidR="00961826">
        <w:rPr>
          <w:lang w:val="en-US"/>
        </w:rPr>
        <w:t>is</w:t>
      </w:r>
      <w:r w:rsidRPr="00A82EE8">
        <w:rPr>
          <w:lang w:val="en-US"/>
        </w:rPr>
        <w:t xml:space="preserve"> innovative, highly ergonomic design won the 2017 Red Dot Design Award. The smart armrest is an integral part of Valtra's novel operating concept allowing drivers to customize the </w:t>
      </w:r>
      <w:r w:rsidR="00961826">
        <w:rPr>
          <w:lang w:val="en-US"/>
        </w:rPr>
        <w:t>functionality of the controls</w:t>
      </w:r>
      <w:r w:rsidRPr="00A82EE8">
        <w:rPr>
          <w:lang w:val="en-US"/>
        </w:rPr>
        <w:t xml:space="preserve"> in their cab.</w:t>
      </w:r>
    </w:p>
    <w:p w:rsidR="00955967" w:rsidRPr="00955967" w:rsidRDefault="00955967" w:rsidP="006117DE">
      <w:pPr>
        <w:suppressAutoHyphens/>
        <w:spacing w:line="360" w:lineRule="auto"/>
        <w:jc w:val="both"/>
        <w:rPr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6"/>
      </w:tblGrid>
      <w:tr w:rsidR="006117DE" w:rsidRPr="00A82EE8" w:rsidTr="00945F86">
        <w:tc>
          <w:tcPr>
            <w:tcW w:w="7226" w:type="dxa"/>
          </w:tcPr>
          <w:p w:rsidR="006117DE" w:rsidRPr="00955967" w:rsidRDefault="00A61591" w:rsidP="00945F86">
            <w:pPr>
              <w:suppressAutoHyphens/>
              <w:spacing w:line="360" w:lineRule="auto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7.5pt;height:249.75pt">
                  <v:imagedata r:id="rId8" o:title="valtra_smarttouch_1000px"/>
                </v:shape>
              </w:pict>
            </w:r>
          </w:p>
        </w:tc>
      </w:tr>
      <w:tr w:rsidR="006117DE" w:rsidRPr="00A82EE8" w:rsidTr="00945F86">
        <w:tc>
          <w:tcPr>
            <w:tcW w:w="7226" w:type="dxa"/>
          </w:tcPr>
          <w:p w:rsidR="00A82EE8" w:rsidRDefault="00A82EE8" w:rsidP="00547E0B">
            <w:pPr>
              <w:suppressAutoHyphens/>
              <w:jc w:val="center"/>
              <w:rPr>
                <w:sz w:val="18"/>
                <w:szCs w:val="18"/>
                <w:lang w:val="en-US"/>
              </w:rPr>
            </w:pPr>
            <w:r w:rsidRPr="00A82EE8">
              <w:rPr>
                <w:b/>
                <w:sz w:val="18"/>
                <w:szCs w:val="18"/>
                <w:lang w:val="en-US"/>
              </w:rPr>
              <w:t>Illustration 1:</w:t>
            </w:r>
            <w:r w:rsidRPr="00A82EE8">
              <w:rPr>
                <w:sz w:val="18"/>
                <w:szCs w:val="18"/>
                <w:lang w:val="en-US"/>
              </w:rPr>
              <w:t xml:space="preserve"> RAFI and Valtra have developed new SmartTouch armrests with highly functional drive levers</w:t>
            </w:r>
          </w:p>
          <w:p w:rsidR="006117DE" w:rsidRPr="00DF3554" w:rsidRDefault="00A82EE8" w:rsidP="00547E0B">
            <w:pPr>
              <w:suppressAutoHyphens/>
              <w:jc w:val="center"/>
              <w:rPr>
                <w:sz w:val="18"/>
                <w:szCs w:val="18"/>
                <w:lang w:val="en-US"/>
              </w:rPr>
            </w:pPr>
            <w:r w:rsidRPr="00A82EE8">
              <w:rPr>
                <w:sz w:val="18"/>
                <w:szCs w:val="18"/>
                <w:lang w:val="en-US"/>
              </w:rPr>
              <w:t>(image: Valtra)</w:t>
            </w:r>
          </w:p>
        </w:tc>
      </w:tr>
    </w:tbl>
    <w:p w:rsidR="006117DE" w:rsidRDefault="006117DE" w:rsidP="006117DE">
      <w:pPr>
        <w:suppressAutoHyphens/>
        <w:spacing w:line="360" w:lineRule="auto"/>
        <w:jc w:val="both"/>
        <w:rPr>
          <w:lang w:val="en-US"/>
        </w:rPr>
      </w:pPr>
    </w:p>
    <w:p w:rsidR="00A82EE8" w:rsidRPr="00DF3554" w:rsidRDefault="00A82EE8" w:rsidP="00CC3E3E">
      <w:pPr>
        <w:suppressAutoHyphens/>
        <w:spacing w:line="360" w:lineRule="auto"/>
        <w:jc w:val="both"/>
        <w:rPr>
          <w:lang w:val="en-US"/>
        </w:rPr>
      </w:pPr>
      <w:r w:rsidRPr="00A82EE8">
        <w:rPr>
          <w:lang w:val="en-US"/>
        </w:rPr>
        <w:t xml:space="preserve">At the front end, the armrest features a touch screen with an interactive 3D </w:t>
      </w:r>
      <w:r w:rsidRPr="00C84AFE">
        <w:rPr>
          <w:lang w:val="en-US"/>
        </w:rPr>
        <w:t xml:space="preserve">representation of the tractor. </w:t>
      </w:r>
      <w:r w:rsidR="00C84AFE" w:rsidRPr="00C84AFE">
        <w:rPr>
          <w:lang w:val="en-US"/>
        </w:rPr>
        <w:t>O</w:t>
      </w:r>
      <w:r w:rsidRPr="00C84AFE">
        <w:rPr>
          <w:lang w:val="en-US"/>
        </w:rPr>
        <w:t>perator</w:t>
      </w:r>
      <w:r w:rsidR="00C84AFE" w:rsidRPr="00C84AFE">
        <w:rPr>
          <w:lang w:val="en-US"/>
        </w:rPr>
        <w:t>s</w:t>
      </w:r>
      <w:r w:rsidRPr="00C84AFE">
        <w:rPr>
          <w:lang w:val="en-US"/>
        </w:rPr>
        <w:t xml:space="preserve"> can select all vehicle functions by tapping on the model. </w:t>
      </w:r>
      <w:r w:rsidR="00C84AFE" w:rsidRPr="00C84AFE">
        <w:rPr>
          <w:lang w:val="en-US"/>
        </w:rPr>
        <w:t>They can set output ranges and numbers of revolutions</w:t>
      </w:r>
      <w:r w:rsidR="00C84AFE" w:rsidRPr="00A82EE8">
        <w:rPr>
          <w:lang w:val="en-US"/>
        </w:rPr>
        <w:t xml:space="preserve"> via virtual slide</w:t>
      </w:r>
      <w:r w:rsidR="00C84AFE">
        <w:rPr>
          <w:lang w:val="en-US"/>
        </w:rPr>
        <w:t xml:space="preserve"> controller</w:t>
      </w:r>
      <w:r w:rsidR="00C84AFE" w:rsidRPr="00A82EE8">
        <w:rPr>
          <w:lang w:val="en-US"/>
        </w:rPr>
        <w:t>s and</w:t>
      </w:r>
      <w:r w:rsidR="00C84AFE">
        <w:rPr>
          <w:lang w:val="en-US"/>
        </w:rPr>
        <w:t>,</w:t>
      </w:r>
      <w:r w:rsidR="00C84AFE" w:rsidRPr="00C84AFE">
        <w:rPr>
          <w:lang w:val="en-US"/>
        </w:rPr>
        <w:t xml:space="preserve"> </w:t>
      </w:r>
      <w:r w:rsidR="00C84AFE">
        <w:rPr>
          <w:lang w:val="en-US"/>
        </w:rPr>
        <w:t xml:space="preserve">through a simple touch or swipe, </w:t>
      </w:r>
      <w:r w:rsidR="00C84AFE" w:rsidRPr="00A82EE8">
        <w:rPr>
          <w:lang w:val="en-US"/>
        </w:rPr>
        <w:t xml:space="preserve">assign </w:t>
      </w:r>
      <w:r w:rsidR="00C84AFE">
        <w:rPr>
          <w:lang w:val="en-US"/>
        </w:rPr>
        <w:t xml:space="preserve">functions to control elements according to </w:t>
      </w:r>
      <w:r w:rsidR="00C84AFE" w:rsidRPr="00A82EE8">
        <w:rPr>
          <w:lang w:val="en-US"/>
        </w:rPr>
        <w:t>their prefer</w:t>
      </w:r>
      <w:r w:rsidR="00C84AFE">
        <w:rPr>
          <w:lang w:val="en-US"/>
        </w:rPr>
        <w:t>ences</w:t>
      </w:r>
      <w:r w:rsidR="00961826">
        <w:rPr>
          <w:lang w:val="en-US"/>
        </w:rPr>
        <w:t xml:space="preserve">. </w:t>
      </w:r>
      <w:r w:rsidR="00C84AFE">
        <w:rPr>
          <w:lang w:val="en-US"/>
        </w:rPr>
        <w:t>This includes</w:t>
      </w:r>
      <w:r w:rsidRPr="00A82EE8">
        <w:rPr>
          <w:lang w:val="en-US"/>
        </w:rPr>
        <w:t xml:space="preserve"> the hydraulic system and all valves to operat</w:t>
      </w:r>
      <w:r w:rsidR="00961826">
        <w:rPr>
          <w:lang w:val="en-US"/>
        </w:rPr>
        <w:t>e</w:t>
      </w:r>
      <w:r w:rsidRPr="00A82EE8">
        <w:rPr>
          <w:lang w:val="en-US"/>
        </w:rPr>
        <w:t xml:space="preserve"> front and rear loaders. Functions that are not needed can be disabled to prevent errors and ensure </w:t>
      </w:r>
      <w:r w:rsidR="00961826">
        <w:rPr>
          <w:lang w:val="en-US"/>
        </w:rPr>
        <w:t>intuitive operation</w:t>
      </w:r>
      <w:r w:rsidRPr="00A82EE8">
        <w:rPr>
          <w:lang w:val="en-US"/>
        </w:rPr>
        <w:t xml:space="preserve">. All configurations are automatically saved and can be managed in any number </w:t>
      </w:r>
      <w:r w:rsidRPr="00A82EE8">
        <w:rPr>
          <w:lang w:val="en-US"/>
        </w:rPr>
        <w:lastRenderedPageBreak/>
        <w:t>of user profiles. RAFI manufactures the complete armrests including the housing and supplies them as ready-to-connect units with plug</w:t>
      </w:r>
      <w:r w:rsidR="00961826">
        <w:rPr>
          <w:lang w:val="en-US"/>
        </w:rPr>
        <w:t>-and-play</w:t>
      </w:r>
      <w:r w:rsidRPr="00A82EE8">
        <w:rPr>
          <w:lang w:val="en-US"/>
        </w:rPr>
        <w:t xml:space="preserve"> connectors. The multifunctional drive lever, the integrated thumb joystick, and the separate joystick for hydraulic control are based on RAFI's JOYSCAPE platform of customizable joysticks. </w:t>
      </w:r>
      <w:r w:rsidR="00961826">
        <w:rPr>
          <w:lang w:val="en-US"/>
        </w:rPr>
        <w:t>RAFI</w:t>
      </w:r>
      <w:r w:rsidRPr="00A82EE8">
        <w:rPr>
          <w:lang w:val="en-US"/>
        </w:rPr>
        <w:t xml:space="preserve"> designed form, function, and colors to Valtra's specifications.</w:t>
      </w:r>
      <w:r w:rsidR="00816668">
        <w:rPr>
          <w:lang w:val="en-US"/>
        </w:rPr>
        <w:t xml:space="preserve"> </w:t>
      </w:r>
      <w:r w:rsidR="00816668" w:rsidRPr="00816668">
        <w:rPr>
          <w:lang w:val="en-US"/>
        </w:rPr>
        <w:t>A handrest with an injection-molded soft rubber coating offers a comfortable, slip-proof hold.</w:t>
      </w:r>
      <w:r w:rsidRPr="00A82EE8">
        <w:rPr>
          <w:lang w:val="en-US"/>
        </w:rPr>
        <w:t xml:space="preserve"> RAFI also </w:t>
      </w:r>
      <w:r w:rsidR="00961826">
        <w:rPr>
          <w:lang w:val="en-US"/>
        </w:rPr>
        <w:t>integrated its own</w:t>
      </w:r>
      <w:r w:rsidRPr="00A82EE8">
        <w:rPr>
          <w:lang w:val="en-US"/>
        </w:rPr>
        <w:t xml:space="preserve"> short-travel keyswitches</w:t>
      </w:r>
      <w:r w:rsidR="00961826">
        <w:rPr>
          <w:lang w:val="en-US"/>
        </w:rPr>
        <w:t xml:space="preserve"> and was thereby able to control the quality throug</w:t>
      </w:r>
      <w:r w:rsidR="00CC3E3E">
        <w:rPr>
          <w:lang w:val="en-US"/>
        </w:rPr>
        <w:t>h</w:t>
      </w:r>
      <w:r w:rsidRPr="00A82EE8">
        <w:rPr>
          <w:lang w:val="en-US"/>
        </w:rPr>
        <w:t xml:space="preserve"> in-house</w:t>
      </w:r>
      <w:r w:rsidR="00961826">
        <w:rPr>
          <w:lang w:val="en-US"/>
        </w:rPr>
        <w:t xml:space="preserve"> manufacturing</w:t>
      </w:r>
      <w:r w:rsidRPr="00A82EE8">
        <w:rPr>
          <w:lang w:val="en-US"/>
        </w:rPr>
        <w:t xml:space="preserve">. The drive lever </w:t>
      </w:r>
      <w:r w:rsidR="00961826">
        <w:rPr>
          <w:lang w:val="en-US"/>
        </w:rPr>
        <w:t xml:space="preserve">and </w:t>
      </w:r>
      <w:r w:rsidRPr="00A82EE8">
        <w:rPr>
          <w:lang w:val="en-US"/>
        </w:rPr>
        <w:t xml:space="preserve">safely isolated sliders in the control panel are equipped with noncontact, wear-free Hall sensors with a service life </w:t>
      </w:r>
      <w:r w:rsidR="00CC3E3E">
        <w:rPr>
          <w:lang w:val="en-US"/>
        </w:rPr>
        <w:t xml:space="preserve">that tests beyond </w:t>
      </w:r>
      <w:r w:rsidRPr="00A82EE8">
        <w:rPr>
          <w:lang w:val="en-US"/>
        </w:rPr>
        <w:t>five million operating cycles. These controls are used for continuous adjustment of the idle running mode and the rear loader. RAFI used short-travel keyswitches from its MICON 5 series for the membrane keyboard and pushbuttons and integrated redundant MICON variants for safety-critical functions. Furthermore, RAFI designed concave and convex bezels especially for Valtra. These enable easy haptic recognition of frequently used hard-key functions. "We do not impose a ready-made design on customers", says Eduard Janez, Global Key Account Manager at RAFI. "They are able to adapt the system to their needs and freely assemble the components</w:t>
      </w:r>
      <w:r w:rsidR="00CC3E3E">
        <w:rPr>
          <w:lang w:val="en-US"/>
        </w:rPr>
        <w:t>. This enables our customers to</w:t>
      </w:r>
      <w:r w:rsidRPr="00A82EE8">
        <w:rPr>
          <w:lang w:val="en-US"/>
        </w:rPr>
        <w:t xml:space="preserve"> realiz</w:t>
      </w:r>
      <w:r w:rsidR="00CC3E3E">
        <w:rPr>
          <w:lang w:val="en-US"/>
        </w:rPr>
        <w:t>e</w:t>
      </w:r>
      <w:r w:rsidRPr="00A82EE8">
        <w:rPr>
          <w:lang w:val="en-US"/>
        </w:rPr>
        <w:t xml:space="preserve"> their design ideas</w:t>
      </w:r>
      <w:r w:rsidR="00CC3E3E">
        <w:rPr>
          <w:lang w:val="en-US"/>
        </w:rPr>
        <w:t xml:space="preserve"> and develop intuitive ruggedized interface controls that improve the operator experience</w:t>
      </w:r>
      <w:r w:rsidRPr="00A82EE8">
        <w:rPr>
          <w:lang w:val="en-US"/>
        </w:rPr>
        <w:t>."</w:t>
      </w:r>
    </w:p>
    <w:p w:rsidR="00A82EE8" w:rsidRPr="00955967" w:rsidRDefault="00A82EE8" w:rsidP="00A82EE8">
      <w:pPr>
        <w:suppressAutoHyphens/>
        <w:spacing w:line="360" w:lineRule="auto"/>
        <w:jc w:val="both"/>
        <w:rPr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6"/>
      </w:tblGrid>
      <w:tr w:rsidR="00A82EE8" w:rsidRPr="00A82EE8" w:rsidTr="00E7172C">
        <w:tc>
          <w:tcPr>
            <w:tcW w:w="7226" w:type="dxa"/>
          </w:tcPr>
          <w:p w:rsidR="00A82EE8" w:rsidRPr="00955967" w:rsidRDefault="00A61591" w:rsidP="00E7172C">
            <w:pPr>
              <w:suppressAutoHyphens/>
              <w:spacing w:line="360" w:lineRule="auto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pict>
                <v:shape id="_x0000_i1026" type="#_x0000_t75" style="width:358.5pt;height:211.5pt">
                  <v:imagedata r:id="rId9" o:title="VALTRA_T-Serie_p_2000px"/>
                </v:shape>
              </w:pict>
            </w:r>
          </w:p>
        </w:tc>
      </w:tr>
      <w:tr w:rsidR="00A82EE8" w:rsidRPr="00A82EE8" w:rsidTr="00E7172C">
        <w:tc>
          <w:tcPr>
            <w:tcW w:w="7226" w:type="dxa"/>
          </w:tcPr>
          <w:p w:rsidR="00A82EE8" w:rsidRDefault="00A82EE8" w:rsidP="00E7172C">
            <w:pPr>
              <w:suppressAutoHyphens/>
              <w:jc w:val="center"/>
              <w:rPr>
                <w:sz w:val="18"/>
                <w:szCs w:val="18"/>
                <w:lang w:val="en-US"/>
              </w:rPr>
            </w:pPr>
            <w:r w:rsidRPr="00A82EE8">
              <w:rPr>
                <w:b/>
                <w:sz w:val="18"/>
                <w:szCs w:val="18"/>
                <w:lang w:val="en-US"/>
              </w:rPr>
              <w:t>Illustration 2:</w:t>
            </w:r>
            <w:r w:rsidRPr="00A82EE8">
              <w:rPr>
                <w:sz w:val="18"/>
                <w:szCs w:val="18"/>
                <w:lang w:val="en-US"/>
              </w:rPr>
              <w:t xml:space="preserve"> Valtra T series tractors feature the new generation of armrests and a customizable operating concept</w:t>
            </w:r>
          </w:p>
          <w:p w:rsidR="00A82EE8" w:rsidRPr="00DF3554" w:rsidRDefault="00A82EE8" w:rsidP="00E7172C">
            <w:pPr>
              <w:suppressAutoHyphens/>
              <w:jc w:val="center"/>
              <w:rPr>
                <w:sz w:val="18"/>
                <w:szCs w:val="18"/>
                <w:lang w:val="en-US"/>
              </w:rPr>
            </w:pPr>
            <w:r w:rsidRPr="00A82EE8">
              <w:rPr>
                <w:sz w:val="18"/>
                <w:szCs w:val="18"/>
                <w:lang w:val="en-US"/>
              </w:rPr>
              <w:t>(image: Valtra)</w:t>
            </w:r>
          </w:p>
        </w:tc>
      </w:tr>
    </w:tbl>
    <w:p w:rsidR="00C77961" w:rsidRDefault="00C77961" w:rsidP="00A82EE8">
      <w:pPr>
        <w:suppressAutoHyphens/>
        <w:spacing w:line="360" w:lineRule="auto"/>
        <w:jc w:val="both"/>
        <w:rPr>
          <w:lang w:val="en-US"/>
        </w:rPr>
      </w:pPr>
    </w:p>
    <w:p w:rsidR="00C77961" w:rsidRDefault="00C77961" w:rsidP="00A82EE8">
      <w:pPr>
        <w:suppressAutoHyphens/>
        <w:spacing w:line="360" w:lineRule="auto"/>
        <w:jc w:val="both"/>
        <w:rPr>
          <w:lang w:val="en-US"/>
        </w:rPr>
      </w:pPr>
    </w:p>
    <w:p w:rsidR="00C77961" w:rsidRPr="00DF3554" w:rsidRDefault="00C77961" w:rsidP="00A82EE8">
      <w:pPr>
        <w:suppressAutoHyphens/>
        <w:spacing w:line="360" w:lineRule="auto"/>
        <w:jc w:val="both"/>
        <w:rPr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3881"/>
        <w:gridCol w:w="850"/>
        <w:gridCol w:w="1302"/>
      </w:tblGrid>
      <w:tr w:rsidR="002447A4" w:rsidRPr="00B75DA6" w:rsidTr="0052061F">
        <w:trPr>
          <w:cantSplit/>
        </w:trPr>
        <w:tc>
          <w:tcPr>
            <w:tcW w:w="1151" w:type="dxa"/>
            <w:hideMark/>
          </w:tcPr>
          <w:p w:rsidR="002447A4" w:rsidRPr="00B75DA6" w:rsidRDefault="00075D6F" w:rsidP="0052061F">
            <w:pPr>
              <w:suppressAutoHyphens/>
              <w:jc w:val="both"/>
              <w:rPr>
                <w:sz w:val="18"/>
                <w:szCs w:val="18"/>
                <w:lang w:val="en-US"/>
              </w:rPr>
            </w:pPr>
            <w:r w:rsidRPr="00B75DA6">
              <w:rPr>
                <w:sz w:val="18"/>
                <w:szCs w:val="18"/>
                <w:lang w:val="en-US"/>
              </w:rPr>
              <w:lastRenderedPageBreak/>
              <w:t>Illustrations</w:t>
            </w:r>
            <w:r w:rsidR="002447A4" w:rsidRPr="00B75DA6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3881" w:type="dxa"/>
            <w:hideMark/>
          </w:tcPr>
          <w:p w:rsidR="002447A4" w:rsidRDefault="00A82EE8" w:rsidP="0052061F">
            <w:pPr>
              <w:suppressAutoHyphens/>
              <w:rPr>
                <w:sz w:val="18"/>
                <w:szCs w:val="18"/>
              </w:rPr>
            </w:pPr>
            <w:r w:rsidRPr="00A82EE8">
              <w:rPr>
                <w:sz w:val="18"/>
                <w:szCs w:val="18"/>
              </w:rPr>
              <w:t>valtra_smarttouch</w:t>
            </w:r>
          </w:p>
          <w:p w:rsidR="00A82EE8" w:rsidRPr="00A82EE8" w:rsidRDefault="00A82EE8" w:rsidP="0052061F">
            <w:pPr>
              <w:suppressAutoHyphens/>
              <w:rPr>
                <w:sz w:val="18"/>
                <w:szCs w:val="18"/>
                <w:lang w:val="fr-FR"/>
              </w:rPr>
            </w:pPr>
            <w:r w:rsidRPr="00A82EE8">
              <w:rPr>
                <w:sz w:val="18"/>
                <w:szCs w:val="18"/>
                <w:lang w:val="fr-FR"/>
              </w:rPr>
              <w:t>VALTRA_T-Serie_p</w:t>
            </w:r>
          </w:p>
        </w:tc>
        <w:tc>
          <w:tcPr>
            <w:tcW w:w="850" w:type="dxa"/>
            <w:hideMark/>
          </w:tcPr>
          <w:p w:rsidR="002447A4" w:rsidRPr="00B75DA6" w:rsidRDefault="002447A4" w:rsidP="0052061F">
            <w:pPr>
              <w:suppressAutoHyphens/>
              <w:jc w:val="both"/>
              <w:rPr>
                <w:sz w:val="18"/>
                <w:szCs w:val="18"/>
                <w:lang w:val="en-US"/>
              </w:rPr>
            </w:pPr>
            <w:r w:rsidRPr="00B75DA6">
              <w:rPr>
                <w:sz w:val="18"/>
                <w:szCs w:val="18"/>
                <w:lang w:val="en-US"/>
              </w:rPr>
              <w:t>Char.s:</w:t>
            </w:r>
          </w:p>
        </w:tc>
        <w:tc>
          <w:tcPr>
            <w:tcW w:w="1302" w:type="dxa"/>
            <w:hideMark/>
          </w:tcPr>
          <w:p w:rsidR="002447A4" w:rsidRPr="00B75DA6" w:rsidRDefault="00C84AFE" w:rsidP="0052061F">
            <w:pPr>
              <w:suppressAutoHyphens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2754</w:t>
            </w:r>
          </w:p>
        </w:tc>
      </w:tr>
      <w:tr w:rsidR="002447A4" w:rsidRPr="00B75DA6" w:rsidTr="0052061F">
        <w:trPr>
          <w:cantSplit/>
        </w:trPr>
        <w:tc>
          <w:tcPr>
            <w:tcW w:w="1151" w:type="dxa"/>
            <w:hideMark/>
          </w:tcPr>
          <w:p w:rsidR="002447A4" w:rsidRPr="00B75DA6" w:rsidRDefault="002447A4" w:rsidP="0052061F">
            <w:pPr>
              <w:suppressAutoHyphens/>
              <w:spacing w:before="120"/>
              <w:jc w:val="both"/>
              <w:rPr>
                <w:sz w:val="18"/>
                <w:szCs w:val="18"/>
                <w:lang w:val="en-US"/>
              </w:rPr>
            </w:pPr>
            <w:r w:rsidRPr="00B75DA6">
              <w:rPr>
                <w:sz w:val="18"/>
                <w:szCs w:val="18"/>
                <w:lang w:val="en-US"/>
              </w:rPr>
              <w:t>File name:</w:t>
            </w:r>
          </w:p>
        </w:tc>
        <w:tc>
          <w:tcPr>
            <w:tcW w:w="3881" w:type="dxa"/>
            <w:hideMark/>
          </w:tcPr>
          <w:p w:rsidR="002447A4" w:rsidRPr="00B75DA6" w:rsidRDefault="00A82EE8" w:rsidP="0052061F">
            <w:pPr>
              <w:suppressAutoHyphens/>
              <w:spacing w:before="120"/>
              <w:jc w:val="both"/>
              <w:rPr>
                <w:sz w:val="18"/>
                <w:szCs w:val="18"/>
              </w:rPr>
            </w:pPr>
            <w:r w:rsidRPr="00A82EE8">
              <w:rPr>
                <w:sz w:val="18"/>
                <w:szCs w:val="18"/>
              </w:rPr>
              <w:t>201809039</w:t>
            </w:r>
            <w:r>
              <w:rPr>
                <w:sz w:val="18"/>
                <w:szCs w:val="18"/>
              </w:rPr>
              <w:t>_pm_valtra_smarttouch_en</w:t>
            </w:r>
          </w:p>
        </w:tc>
        <w:tc>
          <w:tcPr>
            <w:tcW w:w="850" w:type="dxa"/>
            <w:hideMark/>
          </w:tcPr>
          <w:p w:rsidR="002447A4" w:rsidRPr="00B75DA6" w:rsidRDefault="002447A4" w:rsidP="0052061F">
            <w:pPr>
              <w:suppressAutoHyphens/>
              <w:spacing w:before="120"/>
              <w:jc w:val="both"/>
              <w:rPr>
                <w:sz w:val="18"/>
                <w:szCs w:val="18"/>
                <w:lang w:val="en-US"/>
              </w:rPr>
            </w:pPr>
            <w:r w:rsidRPr="00B75DA6">
              <w:rPr>
                <w:sz w:val="18"/>
                <w:szCs w:val="18"/>
                <w:lang w:val="en-US"/>
              </w:rPr>
              <w:t>Date:</w:t>
            </w:r>
          </w:p>
        </w:tc>
        <w:tc>
          <w:tcPr>
            <w:tcW w:w="1302" w:type="dxa"/>
            <w:hideMark/>
          </w:tcPr>
          <w:p w:rsidR="002447A4" w:rsidRPr="00B75DA6" w:rsidRDefault="00A61591" w:rsidP="00DF3554">
            <w:pPr>
              <w:suppressAutoHyphens/>
              <w:spacing w:before="12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20.02.2019</w:t>
            </w:r>
          </w:p>
        </w:tc>
      </w:tr>
    </w:tbl>
    <w:p w:rsidR="002447A4" w:rsidRDefault="002447A4" w:rsidP="002447A4">
      <w:pPr>
        <w:suppressAutoHyphens/>
        <w:spacing w:before="120" w:after="120"/>
        <w:rPr>
          <w:b/>
          <w:sz w:val="16"/>
          <w:lang w:val="en-US"/>
        </w:rPr>
      </w:pPr>
      <w:r>
        <w:rPr>
          <w:b/>
          <w:sz w:val="16"/>
          <w:lang w:val="en-US"/>
        </w:rPr>
        <w:t>Company background RAFI group</w:t>
      </w:r>
    </w:p>
    <w:p w:rsidR="002447A4" w:rsidRDefault="002447A4" w:rsidP="005745D6">
      <w:pPr>
        <w:suppressAutoHyphens/>
        <w:jc w:val="both"/>
        <w:rPr>
          <w:sz w:val="16"/>
          <w:lang w:val="en-US"/>
        </w:rPr>
      </w:pPr>
      <w:r>
        <w:rPr>
          <w:sz w:val="16"/>
          <w:lang w:val="en-US"/>
        </w:rPr>
        <w:t xml:space="preserve">Founded in 1900, RAFI now </w:t>
      </w:r>
      <w:r w:rsidR="00800CBA">
        <w:rPr>
          <w:sz w:val="16"/>
          <w:lang w:val="en-US"/>
        </w:rPr>
        <w:t xml:space="preserve">develops and </w:t>
      </w:r>
      <w:r>
        <w:rPr>
          <w:sz w:val="16"/>
          <w:lang w:val="en-US"/>
        </w:rPr>
        <w:t>produces electromechanical components such as pushbuttons and switches, operating systems</w:t>
      </w:r>
      <w:r w:rsidR="005745D6">
        <w:rPr>
          <w:sz w:val="16"/>
          <w:lang w:val="en-US"/>
        </w:rPr>
        <w:t xml:space="preserve"> such as</w:t>
      </w:r>
      <w:r w:rsidR="00800CBA">
        <w:rPr>
          <w:sz w:val="16"/>
          <w:lang w:val="en-US"/>
        </w:rPr>
        <w:t xml:space="preserve"> touch screens</w:t>
      </w:r>
      <w:r>
        <w:rPr>
          <w:sz w:val="16"/>
          <w:lang w:val="en-US"/>
        </w:rPr>
        <w:t>, keyboards, electronic components</w:t>
      </w:r>
      <w:r w:rsidR="005745D6">
        <w:rPr>
          <w:sz w:val="16"/>
          <w:lang w:val="en-US"/>
        </w:rPr>
        <w:t>,</w:t>
      </w:r>
      <w:r>
        <w:rPr>
          <w:sz w:val="16"/>
          <w:lang w:val="en-US"/>
        </w:rPr>
        <w:t xml:space="preserve"> and systems for man-machine communication. </w:t>
      </w:r>
      <w:r w:rsidR="00800CBA">
        <w:rPr>
          <w:sz w:val="16"/>
          <w:lang w:val="en-US"/>
        </w:rPr>
        <w:t>RAFI</w:t>
      </w:r>
      <w:r>
        <w:rPr>
          <w:sz w:val="16"/>
          <w:lang w:val="en-US"/>
        </w:rPr>
        <w:t xml:space="preserve"> products are employed in more than 30 industries, e.g.</w:t>
      </w:r>
      <w:r w:rsidR="00FB5802">
        <w:rPr>
          <w:sz w:val="16"/>
          <w:lang w:val="en-US"/>
        </w:rPr>
        <w:t>,</w:t>
      </w:r>
      <w:r>
        <w:rPr>
          <w:sz w:val="16"/>
          <w:lang w:val="en-US"/>
        </w:rPr>
        <w:t xml:space="preserve"> in</w:t>
      </w:r>
      <w:r w:rsidR="005745D6">
        <w:rPr>
          <w:sz w:val="16"/>
          <w:lang w:val="en-US"/>
        </w:rPr>
        <w:t xml:space="preserve"> medical equipment, mechanical engineering</w:t>
      </w:r>
      <w:r>
        <w:rPr>
          <w:sz w:val="16"/>
          <w:lang w:val="en-US"/>
        </w:rPr>
        <w:t xml:space="preserve">, road and railway vehicles, </w:t>
      </w:r>
      <w:r w:rsidR="005745D6">
        <w:rPr>
          <w:sz w:val="16"/>
          <w:lang w:val="en-US"/>
        </w:rPr>
        <w:t>household appliances</w:t>
      </w:r>
      <w:r>
        <w:rPr>
          <w:sz w:val="16"/>
          <w:lang w:val="en-US"/>
        </w:rPr>
        <w:t xml:space="preserve">, and </w:t>
      </w:r>
      <w:r w:rsidR="005745D6">
        <w:rPr>
          <w:sz w:val="16"/>
          <w:lang w:val="en-US"/>
        </w:rPr>
        <w:t>telecommunications</w:t>
      </w:r>
      <w:r>
        <w:rPr>
          <w:sz w:val="16"/>
          <w:lang w:val="en-US"/>
        </w:rPr>
        <w:t>. The RAFI group operates internationally with approx. 2</w:t>
      </w:r>
      <w:r w:rsidR="005745D6">
        <w:rPr>
          <w:sz w:val="16"/>
          <w:lang w:val="en-US"/>
        </w:rPr>
        <w:t>,</w:t>
      </w:r>
      <w:r w:rsidR="008C779D">
        <w:rPr>
          <w:sz w:val="16"/>
          <w:lang w:val="en-US"/>
        </w:rPr>
        <w:t>5</w:t>
      </w:r>
      <w:r>
        <w:rPr>
          <w:sz w:val="16"/>
          <w:lang w:val="en-US"/>
        </w:rPr>
        <w:t xml:space="preserve">00 employees </w:t>
      </w:r>
      <w:r w:rsidR="005745D6">
        <w:rPr>
          <w:sz w:val="16"/>
          <w:lang w:val="en-US"/>
        </w:rPr>
        <w:t xml:space="preserve">at ten sites in Germany, Europe, China, and the USA. The group’s headquarters </w:t>
      </w:r>
      <w:r>
        <w:rPr>
          <w:sz w:val="16"/>
          <w:lang w:val="en-US"/>
        </w:rPr>
        <w:t>are located</w:t>
      </w:r>
      <w:r w:rsidR="00FB5802">
        <w:rPr>
          <w:sz w:val="16"/>
          <w:lang w:val="en-US"/>
        </w:rPr>
        <w:t xml:space="preserve"> in</w:t>
      </w:r>
      <w:r>
        <w:rPr>
          <w:sz w:val="16"/>
          <w:lang w:val="en-US"/>
        </w:rPr>
        <w:t xml:space="preserve"> Berg (Baden-Württemberg, Germany).</w:t>
      </w:r>
    </w:p>
    <w:p w:rsidR="002447A4" w:rsidRDefault="002447A4" w:rsidP="002447A4">
      <w:pPr>
        <w:pBdr>
          <w:between w:val="single" w:sz="4" w:space="1" w:color="auto"/>
        </w:pBdr>
        <w:suppressAutoHyphens/>
        <w:jc w:val="both"/>
        <w:rPr>
          <w:sz w:val="16"/>
          <w:lang w:val="en-US"/>
        </w:rPr>
      </w:pPr>
    </w:p>
    <w:p w:rsidR="002447A4" w:rsidRDefault="002447A4" w:rsidP="002447A4">
      <w:pPr>
        <w:pStyle w:val="Textkrper"/>
        <w:pBdr>
          <w:between w:val="single" w:sz="4" w:space="1" w:color="auto"/>
        </w:pBdr>
        <w:suppressAutoHyphens/>
        <w:jc w:val="both"/>
        <w:rPr>
          <w:sz w:val="16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134"/>
        <w:gridCol w:w="2268"/>
      </w:tblGrid>
      <w:tr w:rsidR="00075D6F" w:rsidRPr="002F1F2B" w:rsidTr="007636F2">
        <w:tc>
          <w:tcPr>
            <w:tcW w:w="3756" w:type="dxa"/>
          </w:tcPr>
          <w:p w:rsidR="00075D6F" w:rsidRPr="00075D6F" w:rsidRDefault="00075D6F" w:rsidP="007636F2">
            <w:pPr>
              <w:rPr>
                <w:b/>
                <w:lang w:val="en-US"/>
              </w:rPr>
            </w:pPr>
            <w:r w:rsidRPr="00075D6F">
              <w:rPr>
                <w:b/>
                <w:lang w:val="en-US"/>
              </w:rPr>
              <w:t>Contact:</w:t>
            </w:r>
          </w:p>
          <w:p w:rsidR="00075D6F" w:rsidRDefault="00075D6F" w:rsidP="00075D6F">
            <w:pPr>
              <w:pStyle w:val="berschrift4"/>
              <w:rPr>
                <w:rFonts w:cs="Arial"/>
                <w:sz w:val="20"/>
                <w:lang w:val="en-US"/>
              </w:rPr>
            </w:pPr>
            <w:r w:rsidRPr="005A0A87">
              <w:rPr>
                <w:sz w:val="20"/>
                <w:lang w:val="en-US"/>
              </w:rPr>
              <w:t>RAFI GmbH &amp; Co. KG</w:t>
            </w:r>
          </w:p>
          <w:p w:rsidR="00075D6F" w:rsidRDefault="00075D6F" w:rsidP="00075D6F">
            <w:pPr>
              <w:pStyle w:val="Kopfzeile"/>
              <w:tabs>
                <w:tab w:val="left" w:pos="708"/>
              </w:tabs>
              <w:suppressAutoHyphens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Artur Krug</w:t>
            </w:r>
          </w:p>
          <w:p w:rsidR="00075D6F" w:rsidRDefault="00075D6F" w:rsidP="00075D6F">
            <w:pPr>
              <w:suppressAutoHyphens/>
              <w:rPr>
                <w:lang w:val="en-US"/>
              </w:rPr>
            </w:pPr>
            <w:r>
              <w:rPr>
                <w:lang w:val="en-US"/>
              </w:rPr>
              <w:t>Ravensburger Str. 128-134</w:t>
            </w:r>
          </w:p>
          <w:p w:rsidR="00075D6F" w:rsidRDefault="00075D6F" w:rsidP="00075D6F">
            <w:pPr>
              <w:suppressAutoHyphens/>
              <w:rPr>
                <w:lang w:val="en-US"/>
              </w:rPr>
            </w:pPr>
            <w:r>
              <w:rPr>
                <w:lang w:val="en-US"/>
              </w:rPr>
              <w:t>88276 Berg</w:t>
            </w:r>
          </w:p>
          <w:p w:rsidR="00075D6F" w:rsidRDefault="00075D6F" w:rsidP="00075D6F">
            <w:pPr>
              <w:suppressAutoHyphens/>
              <w:rPr>
                <w:lang w:val="en-US"/>
              </w:rPr>
            </w:pPr>
            <w:r>
              <w:rPr>
                <w:lang w:val="en-US"/>
              </w:rPr>
              <w:t>Germany</w:t>
            </w:r>
          </w:p>
          <w:p w:rsidR="00075D6F" w:rsidRDefault="00075D6F" w:rsidP="00075D6F">
            <w:pPr>
              <w:suppressAutoHyphens/>
              <w:spacing w:before="120"/>
              <w:rPr>
                <w:lang w:val="en-US"/>
              </w:rPr>
            </w:pPr>
            <w:r>
              <w:rPr>
                <w:lang w:val="en-US"/>
              </w:rPr>
              <w:t>Tel.: +49 . 751 . 891 307</w:t>
            </w:r>
          </w:p>
          <w:p w:rsidR="00075D6F" w:rsidRDefault="00075D6F" w:rsidP="00075D6F">
            <w:pPr>
              <w:suppressAutoHyphens/>
              <w:rPr>
                <w:lang w:val="en-US"/>
              </w:rPr>
            </w:pPr>
            <w:r>
              <w:rPr>
                <w:lang w:val="en-US"/>
              </w:rPr>
              <w:t>Fax: +49 . 751 . 891 300</w:t>
            </w:r>
          </w:p>
          <w:p w:rsidR="00075D6F" w:rsidRDefault="00075D6F" w:rsidP="00075D6F">
            <w:pPr>
              <w:suppressAutoHyphens/>
              <w:rPr>
                <w:lang w:val="en-US"/>
              </w:rPr>
            </w:pPr>
            <w:r>
              <w:rPr>
                <w:lang w:val="en-US"/>
              </w:rPr>
              <w:t>e-mail: artur.krug@rafi.de</w:t>
            </w:r>
          </w:p>
          <w:p w:rsidR="00075D6F" w:rsidRPr="00075D6F" w:rsidRDefault="00075D6F" w:rsidP="00075D6F">
            <w:pPr>
              <w:rPr>
                <w:rFonts w:cs="Arial"/>
                <w:lang w:val="fr-FR"/>
              </w:rPr>
            </w:pPr>
            <w:r>
              <w:rPr>
                <w:lang w:val="en-US"/>
              </w:rPr>
              <w:t>WWW: www.rafi.de</w:t>
            </w:r>
          </w:p>
        </w:tc>
        <w:tc>
          <w:tcPr>
            <w:tcW w:w="1134" w:type="dxa"/>
          </w:tcPr>
          <w:p w:rsidR="00075D6F" w:rsidRPr="002F1F2B" w:rsidRDefault="00A61591" w:rsidP="007636F2">
            <w:pPr>
              <w:pStyle w:val="Textkrper"/>
              <w:jc w:val="right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pict>
                <v:shape id="_x0000_i1027" type="#_x0000_t75" style="width:17.25pt;height:17.25pt">
                  <v:imagedata r:id="rId10" o:title="gii_Logo_200x200_RGB_150"/>
                </v:shape>
              </w:pict>
            </w:r>
          </w:p>
        </w:tc>
        <w:tc>
          <w:tcPr>
            <w:tcW w:w="2268" w:type="dxa"/>
          </w:tcPr>
          <w:p w:rsidR="00075D6F" w:rsidRPr="002F1F2B" w:rsidRDefault="00075D6F" w:rsidP="007636F2">
            <w:pPr>
              <w:pStyle w:val="Textkrper"/>
              <w:jc w:val="both"/>
              <w:rPr>
                <w:rFonts w:cs="Arial"/>
                <w:sz w:val="16"/>
              </w:rPr>
            </w:pPr>
            <w:r w:rsidRPr="002F1F2B">
              <w:rPr>
                <w:rFonts w:cs="Arial"/>
                <w:sz w:val="16"/>
              </w:rPr>
              <w:t>gii die Presse-Agentur GmbH</w:t>
            </w:r>
          </w:p>
          <w:p w:rsidR="00075D6F" w:rsidRPr="0061573A" w:rsidRDefault="00075D6F" w:rsidP="007636F2">
            <w:pPr>
              <w:pStyle w:val="Textkrper"/>
              <w:rPr>
                <w:rFonts w:cs="Arial"/>
                <w:sz w:val="16"/>
                <w:lang w:val="en-US"/>
              </w:rPr>
            </w:pPr>
            <w:r w:rsidRPr="002F1F2B">
              <w:rPr>
                <w:rFonts w:cs="Arial"/>
                <w:sz w:val="16"/>
              </w:rPr>
              <w:t xml:space="preserve">Immanuelkirchstr. </w:t>
            </w:r>
            <w:r w:rsidRPr="0061573A">
              <w:rPr>
                <w:rFonts w:cs="Arial"/>
                <w:sz w:val="16"/>
                <w:lang w:val="en-US"/>
              </w:rPr>
              <w:t>12</w:t>
            </w:r>
          </w:p>
          <w:p w:rsidR="00075D6F" w:rsidRPr="002F1F2B" w:rsidRDefault="00075D6F" w:rsidP="007636F2">
            <w:pPr>
              <w:pStyle w:val="Textkrper"/>
              <w:jc w:val="both"/>
              <w:rPr>
                <w:rFonts w:cs="Arial"/>
                <w:sz w:val="16"/>
                <w:lang w:val="en-US"/>
              </w:rPr>
            </w:pPr>
            <w:r w:rsidRPr="0061573A">
              <w:rPr>
                <w:rFonts w:cs="Arial"/>
                <w:sz w:val="16"/>
                <w:lang w:val="en-US"/>
              </w:rPr>
              <w:t>10405 Berlin</w:t>
            </w:r>
          </w:p>
          <w:p w:rsidR="00075D6F" w:rsidRPr="002F1F2B" w:rsidRDefault="00075D6F" w:rsidP="007636F2">
            <w:pPr>
              <w:pStyle w:val="Textkrper"/>
              <w:jc w:val="both"/>
              <w:rPr>
                <w:rFonts w:cs="Arial"/>
                <w:sz w:val="16"/>
                <w:lang w:val="en-US"/>
              </w:rPr>
            </w:pPr>
            <w:r w:rsidRPr="002F1F2B">
              <w:rPr>
                <w:rFonts w:cs="Arial"/>
                <w:sz w:val="16"/>
                <w:lang w:val="en-US"/>
              </w:rPr>
              <w:t>Germany</w:t>
            </w:r>
          </w:p>
          <w:p w:rsidR="00075D6F" w:rsidRPr="002F1F2B" w:rsidRDefault="00075D6F" w:rsidP="007636F2">
            <w:pPr>
              <w:pStyle w:val="Textkrper"/>
              <w:jc w:val="both"/>
              <w:rPr>
                <w:rFonts w:cs="Arial"/>
                <w:sz w:val="16"/>
                <w:lang w:val="en-US"/>
              </w:rPr>
            </w:pPr>
            <w:r w:rsidRPr="002F1F2B">
              <w:rPr>
                <w:rFonts w:cs="Arial"/>
                <w:sz w:val="16"/>
                <w:lang w:val="en-US"/>
              </w:rPr>
              <w:t xml:space="preserve">Tel.: +49 </w:t>
            </w:r>
            <w:r>
              <w:rPr>
                <w:rFonts w:cs="Arial"/>
                <w:sz w:val="16"/>
                <w:lang w:val="en-US"/>
              </w:rPr>
              <w:t xml:space="preserve">. </w:t>
            </w:r>
            <w:r w:rsidRPr="002F1F2B">
              <w:rPr>
                <w:rFonts w:cs="Arial"/>
                <w:sz w:val="16"/>
                <w:lang w:val="en-US"/>
              </w:rPr>
              <w:t xml:space="preserve">30 </w:t>
            </w:r>
            <w:r>
              <w:rPr>
                <w:rFonts w:cs="Arial"/>
                <w:sz w:val="16"/>
                <w:lang w:val="en-US"/>
              </w:rPr>
              <w:t xml:space="preserve">. </w:t>
            </w:r>
            <w:r w:rsidRPr="002F1F2B">
              <w:rPr>
                <w:rFonts w:cs="Arial"/>
                <w:sz w:val="16"/>
                <w:lang w:val="en-US"/>
              </w:rPr>
              <w:t>5389 650</w:t>
            </w:r>
          </w:p>
          <w:p w:rsidR="00075D6F" w:rsidRPr="002F1F2B" w:rsidRDefault="00075D6F" w:rsidP="007636F2">
            <w:pPr>
              <w:pStyle w:val="Textkrper"/>
              <w:jc w:val="both"/>
              <w:rPr>
                <w:rFonts w:cs="Arial"/>
                <w:sz w:val="16"/>
                <w:lang w:val="en-US"/>
              </w:rPr>
            </w:pPr>
            <w:r w:rsidRPr="002F1F2B">
              <w:rPr>
                <w:rFonts w:cs="Arial"/>
                <w:sz w:val="16"/>
                <w:lang w:val="en-US"/>
              </w:rPr>
              <w:t xml:space="preserve">Fax: +49 </w:t>
            </w:r>
            <w:r>
              <w:rPr>
                <w:rFonts w:cs="Arial"/>
                <w:sz w:val="16"/>
                <w:lang w:val="en-US"/>
              </w:rPr>
              <w:t xml:space="preserve">. </w:t>
            </w:r>
            <w:r w:rsidRPr="002F1F2B">
              <w:rPr>
                <w:rFonts w:cs="Arial"/>
                <w:sz w:val="16"/>
                <w:lang w:val="en-US"/>
              </w:rPr>
              <w:t xml:space="preserve">30 </w:t>
            </w:r>
            <w:r>
              <w:rPr>
                <w:rFonts w:cs="Arial"/>
                <w:sz w:val="16"/>
                <w:lang w:val="en-US"/>
              </w:rPr>
              <w:t>.</w:t>
            </w:r>
            <w:r w:rsidRPr="002F1F2B">
              <w:rPr>
                <w:rFonts w:cs="Arial"/>
                <w:sz w:val="16"/>
                <w:lang w:val="en-US"/>
              </w:rPr>
              <w:t xml:space="preserve"> 5389 6529</w:t>
            </w:r>
          </w:p>
          <w:p w:rsidR="00075D6F" w:rsidRPr="002F1F2B" w:rsidRDefault="00075D6F" w:rsidP="007636F2">
            <w:pPr>
              <w:pStyle w:val="Textkrper"/>
              <w:jc w:val="both"/>
              <w:rPr>
                <w:rFonts w:cs="Arial"/>
                <w:sz w:val="16"/>
                <w:lang w:val="en-US"/>
              </w:rPr>
            </w:pPr>
            <w:r w:rsidRPr="002F1F2B">
              <w:rPr>
                <w:rFonts w:cs="Arial"/>
                <w:sz w:val="16"/>
                <w:lang w:val="en-US"/>
              </w:rPr>
              <w:t>email: info@gii.de</w:t>
            </w:r>
          </w:p>
          <w:p w:rsidR="00075D6F" w:rsidRPr="002F1F2B" w:rsidRDefault="00075D6F" w:rsidP="007636F2">
            <w:pPr>
              <w:pStyle w:val="Textkrper"/>
              <w:jc w:val="both"/>
              <w:rPr>
                <w:rFonts w:cs="Arial"/>
                <w:sz w:val="16"/>
                <w:lang w:val="en-US"/>
              </w:rPr>
            </w:pPr>
            <w:r w:rsidRPr="002F1F2B">
              <w:rPr>
                <w:rFonts w:cs="Arial"/>
                <w:sz w:val="16"/>
                <w:lang w:val="en-US"/>
              </w:rPr>
              <w:t>Internet: www.gii.de</w:t>
            </w:r>
          </w:p>
        </w:tc>
      </w:tr>
    </w:tbl>
    <w:p w:rsidR="00075D6F" w:rsidRPr="0061573A" w:rsidRDefault="00075D6F" w:rsidP="00075D6F">
      <w:pPr>
        <w:rPr>
          <w:rFonts w:cs="Arial"/>
          <w:lang w:val="en-US"/>
        </w:rPr>
      </w:pPr>
    </w:p>
    <w:sectPr w:rsidR="00075D6F" w:rsidRPr="0061573A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268" w:right="2835" w:bottom="851" w:left="1985" w:header="720" w:footer="720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DC7" w:rsidRDefault="00D41DC7">
      <w:r>
        <w:separator/>
      </w:r>
    </w:p>
  </w:endnote>
  <w:endnote w:type="continuationSeparator" w:id="0">
    <w:p w:rsidR="00D41DC7" w:rsidRDefault="00D4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A B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FCF" w:rsidRPr="0022373B" w:rsidRDefault="005F7FCF" w:rsidP="0022373B">
    <w:pPr>
      <w:pStyle w:val="Fuzeile"/>
      <w:tabs>
        <w:tab w:val="clear" w:pos="4536"/>
        <w:tab w:val="clear" w:pos="9072"/>
      </w:tabs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FCF" w:rsidRPr="0022373B" w:rsidRDefault="005F7FCF" w:rsidP="0022373B">
    <w:pPr>
      <w:pStyle w:val="Fuzeile"/>
      <w:tabs>
        <w:tab w:val="clear" w:pos="4536"/>
        <w:tab w:val="clear" w:pos="9072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DC7" w:rsidRDefault="00D41DC7">
      <w:r>
        <w:separator/>
      </w:r>
    </w:p>
  </w:footnote>
  <w:footnote w:type="continuationSeparator" w:id="0">
    <w:p w:rsidR="00D41DC7" w:rsidRDefault="00D41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FCF" w:rsidRPr="00547E0B" w:rsidRDefault="00A61591" w:rsidP="005F7FCF">
    <w:pPr>
      <w:spacing w:before="840"/>
      <w:ind w:left="709" w:hanging="709"/>
      <w:rPr>
        <w:rStyle w:val="Seitenzahl"/>
        <w:sz w:val="18"/>
        <w:lang w:val="en-US"/>
      </w:rPr>
    </w:pPr>
    <w:r>
      <w:rPr>
        <w:noProof/>
        <w:sz w:val="18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left:0;text-align:left;margin-left:-5.6pt;margin-top:-7.85pt;width:99.75pt;height:40.15pt;z-index:251659264">
          <v:imagedata r:id="rId1" o:title="rafi_claim"/>
        </v:shape>
      </w:pict>
    </w:r>
    <w:r>
      <w:rPr>
        <w:noProof/>
        <w:sz w:val="18"/>
        <w:lang w:val="en-US"/>
      </w:rPr>
      <w:pict>
        <v:shape id="_x0000_s2063" type="#_x0000_t75" style="position:absolute;left:0;text-align:left;margin-left:414pt;margin-top:-84.6pt;width:126.75pt;height:18pt;z-index:251658240;mso-position-horizontal-relative:page;mso-position-vertical-relative:margin">
          <v:imagedata r:id="rId2" o:title="RAFI_Logo_DIN_A4"/>
          <w10:wrap anchorx="page" anchory="margin"/>
        </v:shape>
      </w:pict>
    </w:r>
    <w:r w:rsidR="002447A4" w:rsidRPr="00547E0B">
      <w:rPr>
        <w:sz w:val="18"/>
        <w:lang w:val="en-US"/>
      </w:rPr>
      <w:t>Pag</w:t>
    </w:r>
    <w:r w:rsidR="005F7FCF" w:rsidRPr="00547E0B">
      <w:rPr>
        <w:sz w:val="18"/>
        <w:lang w:val="en-US"/>
      </w:rPr>
      <w:t xml:space="preserve">e </w:t>
    </w:r>
    <w:r w:rsidR="005F7FCF" w:rsidRPr="00547E0B">
      <w:rPr>
        <w:rStyle w:val="Seitenzahl"/>
        <w:sz w:val="18"/>
        <w:lang w:val="en-US"/>
      </w:rPr>
      <w:fldChar w:fldCharType="begin"/>
    </w:r>
    <w:r w:rsidR="005F7FCF" w:rsidRPr="00547E0B">
      <w:rPr>
        <w:rStyle w:val="Seitenzahl"/>
        <w:sz w:val="18"/>
        <w:lang w:val="en-US"/>
      </w:rPr>
      <w:instrText xml:space="preserve"> PAGE </w:instrText>
    </w:r>
    <w:r w:rsidR="005F7FCF" w:rsidRPr="00547E0B">
      <w:rPr>
        <w:rStyle w:val="Seitenzahl"/>
        <w:sz w:val="18"/>
        <w:lang w:val="en-US"/>
      </w:rPr>
      <w:fldChar w:fldCharType="separate"/>
    </w:r>
    <w:r w:rsidR="00075D6F">
      <w:rPr>
        <w:rStyle w:val="Seitenzahl"/>
        <w:noProof/>
        <w:sz w:val="18"/>
        <w:lang w:val="en-US"/>
      </w:rPr>
      <w:t>2</w:t>
    </w:r>
    <w:r w:rsidR="005F7FCF" w:rsidRPr="00547E0B">
      <w:rPr>
        <w:rStyle w:val="Seitenzahl"/>
        <w:sz w:val="18"/>
        <w:lang w:val="en-US"/>
      </w:rPr>
      <w:fldChar w:fldCharType="end"/>
    </w:r>
    <w:r w:rsidR="005F7FCF" w:rsidRPr="00547E0B">
      <w:rPr>
        <w:rStyle w:val="Seitenzahl"/>
        <w:sz w:val="18"/>
        <w:lang w:val="en-US"/>
      </w:rPr>
      <w:t>:</w:t>
    </w:r>
    <w:r w:rsidR="005F7FCF" w:rsidRPr="00547E0B">
      <w:rPr>
        <w:rStyle w:val="Seitenzahl"/>
        <w:sz w:val="18"/>
        <w:lang w:val="en-US"/>
      </w:rPr>
      <w:tab/>
    </w:r>
    <w:r w:rsidR="00A82EE8" w:rsidRPr="00A82EE8">
      <w:rPr>
        <w:rStyle w:val="Seitenzahl"/>
        <w:sz w:val="18"/>
        <w:lang w:val="en-US"/>
      </w:rPr>
      <w:t>Valtra SmartTouch armrest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FCF" w:rsidRPr="005F7FCF" w:rsidRDefault="00A61591" w:rsidP="005F7FCF">
    <w:pPr>
      <w:pStyle w:val="Kopfzeile"/>
      <w:tabs>
        <w:tab w:val="clear" w:pos="4536"/>
        <w:tab w:val="clear" w:pos="9072"/>
      </w:tabs>
      <w:rPr>
        <w:sz w:val="2"/>
      </w:rPr>
    </w:pPr>
    <w:r>
      <w:rPr>
        <w:noProof/>
        <w:sz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-5.6pt;margin-top:-7.1pt;width:99.75pt;height:40.15pt;z-index:251657216">
          <v:imagedata r:id="rId1" o:title="rafi_claim"/>
        </v:shape>
      </w:pict>
    </w:r>
    <w:r>
      <w:rPr>
        <w:noProof/>
        <w:sz w:val="2"/>
      </w:rPr>
      <w:pict>
        <v:shape id="_x0000_s2058" type="#_x0000_t75" style="position:absolute;margin-left:414pt;margin-top:-84.5pt;width:126.75pt;height:18pt;z-index:251656192;mso-position-horizontal-relative:page;mso-position-vertical-relative:margin">
          <v:imagedata r:id="rId2" o:title="RAFI_Logo_DIN_A4"/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319D14D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3FE7918"/>
    <w:multiLevelType w:val="hybridMultilevel"/>
    <w:tmpl w:val="4F606920"/>
    <w:lvl w:ilvl="0" w:tplc="93CA201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3C6BC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6395A84"/>
    <w:multiLevelType w:val="multilevel"/>
    <w:tmpl w:val="8D686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5D1704"/>
    <w:multiLevelType w:val="singleLevel"/>
    <w:tmpl w:val="3E64FE7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41EC"/>
    <w:rsid w:val="00043650"/>
    <w:rsid w:val="00056F57"/>
    <w:rsid w:val="00075D6F"/>
    <w:rsid w:val="000E2C6E"/>
    <w:rsid w:val="000E5AD0"/>
    <w:rsid w:val="000F0F68"/>
    <w:rsid w:val="001741EC"/>
    <w:rsid w:val="00194264"/>
    <w:rsid w:val="001952E9"/>
    <w:rsid w:val="002124AB"/>
    <w:rsid w:val="00215A87"/>
    <w:rsid w:val="0022373B"/>
    <w:rsid w:val="002447A4"/>
    <w:rsid w:val="00254B11"/>
    <w:rsid w:val="00274FFF"/>
    <w:rsid w:val="002B6DE8"/>
    <w:rsid w:val="00301AA2"/>
    <w:rsid w:val="003348F2"/>
    <w:rsid w:val="00366F17"/>
    <w:rsid w:val="003846EC"/>
    <w:rsid w:val="003852D5"/>
    <w:rsid w:val="003A08A9"/>
    <w:rsid w:val="003C7DAE"/>
    <w:rsid w:val="003D68C8"/>
    <w:rsid w:val="003D79CB"/>
    <w:rsid w:val="003E60CF"/>
    <w:rsid w:val="00436368"/>
    <w:rsid w:val="00445D40"/>
    <w:rsid w:val="00484BC6"/>
    <w:rsid w:val="004B1E5F"/>
    <w:rsid w:val="004C159A"/>
    <w:rsid w:val="004E08C5"/>
    <w:rsid w:val="004F09E8"/>
    <w:rsid w:val="00502DCE"/>
    <w:rsid w:val="0052061F"/>
    <w:rsid w:val="005227A2"/>
    <w:rsid w:val="00535CB8"/>
    <w:rsid w:val="00547E0B"/>
    <w:rsid w:val="00572386"/>
    <w:rsid w:val="005745D6"/>
    <w:rsid w:val="005871BC"/>
    <w:rsid w:val="0059062C"/>
    <w:rsid w:val="005A0A87"/>
    <w:rsid w:val="005B4BFD"/>
    <w:rsid w:val="005B5D02"/>
    <w:rsid w:val="005E5019"/>
    <w:rsid w:val="005F7FCF"/>
    <w:rsid w:val="00600E35"/>
    <w:rsid w:val="006117DE"/>
    <w:rsid w:val="006515F6"/>
    <w:rsid w:val="00651B55"/>
    <w:rsid w:val="00653DDC"/>
    <w:rsid w:val="0066026A"/>
    <w:rsid w:val="00666CC2"/>
    <w:rsid w:val="00666D30"/>
    <w:rsid w:val="006A7A67"/>
    <w:rsid w:val="007022A7"/>
    <w:rsid w:val="00704FBB"/>
    <w:rsid w:val="00715623"/>
    <w:rsid w:val="007217BF"/>
    <w:rsid w:val="00721A27"/>
    <w:rsid w:val="007806E0"/>
    <w:rsid w:val="007C09B0"/>
    <w:rsid w:val="007F4FD9"/>
    <w:rsid w:val="0080091D"/>
    <w:rsid w:val="00800CBA"/>
    <w:rsid w:val="00816668"/>
    <w:rsid w:val="0086441C"/>
    <w:rsid w:val="00875D8F"/>
    <w:rsid w:val="00891A1E"/>
    <w:rsid w:val="008B1FB4"/>
    <w:rsid w:val="008C779D"/>
    <w:rsid w:val="00945F86"/>
    <w:rsid w:val="00955967"/>
    <w:rsid w:val="00961826"/>
    <w:rsid w:val="009905B0"/>
    <w:rsid w:val="009E19FB"/>
    <w:rsid w:val="009F1909"/>
    <w:rsid w:val="009F4DEB"/>
    <w:rsid w:val="00A54DE5"/>
    <w:rsid w:val="00A61591"/>
    <w:rsid w:val="00A731B5"/>
    <w:rsid w:val="00A82EE8"/>
    <w:rsid w:val="00AB52BE"/>
    <w:rsid w:val="00AC724F"/>
    <w:rsid w:val="00AD55D6"/>
    <w:rsid w:val="00AF445A"/>
    <w:rsid w:val="00B10289"/>
    <w:rsid w:val="00B10B21"/>
    <w:rsid w:val="00B52690"/>
    <w:rsid w:val="00B75DA6"/>
    <w:rsid w:val="00BD053F"/>
    <w:rsid w:val="00C02D5E"/>
    <w:rsid w:val="00C20535"/>
    <w:rsid w:val="00C21A27"/>
    <w:rsid w:val="00C43F59"/>
    <w:rsid w:val="00C54A75"/>
    <w:rsid w:val="00C77961"/>
    <w:rsid w:val="00C84AFE"/>
    <w:rsid w:val="00CC3E3E"/>
    <w:rsid w:val="00CD45E3"/>
    <w:rsid w:val="00CE70D0"/>
    <w:rsid w:val="00D056EC"/>
    <w:rsid w:val="00D21ED0"/>
    <w:rsid w:val="00D41DC7"/>
    <w:rsid w:val="00DB52CE"/>
    <w:rsid w:val="00DC7950"/>
    <w:rsid w:val="00DF3554"/>
    <w:rsid w:val="00DF7722"/>
    <w:rsid w:val="00E11B32"/>
    <w:rsid w:val="00E2184C"/>
    <w:rsid w:val="00E7610B"/>
    <w:rsid w:val="00E77B6E"/>
    <w:rsid w:val="00ED7BDD"/>
    <w:rsid w:val="00EF19F0"/>
    <w:rsid w:val="00F3799C"/>
    <w:rsid w:val="00F718A0"/>
    <w:rsid w:val="00F84DAA"/>
    <w:rsid w:val="00F958F9"/>
    <w:rsid w:val="00FB5802"/>
    <w:rsid w:val="00FE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,"/>
  <w:listSeparator w:val=";"/>
  <w15:chartTrackingRefBased/>
  <w15:docId w15:val="{4D7AB9AB-8D5F-440C-8C29-EBBCF914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2373B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ind w:right="1699"/>
      <w:jc w:val="both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4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b/>
      <w:sz w:val="24"/>
    </w:rPr>
  </w:style>
  <w:style w:type="paragraph" w:styleId="berschrift5">
    <w:name w:val="heading 5"/>
    <w:basedOn w:val="berschrift4"/>
    <w:next w:val="Standard"/>
    <w:qFormat/>
    <w:pPr>
      <w:spacing w:before="240" w:after="240"/>
      <w:outlineLvl w:val="4"/>
    </w:pPr>
    <w:rPr>
      <w:rFonts w:ascii="Helvetica" w:hAnsi="Helvetica"/>
      <w:sz w:val="20"/>
    </w:rPr>
  </w:style>
  <w:style w:type="paragraph" w:styleId="berschrift6">
    <w:name w:val="heading 6"/>
    <w:basedOn w:val="berschrift5"/>
    <w:next w:val="Standard"/>
    <w:qFormat/>
    <w:pPr>
      <w:outlineLvl w:val="5"/>
    </w:pPr>
  </w:style>
  <w:style w:type="paragraph" w:styleId="berschrift7">
    <w:name w:val="heading 7"/>
    <w:basedOn w:val="berschrift6"/>
    <w:next w:val="Standard"/>
    <w:qFormat/>
    <w:pPr>
      <w:outlineLvl w:val="6"/>
    </w:pPr>
  </w:style>
  <w:style w:type="paragraph" w:styleId="berschrift8">
    <w:name w:val="heading 8"/>
    <w:basedOn w:val="berschrift7"/>
    <w:next w:val="Standard"/>
    <w:qFormat/>
    <w:pPr>
      <w:outlineLvl w:val="7"/>
    </w:pPr>
  </w:style>
  <w:style w:type="paragraph" w:styleId="berschrift9">
    <w:name w:val="heading 9"/>
    <w:basedOn w:val="berschrift8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Pr>
      <w:sz w:val="24"/>
    </w:rPr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spacing w:line="360" w:lineRule="auto"/>
      <w:ind w:left="708"/>
      <w:jc w:val="both"/>
    </w:pPr>
    <w:rPr>
      <w:rFonts w:ascii="FuturaA Bk BT" w:hAnsi="FuturaA Bk BT"/>
    </w:r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styleId="Textkrper3">
    <w:name w:val="Body Text 3"/>
    <w:basedOn w:val="Standard"/>
    <w:semiHidden/>
    <w:rPr>
      <w:sz w:val="16"/>
    </w:rPr>
  </w:style>
  <w:style w:type="character" w:customStyle="1" w:styleId="berschrift2Zchn">
    <w:name w:val="Überschrift 2 Zchn"/>
    <w:link w:val="berschrift2"/>
    <w:rsid w:val="00CE70D0"/>
    <w:rPr>
      <w:rFonts w:ascii="Arial" w:hAnsi="Arial"/>
      <w:b/>
      <w:sz w:val="32"/>
    </w:rPr>
  </w:style>
  <w:style w:type="character" w:customStyle="1" w:styleId="KopfzeileZchn">
    <w:name w:val="Kopfzeile Zchn"/>
    <w:link w:val="Kopfzeile"/>
    <w:semiHidden/>
    <w:rsid w:val="00CE70D0"/>
    <w:rPr>
      <w:rFonts w:ascii="Arial" w:hAnsi="Arial"/>
    </w:rPr>
  </w:style>
  <w:style w:type="character" w:customStyle="1" w:styleId="TextkrperZchn">
    <w:name w:val="Textkörper Zchn"/>
    <w:link w:val="Textkrper"/>
    <w:rsid w:val="00CE70D0"/>
    <w:rPr>
      <w:rFonts w:ascii="Arial" w:hAnsi="Arial"/>
      <w:sz w:val="24"/>
    </w:rPr>
  </w:style>
  <w:style w:type="character" w:customStyle="1" w:styleId="berschrift1Zchn">
    <w:name w:val="Überschrift 1 Zchn"/>
    <w:link w:val="berschrift1"/>
    <w:rsid w:val="00C02D5E"/>
    <w:rPr>
      <w:rFonts w:ascii="Arial" w:hAnsi="Arial"/>
      <w:b/>
      <w:sz w:val="32"/>
    </w:rPr>
  </w:style>
  <w:style w:type="character" w:customStyle="1" w:styleId="berschrift4Zchn">
    <w:name w:val="Überschrift 4 Zchn"/>
    <w:link w:val="berschrift4"/>
    <w:rsid w:val="00C02D5E"/>
    <w:rPr>
      <w:rFonts w:ascii="Arial" w:hAnsi="Arial"/>
      <w:b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3554"/>
    <w:rPr>
      <w:rFonts w:cs="Arial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F3554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8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852B5-BC3D-40DF-8C73-B82A3181A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576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>gii  die Presse-Agentur GmbH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Team 12</dc:creator>
  <cp:keywords/>
  <cp:lastModifiedBy>Ruediger Eikmeier</cp:lastModifiedBy>
  <cp:revision>7</cp:revision>
  <cp:lastPrinted>2019-02-08T07:26:00Z</cp:lastPrinted>
  <dcterms:created xsi:type="dcterms:W3CDTF">2018-09-28T11:48:00Z</dcterms:created>
  <dcterms:modified xsi:type="dcterms:W3CDTF">2019-02-20T10:39:00Z</dcterms:modified>
</cp:coreProperties>
</file>