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153E2D" w:rsidRDefault="00D86305" w:rsidP="00370533">
      <w:pPr>
        <w:suppressAutoHyphens/>
        <w:rPr>
          <w:sz w:val="40"/>
          <w:szCs w:val="40"/>
        </w:rPr>
      </w:pPr>
      <w:bookmarkStart w:id="0" w:name="_GoBack"/>
      <w:bookmarkEnd w:id="0"/>
      <w:r w:rsidRPr="00153E2D">
        <w:rPr>
          <w:sz w:val="40"/>
          <w:szCs w:val="40"/>
        </w:rPr>
        <w:t>Presseinformation</w:t>
      </w:r>
    </w:p>
    <w:p w:rsidR="00D86305" w:rsidRPr="00153E2D" w:rsidRDefault="00D86305" w:rsidP="00370533">
      <w:pPr>
        <w:suppressAutoHyphens/>
        <w:spacing w:line="360" w:lineRule="auto"/>
        <w:ind w:right="-2"/>
        <w:rPr>
          <w:b/>
          <w:sz w:val="24"/>
        </w:rPr>
      </w:pPr>
    </w:p>
    <w:p w:rsidR="00153E2D" w:rsidRPr="00153E2D" w:rsidRDefault="00F500A3" w:rsidP="00153E2D">
      <w:pPr>
        <w:suppressAutoHyphens/>
        <w:spacing w:line="360" w:lineRule="auto"/>
        <w:ind w:right="-2"/>
        <w:rPr>
          <w:b/>
          <w:sz w:val="24"/>
        </w:rPr>
      </w:pPr>
      <w:r w:rsidRPr="00F500A3">
        <w:rPr>
          <w:b/>
          <w:sz w:val="24"/>
        </w:rPr>
        <w:t xml:space="preserve">MIPI-Kameras für </w:t>
      </w:r>
      <w:r>
        <w:rPr>
          <w:b/>
          <w:sz w:val="24"/>
        </w:rPr>
        <w:t>die digitalisierte Welt</w:t>
      </w:r>
      <w:r w:rsidR="00153E2D" w:rsidRPr="00153E2D">
        <w:rPr>
          <w:b/>
          <w:sz w:val="24"/>
        </w:rPr>
        <w:t xml:space="preserve"> </w:t>
      </w:r>
      <w:r w:rsidR="00153E2D">
        <w:rPr>
          <w:b/>
          <w:sz w:val="24"/>
        </w:rPr>
        <w:t xml:space="preserve">auf </w:t>
      </w:r>
      <w:r w:rsidR="00153E2D" w:rsidRPr="00153E2D">
        <w:rPr>
          <w:b/>
          <w:sz w:val="24"/>
        </w:rPr>
        <w:t>embedded world</w:t>
      </w:r>
    </w:p>
    <w:p w:rsidR="00D86305" w:rsidRPr="00153E2D" w:rsidRDefault="00D86305" w:rsidP="00370533">
      <w:pPr>
        <w:suppressAutoHyphens/>
        <w:spacing w:line="360" w:lineRule="auto"/>
        <w:ind w:right="-2"/>
      </w:pPr>
    </w:p>
    <w:p w:rsidR="00E216DF" w:rsidRPr="0082005B" w:rsidRDefault="0082005B" w:rsidP="00F31C8F">
      <w:pPr>
        <w:suppressAutoHyphens/>
        <w:spacing w:line="360" w:lineRule="auto"/>
        <w:jc w:val="both"/>
      </w:pPr>
      <w:r w:rsidRPr="003124FB">
        <w:t>Vision Components</w:t>
      </w:r>
      <w:r>
        <w:t xml:space="preserve"> präsentiert seine neuen MIPI-Kameramodule </w:t>
      </w:r>
      <w:r w:rsidR="007F2854">
        <w:t xml:space="preserve">exklusiv </w:t>
      </w:r>
      <w:r>
        <w:t xml:space="preserve">auf der embedded world </w:t>
      </w:r>
      <w:r w:rsidR="007F2854">
        <w:t xml:space="preserve">in Halle 3, </w:t>
      </w:r>
      <w:r>
        <w:t>Stand 764. Die ultrakompakten Platinen</w:t>
      </w:r>
      <w:r w:rsidR="007F2854">
        <w:t xml:space="preserve"> </w:t>
      </w:r>
      <w:r>
        <w:t xml:space="preserve">richten sich </w:t>
      </w:r>
      <w:r w:rsidR="00C00A17">
        <w:t xml:space="preserve">vornehmlich </w:t>
      </w:r>
      <w:r>
        <w:t>an neuartige Applikationen</w:t>
      </w:r>
      <w:r w:rsidR="00C00A17">
        <w:t xml:space="preserve"> mit</w:t>
      </w:r>
      <w:r>
        <w:t xml:space="preserve"> </w:t>
      </w:r>
      <w:r w:rsidRPr="000D073B">
        <w:t>viele</w:t>
      </w:r>
      <w:r w:rsidR="00C00A17">
        <w:t>n</w:t>
      </w:r>
      <w:r w:rsidRPr="000D073B">
        <w:t xml:space="preserve"> Kameras</w:t>
      </w:r>
      <w:r w:rsidR="004F2330">
        <w:t>, wie</w:t>
      </w:r>
      <w:r>
        <w:t xml:space="preserve"> beispielsweise die</w:t>
      </w:r>
      <w:r w:rsidRPr="0082005B">
        <w:t xml:space="preserve"> </w:t>
      </w:r>
      <w:r>
        <w:t>Bereiche Smart City,</w:t>
      </w:r>
      <w:r w:rsidRPr="0082005B">
        <w:t xml:space="preserve"> </w:t>
      </w:r>
      <w:r>
        <w:t xml:space="preserve">Fahrerassistenzsysteme, Drohnen und Medizintechnik. Das </w:t>
      </w:r>
      <w:r w:rsidR="00C00A17">
        <w:t xml:space="preserve">verfügbare </w:t>
      </w:r>
      <w:r>
        <w:t>Sortiment bietet OEMs, die für derartige Anwendungen Bildverarbeitungssysteme entwickeln, größte Flexibilität.</w:t>
      </w:r>
      <w:r w:rsidRPr="0082005B">
        <w:t xml:space="preserve"> </w:t>
      </w:r>
      <w:r>
        <w:t xml:space="preserve">Die </w:t>
      </w:r>
      <w:r w:rsidR="00C00A17">
        <w:t xml:space="preserve">MIPI-Module </w:t>
      </w:r>
      <w:r>
        <w:t>lassen sich aktuell</w:t>
      </w:r>
      <w:r w:rsidRPr="00144F5C">
        <w:t xml:space="preserve"> </w:t>
      </w:r>
      <w:r w:rsidRPr="000D073B">
        <w:t xml:space="preserve">an </w:t>
      </w:r>
      <w:r>
        <w:t xml:space="preserve">über 20 CPU-Boards </w:t>
      </w:r>
      <w:r w:rsidRPr="000D073B">
        <w:t>verschiedene</w:t>
      </w:r>
      <w:r>
        <w:t>r Hersteller</w:t>
      </w:r>
      <w:r w:rsidRPr="000D073B">
        <w:t xml:space="preserve"> anschließen</w:t>
      </w:r>
      <w:r>
        <w:t>, unter anderem alle</w:t>
      </w:r>
      <w:r w:rsidRPr="000D073B">
        <w:t xml:space="preserve"> Raspberry-Pi</w:t>
      </w:r>
      <w:r>
        <w:t>-Boards</w:t>
      </w:r>
      <w:r w:rsidRPr="000D073B">
        <w:t xml:space="preserve">, </w:t>
      </w:r>
      <w:r>
        <w:t xml:space="preserve">alle </w:t>
      </w:r>
      <w:r w:rsidRPr="000D073B">
        <w:t>96Boards</w:t>
      </w:r>
      <w:r>
        <w:t>, NVIDIA TX1 und TX2 sowie weitere Boards mit i.MX6 / i.MX8. Sie sind heute schon</w:t>
      </w:r>
      <w:r w:rsidRPr="0082005B">
        <w:t xml:space="preserve"> </w:t>
      </w:r>
      <w:r>
        <w:t>mit verschiedenen hochauflösenden Global-Shutter- und Rolling-Shutter-Sensoren verfügbar. Der Hersteller wird die Baureihe weiter ergänzen.</w:t>
      </w:r>
      <w:r w:rsidR="00C00A17">
        <w:t xml:space="preserve"> </w:t>
      </w:r>
      <w:r w:rsidR="00C00A17" w:rsidRPr="000D073B">
        <w:t xml:space="preserve">Die </w:t>
      </w:r>
      <w:r w:rsidR="00C00A17">
        <w:t>MIPI-</w:t>
      </w:r>
      <w:r w:rsidR="00C00A17" w:rsidRPr="000D073B">
        <w:t>Kameramodule</w:t>
      </w:r>
      <w:r w:rsidR="00C00A17">
        <w:t xml:space="preserve"> </w:t>
      </w:r>
      <w:r w:rsidR="007F2854">
        <w:t xml:space="preserve">sind eine kostengünstige Alternative zu Embedded-Vision-Systemen. </w:t>
      </w:r>
      <w:r w:rsidR="004F2330">
        <w:t xml:space="preserve">Die Platinen </w:t>
      </w:r>
      <w:r w:rsidR="00C00A17">
        <w:t>zeichnen sich durch höchste Verarbeitungsqualität aus</w:t>
      </w:r>
      <w:r w:rsidR="004F2330">
        <w:t>:</w:t>
      </w:r>
      <w:r w:rsidR="004F2330" w:rsidRPr="004F2330">
        <w:t xml:space="preserve"> </w:t>
      </w:r>
      <w:r w:rsidR="004F2330">
        <w:t>Sie</w:t>
      </w:r>
      <w:r w:rsidR="004F2330" w:rsidRPr="004F2330">
        <w:t xml:space="preserve"> </w:t>
      </w:r>
      <w:r w:rsidR="004F2330">
        <w:t>sind robust und</w:t>
      </w:r>
      <w:r w:rsidR="004F2330" w:rsidRPr="00144F5C">
        <w:t xml:space="preserve"> </w:t>
      </w:r>
      <w:r w:rsidR="004F2330">
        <w:t>f</w:t>
      </w:r>
      <w:r w:rsidR="004F2330" w:rsidRPr="000D073B">
        <w:t>ür bestmögliche Wärmeableitung und minimales Rauschen</w:t>
      </w:r>
      <w:r w:rsidR="004F2330">
        <w:t xml:space="preserve"> konstruiert. </w:t>
      </w:r>
      <w:r w:rsidR="005A3F16">
        <w:t xml:space="preserve">Für eine einfache Verarbeitung </w:t>
      </w:r>
      <w:r w:rsidR="00C00A17">
        <w:t>enthalten</w:t>
      </w:r>
      <w:r w:rsidR="00C00A17" w:rsidRPr="000D073B">
        <w:t xml:space="preserve"> </w:t>
      </w:r>
      <w:r w:rsidR="005A3F16">
        <w:t xml:space="preserve">sie </w:t>
      </w:r>
      <w:r w:rsidR="00C00A17" w:rsidRPr="000D073B">
        <w:t>vorgefertigte Befestigungsbohrungen und Präzisionspassungen</w:t>
      </w:r>
      <w:r w:rsidR="005A3F16">
        <w:t>.</w:t>
      </w:r>
    </w:p>
    <w:p w:rsidR="00F500A3" w:rsidRPr="00F500A3" w:rsidRDefault="00F500A3" w:rsidP="00F500A3">
      <w:pPr>
        <w:suppressAutoHyphens/>
        <w:spacing w:line="360" w:lineRule="auto"/>
        <w:jc w:val="both"/>
      </w:pPr>
      <w:r>
        <w:t xml:space="preserve">Bildverarbeitungs-OEMs finden darüber hinaus das komplette Programm an Embedded-Vision-Systemen </w:t>
      </w:r>
      <w:r w:rsidRPr="00F500A3">
        <w:t>an Vision Components‘ Hauptstand (</w:t>
      </w:r>
      <w:r w:rsidR="007F2854">
        <w:t>#</w:t>
      </w:r>
      <w:r w:rsidRPr="0086255B">
        <w:t>2</w:t>
      </w:r>
      <w:r w:rsidR="0082005B">
        <w:t>-</w:t>
      </w:r>
      <w:r w:rsidRPr="0086255B">
        <w:t>444</w:t>
      </w:r>
      <w:r>
        <w:t>.</w:t>
      </w:r>
      <w:r w:rsidRPr="00F500A3">
        <w:t>)</w:t>
      </w:r>
    </w:p>
    <w:p w:rsidR="00F500A3" w:rsidRPr="00F500A3" w:rsidRDefault="00F500A3" w:rsidP="00F500A3">
      <w:pPr>
        <w:suppressAutoHyphens/>
        <w:jc w:val="both"/>
        <w:rPr>
          <w:b/>
          <w:lang w:val="en-US"/>
        </w:rPr>
      </w:pPr>
      <w:r w:rsidRPr="00F500A3">
        <w:rPr>
          <w:b/>
          <w:lang w:val="en-US"/>
        </w:rPr>
        <w:t>Vision Components auf der embedded world</w:t>
      </w:r>
    </w:p>
    <w:p w:rsidR="00F500A3" w:rsidRPr="002C7D50" w:rsidRDefault="00153E2D" w:rsidP="00F500A3">
      <w:pPr>
        <w:suppressAutoHyphens/>
        <w:jc w:val="both"/>
        <w:rPr>
          <w:b/>
        </w:rPr>
      </w:pPr>
      <w:r>
        <w:rPr>
          <w:b/>
        </w:rPr>
        <w:t>Nürnberg</w:t>
      </w:r>
      <w:r w:rsidR="00F500A3" w:rsidRPr="002C7D50">
        <w:rPr>
          <w:b/>
        </w:rPr>
        <w:t xml:space="preserve">, </w:t>
      </w:r>
      <w:r w:rsidR="00F500A3">
        <w:rPr>
          <w:b/>
        </w:rPr>
        <w:t>26</w:t>
      </w:r>
      <w:r w:rsidR="00F500A3" w:rsidRPr="002C7D50">
        <w:rPr>
          <w:b/>
        </w:rPr>
        <w:t>. – 2</w:t>
      </w:r>
      <w:r w:rsidR="00F500A3">
        <w:rPr>
          <w:b/>
        </w:rPr>
        <w:t>8</w:t>
      </w:r>
      <w:r w:rsidR="00F500A3" w:rsidRPr="002C7D50">
        <w:rPr>
          <w:b/>
        </w:rPr>
        <w:t>. Februar 2019</w:t>
      </w:r>
    </w:p>
    <w:p w:rsidR="00F500A3" w:rsidRDefault="00F500A3" w:rsidP="00F500A3">
      <w:pPr>
        <w:suppressAutoHyphens/>
        <w:jc w:val="both"/>
        <w:rPr>
          <w:b/>
        </w:rPr>
      </w:pPr>
      <w:bookmarkStart w:id="1" w:name="_Hlk169591"/>
      <w:r>
        <w:rPr>
          <w:b/>
        </w:rPr>
        <w:t>MIPI-Sortiment: Halle 3, Stand 764</w:t>
      </w:r>
    </w:p>
    <w:p w:rsidR="00F500A3" w:rsidRPr="0086255B" w:rsidRDefault="00F500A3" w:rsidP="00F500A3">
      <w:pPr>
        <w:suppressAutoHyphens/>
        <w:jc w:val="both"/>
      </w:pPr>
      <w:r w:rsidRPr="0086255B">
        <w:t>Embedded-Systeme: Halle 2, Stand 444</w:t>
      </w:r>
    </w:p>
    <w:bookmarkEnd w:id="1"/>
    <w:p w:rsidR="00F500A3" w:rsidRDefault="00F500A3" w:rsidP="00F500A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F500A3" w:rsidTr="00671C6F">
        <w:tc>
          <w:tcPr>
            <w:tcW w:w="7226" w:type="dxa"/>
          </w:tcPr>
          <w:p w:rsidR="00F500A3" w:rsidRDefault="00862AC4" w:rsidP="00671C6F">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0.2pt">
                  <v:imagedata r:id="rId8" o:title="michael_engel_mipi_showcase_1000px"/>
                </v:shape>
              </w:pict>
            </w:r>
          </w:p>
        </w:tc>
      </w:tr>
      <w:tr w:rsidR="00F500A3" w:rsidTr="00671C6F">
        <w:tc>
          <w:tcPr>
            <w:tcW w:w="7226" w:type="dxa"/>
          </w:tcPr>
          <w:p w:rsidR="00F500A3" w:rsidRDefault="00F500A3" w:rsidP="0082005B">
            <w:pPr>
              <w:suppressAutoHyphens/>
              <w:jc w:val="center"/>
              <w:rPr>
                <w:sz w:val="18"/>
              </w:rPr>
            </w:pPr>
            <w:r>
              <w:rPr>
                <w:b/>
                <w:sz w:val="18"/>
              </w:rPr>
              <w:t>Bild:</w:t>
            </w:r>
            <w:r>
              <w:rPr>
                <w:sz w:val="18"/>
              </w:rPr>
              <w:t xml:space="preserve"> MIPI-</w:t>
            </w:r>
            <w:r w:rsidR="0082005B">
              <w:rPr>
                <w:sz w:val="18"/>
              </w:rPr>
              <w:t>Kameramodule mit diversen Bildsensoren lassen sich flexibel mit vielen gängigen CPU-Platinen verbinden</w:t>
            </w:r>
            <w:r w:rsidR="002F54C1">
              <w:t xml:space="preserve"> </w:t>
            </w:r>
            <w:r w:rsidR="002F54C1" w:rsidRPr="002F54C1">
              <w:rPr>
                <w:sz w:val="18"/>
              </w:rPr>
              <w:t xml:space="preserve">(im Bild: Michael Engel, Geschäftsführer von Vision Components; </w:t>
            </w:r>
            <w:r w:rsidR="002F54C1" w:rsidRPr="004F2330">
              <w:rPr>
                <w:b/>
                <w:sz w:val="18"/>
              </w:rPr>
              <w:t>Bildquelle: Messe Stuttgart</w:t>
            </w:r>
            <w:r w:rsidR="002F54C1" w:rsidRPr="002F54C1">
              <w:rPr>
                <w:sz w:val="18"/>
              </w:rPr>
              <w:t>)</w:t>
            </w:r>
          </w:p>
        </w:tc>
      </w:tr>
    </w:tbl>
    <w:p w:rsidR="00D86305" w:rsidRDefault="00D86305" w:rsidP="00370533">
      <w:pPr>
        <w:suppressAutoHyphens/>
        <w:spacing w:line="360" w:lineRule="auto"/>
        <w:jc w:val="both"/>
      </w:pPr>
    </w:p>
    <w:p w:rsidR="007F2854" w:rsidRDefault="007F2854"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7001F4" w:rsidTr="00370533">
        <w:trPr>
          <w:cantSplit/>
        </w:trPr>
        <w:tc>
          <w:tcPr>
            <w:tcW w:w="1151" w:type="dxa"/>
          </w:tcPr>
          <w:p w:rsidR="00D86305" w:rsidRPr="007001F4" w:rsidRDefault="00EB7C77" w:rsidP="008542DD">
            <w:pPr>
              <w:suppressAutoHyphens/>
              <w:rPr>
                <w:sz w:val="18"/>
                <w:szCs w:val="18"/>
              </w:rPr>
            </w:pPr>
            <w:r w:rsidRPr="007001F4">
              <w:rPr>
                <w:sz w:val="18"/>
                <w:szCs w:val="18"/>
              </w:rPr>
              <w:lastRenderedPageBreak/>
              <w:t>Bilder:</w:t>
            </w:r>
          </w:p>
        </w:tc>
        <w:tc>
          <w:tcPr>
            <w:tcW w:w="3881" w:type="dxa"/>
          </w:tcPr>
          <w:p w:rsidR="00D86305" w:rsidRPr="00D50ACC" w:rsidRDefault="002F54C1" w:rsidP="008542DD">
            <w:pPr>
              <w:suppressAutoHyphens/>
              <w:rPr>
                <w:sz w:val="18"/>
                <w:szCs w:val="18"/>
                <w:lang w:val="en-US"/>
              </w:rPr>
            </w:pPr>
            <w:r w:rsidRPr="007F5A6F">
              <w:rPr>
                <w:sz w:val="18"/>
                <w:szCs w:val="18"/>
              </w:rPr>
              <w:t>michael_engel_mipi_showcase</w:t>
            </w:r>
          </w:p>
        </w:tc>
        <w:tc>
          <w:tcPr>
            <w:tcW w:w="850" w:type="dxa"/>
          </w:tcPr>
          <w:p w:rsidR="00D86305" w:rsidRPr="007001F4" w:rsidRDefault="00D86305" w:rsidP="008542DD">
            <w:pPr>
              <w:suppressAutoHyphens/>
              <w:rPr>
                <w:sz w:val="18"/>
                <w:szCs w:val="18"/>
              </w:rPr>
            </w:pPr>
            <w:r w:rsidRPr="007001F4">
              <w:rPr>
                <w:sz w:val="18"/>
                <w:szCs w:val="18"/>
              </w:rPr>
              <w:t>Zeichen:</w:t>
            </w:r>
          </w:p>
        </w:tc>
        <w:tc>
          <w:tcPr>
            <w:tcW w:w="1302" w:type="dxa"/>
          </w:tcPr>
          <w:p w:rsidR="00D86305" w:rsidRPr="007001F4" w:rsidRDefault="00C00A17" w:rsidP="00370533">
            <w:pPr>
              <w:suppressAutoHyphens/>
              <w:jc w:val="right"/>
              <w:rPr>
                <w:sz w:val="18"/>
                <w:szCs w:val="18"/>
              </w:rPr>
            </w:pPr>
            <w:r>
              <w:rPr>
                <w:sz w:val="18"/>
                <w:szCs w:val="18"/>
              </w:rPr>
              <w:t>12</w:t>
            </w:r>
            <w:r w:rsidR="005A3F16">
              <w:rPr>
                <w:sz w:val="18"/>
                <w:szCs w:val="18"/>
              </w:rPr>
              <w:t>95</w:t>
            </w:r>
          </w:p>
        </w:tc>
      </w:tr>
      <w:tr w:rsidR="00D86305" w:rsidTr="00370533">
        <w:trPr>
          <w:cantSplit/>
        </w:trPr>
        <w:tc>
          <w:tcPr>
            <w:tcW w:w="1151" w:type="dxa"/>
          </w:tcPr>
          <w:p w:rsidR="00D86305" w:rsidRDefault="00D86305" w:rsidP="008542DD">
            <w:pPr>
              <w:suppressAutoHyphens/>
              <w:spacing w:before="120"/>
              <w:rPr>
                <w:sz w:val="18"/>
              </w:rPr>
            </w:pPr>
            <w:r>
              <w:rPr>
                <w:sz w:val="18"/>
              </w:rPr>
              <w:t>Dateiname:</w:t>
            </w:r>
          </w:p>
        </w:tc>
        <w:tc>
          <w:tcPr>
            <w:tcW w:w="3881" w:type="dxa"/>
          </w:tcPr>
          <w:p w:rsidR="00D86305" w:rsidRDefault="0086255B" w:rsidP="008542DD">
            <w:pPr>
              <w:suppressAutoHyphens/>
              <w:spacing w:before="120"/>
              <w:rPr>
                <w:sz w:val="18"/>
              </w:rPr>
            </w:pPr>
            <w:r w:rsidRPr="0086255B">
              <w:rPr>
                <w:sz w:val="18"/>
              </w:rPr>
              <w:t>201902006_pm_mipi_embedded_world</w:t>
            </w:r>
          </w:p>
        </w:tc>
        <w:tc>
          <w:tcPr>
            <w:tcW w:w="850" w:type="dxa"/>
          </w:tcPr>
          <w:p w:rsidR="00D86305" w:rsidRDefault="00D86305" w:rsidP="008542DD">
            <w:pPr>
              <w:suppressAutoHyphens/>
              <w:spacing w:before="120"/>
              <w:rPr>
                <w:sz w:val="18"/>
              </w:rPr>
            </w:pPr>
            <w:r>
              <w:rPr>
                <w:sz w:val="18"/>
              </w:rPr>
              <w:t>Datum:</w:t>
            </w:r>
          </w:p>
        </w:tc>
        <w:tc>
          <w:tcPr>
            <w:tcW w:w="1302" w:type="dxa"/>
          </w:tcPr>
          <w:p w:rsidR="00D86305" w:rsidRDefault="00862AC4" w:rsidP="00370533">
            <w:pPr>
              <w:suppressAutoHyphens/>
              <w:spacing w:before="120"/>
              <w:jc w:val="right"/>
              <w:rPr>
                <w:sz w:val="18"/>
              </w:rPr>
            </w:pPr>
            <w:r>
              <w:rPr>
                <w:sz w:val="18"/>
              </w:rPr>
              <w:t>06.02.2019</w:t>
            </w:r>
          </w:p>
        </w:tc>
      </w:tr>
    </w:tbl>
    <w:p w:rsidR="001F3537" w:rsidRDefault="001F3537" w:rsidP="00370533">
      <w:pPr>
        <w:suppressAutoHyphens/>
        <w:spacing w:before="120" w:after="120"/>
        <w:rPr>
          <w:b/>
          <w:sz w:val="16"/>
        </w:rPr>
      </w:pPr>
      <w:r>
        <w:rPr>
          <w:b/>
          <w:sz w:val="16"/>
        </w:rPr>
        <w:t>Unternehmenshintergrund</w:t>
      </w:r>
    </w:p>
    <w:p w:rsidR="00D86305" w:rsidRDefault="001F3537" w:rsidP="00370533">
      <w:pPr>
        <w:pStyle w:val="Textkrper2"/>
        <w:suppressAutoHyphens/>
      </w:pPr>
      <w:r>
        <w:t xml:space="preserve">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w:t>
      </w:r>
      <w:r w:rsidRPr="00405170">
        <w:t>Kunden können zwischen Modellen mit ARM-Prozessoren und VC-Linux-Firmware sowie DSP-basierten Modellen mit dem firmeneigenen Betriebssystem VCRT wählen.</w:t>
      </w:r>
      <w:r>
        <w:t xml:space="preserve">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t xml:space="preserve"> </w:t>
      </w:r>
      <w:r>
        <w:t xml:space="preserve">B. Bewegungsverfolgung, Codeerkennung sowie Mess- und Positionieraufgaben Software-Bibliotheken </w:t>
      </w:r>
      <w:r w:rsidR="005C0704">
        <w:t xml:space="preserve">auch </w:t>
      </w:r>
      <w:r>
        <w:t>als Freeware an.</w:t>
      </w:r>
    </w:p>
    <w:p w:rsidR="00D86305" w:rsidRDefault="00D86305" w:rsidP="00370533">
      <w:pPr>
        <w:pBdr>
          <w:between w:val="single" w:sz="4" w:space="1" w:color="auto"/>
        </w:pBdr>
        <w:suppressAutoHyphens/>
        <w:jc w:val="both"/>
        <w:rPr>
          <w:sz w:val="16"/>
        </w:rPr>
      </w:pPr>
    </w:p>
    <w:p w:rsidR="00D86305"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tc>
          <w:tcPr>
            <w:tcW w:w="3898" w:type="dxa"/>
          </w:tcPr>
          <w:p w:rsidR="00D86305" w:rsidRPr="00370533" w:rsidRDefault="00370533" w:rsidP="00370533">
            <w:pPr>
              <w:suppressAutoHyphens/>
              <w:rPr>
                <w:b/>
              </w:rPr>
            </w:pPr>
            <w:r>
              <w:rPr>
                <w:b/>
              </w:rPr>
              <w:t>Kontakt:</w:t>
            </w:r>
          </w:p>
          <w:p w:rsidR="00D86305" w:rsidRDefault="00D86305" w:rsidP="00370533">
            <w:pPr>
              <w:pStyle w:val="berschrift2"/>
              <w:suppressAutoHyphens/>
              <w:ind w:right="-70"/>
              <w:rPr>
                <w:sz w:val="20"/>
              </w:rPr>
            </w:pPr>
            <w:r>
              <w:rPr>
                <w:sz w:val="20"/>
              </w:rPr>
              <w:t>Vision Components GmbH</w:t>
            </w:r>
          </w:p>
          <w:p w:rsidR="00D86305" w:rsidRDefault="00D86305" w:rsidP="00370533">
            <w:pPr>
              <w:pStyle w:val="Kopfzeile"/>
              <w:tabs>
                <w:tab w:val="clear" w:pos="4536"/>
                <w:tab w:val="clear" w:pos="9072"/>
              </w:tabs>
              <w:suppressAutoHyphens/>
              <w:spacing w:before="120" w:after="120"/>
            </w:pPr>
            <w:r>
              <w:t>Miriam Schreiber</w:t>
            </w:r>
          </w:p>
          <w:p w:rsidR="00D86305" w:rsidRDefault="00D86305" w:rsidP="00370533">
            <w:pPr>
              <w:suppressAutoHyphens/>
              <w:jc w:val="both"/>
            </w:pPr>
            <w:r>
              <w:t>Ottostraße 2</w:t>
            </w:r>
          </w:p>
          <w:p w:rsidR="00D86305" w:rsidRDefault="00D86305" w:rsidP="00F0139C">
            <w:pPr>
              <w:suppressAutoHyphens/>
              <w:jc w:val="both"/>
            </w:pPr>
            <w:r>
              <w:t>76275 Ettlingen</w:t>
            </w:r>
          </w:p>
        </w:tc>
        <w:tc>
          <w:tcPr>
            <w:tcW w:w="992" w:type="dxa"/>
          </w:tcPr>
          <w:p w:rsidR="00D86305" w:rsidRDefault="00862AC4" w:rsidP="00370533">
            <w:pPr>
              <w:pStyle w:val="Textkrper"/>
              <w:suppressAutoHyphens/>
              <w:jc w:val="right"/>
              <w:rPr>
                <w:sz w:val="16"/>
              </w:rPr>
            </w:pPr>
            <w:r>
              <w:rPr>
                <w:sz w:val="20"/>
              </w:rPr>
              <w:pict>
                <v:shape id="_x0000_i1026" type="#_x0000_t75" style="width:17.4pt;height:17.4pt">
                  <v:imagedata r:id="rId9" o:title="gii_Logo_200x200_RGB_150"/>
                </v:shape>
              </w:pict>
            </w:r>
          </w:p>
        </w:tc>
        <w:tc>
          <w:tcPr>
            <w:tcW w:w="2268" w:type="dxa"/>
          </w:tcPr>
          <w:p w:rsidR="00D86305" w:rsidRDefault="00D86305" w:rsidP="00370533">
            <w:pPr>
              <w:pStyle w:val="Textkrper"/>
              <w:suppressAutoHyphens/>
              <w:jc w:val="both"/>
              <w:rPr>
                <w:sz w:val="16"/>
              </w:rPr>
            </w:pPr>
            <w:r>
              <w:rPr>
                <w:sz w:val="16"/>
              </w:rPr>
              <w:t>gii die Presse-Agentur GmbH</w:t>
            </w:r>
          </w:p>
          <w:p w:rsidR="00D86305" w:rsidRDefault="00D86305" w:rsidP="00370533">
            <w:pPr>
              <w:pStyle w:val="Textkrper"/>
              <w:suppressAutoHyphens/>
              <w:rPr>
                <w:sz w:val="16"/>
              </w:rPr>
            </w:pPr>
            <w:r>
              <w:rPr>
                <w:sz w:val="16"/>
              </w:rPr>
              <w:t>Immanuelkirchstraße 12</w:t>
            </w:r>
          </w:p>
          <w:p w:rsidR="00D86305" w:rsidRDefault="00D86305" w:rsidP="00370533">
            <w:pPr>
              <w:pStyle w:val="Textkrper"/>
              <w:suppressAutoHyphens/>
              <w:jc w:val="both"/>
              <w:rPr>
                <w:sz w:val="16"/>
              </w:rPr>
            </w:pPr>
            <w:r>
              <w:rPr>
                <w:sz w:val="16"/>
              </w:rPr>
              <w:t>10405 Berlin</w:t>
            </w:r>
          </w:p>
          <w:p w:rsidR="00D86305" w:rsidRDefault="00D86305" w:rsidP="00370533">
            <w:pPr>
              <w:pStyle w:val="Textkrper"/>
              <w:suppressAutoHyphens/>
              <w:jc w:val="both"/>
              <w:rPr>
                <w:sz w:val="16"/>
              </w:rPr>
            </w:pPr>
            <w:r>
              <w:rPr>
                <w:sz w:val="16"/>
              </w:rPr>
              <w:t>Tel.: 0 30 / 53 89 65-0</w:t>
            </w:r>
          </w:p>
          <w:p w:rsidR="00D86305" w:rsidRDefault="00D86305" w:rsidP="00370533">
            <w:pPr>
              <w:pStyle w:val="Textkrper"/>
              <w:suppressAutoHyphens/>
              <w:jc w:val="both"/>
              <w:rPr>
                <w:sz w:val="16"/>
              </w:rPr>
            </w:pPr>
            <w:r>
              <w:rPr>
                <w:sz w:val="16"/>
              </w:rPr>
              <w:t>E-Mail: info@gii.de</w:t>
            </w:r>
          </w:p>
          <w:p w:rsidR="00D86305" w:rsidRDefault="00D86305" w:rsidP="00370533">
            <w:pPr>
              <w:pStyle w:val="Textkrper"/>
              <w:suppressAutoHyphens/>
              <w:jc w:val="both"/>
              <w:rPr>
                <w:sz w:val="16"/>
              </w:rPr>
            </w:pPr>
            <w:r>
              <w:rPr>
                <w:sz w:val="16"/>
              </w:rPr>
              <w:t>Internet: www.gii.de</w:t>
            </w:r>
          </w:p>
        </w:tc>
      </w:tr>
      <w:tr w:rsidR="00F0139C" w:rsidRPr="00F0139C" w:rsidTr="00FE71AE">
        <w:tc>
          <w:tcPr>
            <w:tcW w:w="7158" w:type="dxa"/>
            <w:gridSpan w:val="3"/>
          </w:tcPr>
          <w:p w:rsidR="00F0139C" w:rsidRPr="005C0704" w:rsidRDefault="00F0139C" w:rsidP="00F0139C">
            <w:pPr>
              <w:suppressAutoHyphens/>
              <w:spacing w:before="120"/>
              <w:jc w:val="both"/>
              <w:rPr>
                <w:lang w:val="pt-PT"/>
              </w:rPr>
            </w:pPr>
            <w:r w:rsidRPr="005C0704">
              <w:rPr>
                <w:lang w:val="pt-PT"/>
              </w:rPr>
              <w:t>Tel.: 0 72 43 / 21 67-16</w:t>
            </w:r>
          </w:p>
          <w:p w:rsidR="00F0139C" w:rsidRPr="00370533" w:rsidRDefault="00F0139C" w:rsidP="00F0139C">
            <w:pPr>
              <w:suppressAutoHyphens/>
              <w:rPr>
                <w:lang w:val="it-IT"/>
              </w:rPr>
            </w:pPr>
            <w:r w:rsidRPr="00370533">
              <w:rPr>
                <w:lang w:val="it-IT"/>
              </w:rPr>
              <w:t>E-Mail: miriam.schreiber@vision-components.com</w:t>
            </w:r>
          </w:p>
          <w:p w:rsidR="00F0139C" w:rsidRPr="00F0139C" w:rsidRDefault="00F0139C" w:rsidP="00370533">
            <w:pPr>
              <w:pStyle w:val="Textkrper"/>
              <w:suppressAutoHyphens/>
              <w:jc w:val="both"/>
              <w:rPr>
                <w:sz w:val="16"/>
              </w:rPr>
            </w:pPr>
            <w:r>
              <w:rPr>
                <w:sz w:val="20"/>
              </w:rPr>
              <w:t>Internet: www.vision-components.com</w:t>
            </w:r>
          </w:p>
        </w:tc>
      </w:tr>
    </w:tbl>
    <w:p w:rsidR="00D86305" w:rsidRDefault="00D86305" w:rsidP="00B5603B">
      <w:pPr>
        <w:suppressAutoHyphens/>
      </w:pPr>
    </w:p>
    <w:sectPr w:rsidR="00D8630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18D" w:rsidRDefault="00DF218D">
      <w:r>
        <w:separator/>
      </w:r>
    </w:p>
  </w:endnote>
  <w:endnote w:type="continuationSeparator" w:id="0">
    <w:p w:rsidR="00DF218D" w:rsidRDefault="00DF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18D" w:rsidRDefault="00DF218D">
      <w:r>
        <w:separator/>
      </w:r>
    </w:p>
  </w:footnote>
  <w:footnote w:type="continuationSeparator" w:id="0">
    <w:p w:rsidR="00DF218D" w:rsidRDefault="00DF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862AC4"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E736C0">
      <w:rPr>
        <w:rStyle w:val="Seitenzahl"/>
        <w:sz w:val="18"/>
      </w:rPr>
      <w:t>M</w:t>
    </w:r>
    <w:r w:rsidR="00E216DF">
      <w:rPr>
        <w:rStyle w:val="Seitenzahl"/>
        <w:sz w:val="18"/>
      </w:rPr>
      <w:t>IPI-Sortiment auf der</w:t>
    </w:r>
    <w:r w:rsidR="00E736C0">
      <w:rPr>
        <w:rStyle w:val="Seitenzahl"/>
        <w:sz w:val="18"/>
      </w:rPr>
      <w:t xml:space="preserve"> embedded world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862AC4"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83FA4"/>
    <w:rsid w:val="00096CBD"/>
    <w:rsid w:val="00144F5C"/>
    <w:rsid w:val="00153E2D"/>
    <w:rsid w:val="00173A46"/>
    <w:rsid w:val="00185C36"/>
    <w:rsid w:val="001F0945"/>
    <w:rsid w:val="001F3537"/>
    <w:rsid w:val="001F4730"/>
    <w:rsid w:val="00290E7C"/>
    <w:rsid w:val="002A5008"/>
    <w:rsid w:val="002E02FD"/>
    <w:rsid w:val="002F54C1"/>
    <w:rsid w:val="00300C73"/>
    <w:rsid w:val="0031033D"/>
    <w:rsid w:val="003124FB"/>
    <w:rsid w:val="00336539"/>
    <w:rsid w:val="003555EF"/>
    <w:rsid w:val="00364406"/>
    <w:rsid w:val="00370533"/>
    <w:rsid w:val="003C65B5"/>
    <w:rsid w:val="003E586F"/>
    <w:rsid w:val="00436300"/>
    <w:rsid w:val="00447644"/>
    <w:rsid w:val="00450F52"/>
    <w:rsid w:val="00452A0D"/>
    <w:rsid w:val="00484AF8"/>
    <w:rsid w:val="004C0023"/>
    <w:rsid w:val="004F2330"/>
    <w:rsid w:val="004F78EC"/>
    <w:rsid w:val="00507B48"/>
    <w:rsid w:val="00537169"/>
    <w:rsid w:val="00583A22"/>
    <w:rsid w:val="00594D31"/>
    <w:rsid w:val="005A3F16"/>
    <w:rsid w:val="005C0704"/>
    <w:rsid w:val="0061036B"/>
    <w:rsid w:val="00641079"/>
    <w:rsid w:val="006A03A8"/>
    <w:rsid w:val="006B59AF"/>
    <w:rsid w:val="006D6F46"/>
    <w:rsid w:val="006F4333"/>
    <w:rsid w:val="007001F4"/>
    <w:rsid w:val="0073110F"/>
    <w:rsid w:val="00745B4A"/>
    <w:rsid w:val="00746ADE"/>
    <w:rsid w:val="007F2854"/>
    <w:rsid w:val="0082005B"/>
    <w:rsid w:val="008362CE"/>
    <w:rsid w:val="008542DD"/>
    <w:rsid w:val="0086255B"/>
    <w:rsid w:val="00862AC4"/>
    <w:rsid w:val="00867F29"/>
    <w:rsid w:val="00871B95"/>
    <w:rsid w:val="008D4C13"/>
    <w:rsid w:val="008E79A1"/>
    <w:rsid w:val="00924174"/>
    <w:rsid w:val="0093505C"/>
    <w:rsid w:val="00981B1F"/>
    <w:rsid w:val="009934B1"/>
    <w:rsid w:val="009B76C7"/>
    <w:rsid w:val="009D3AC5"/>
    <w:rsid w:val="00A1325F"/>
    <w:rsid w:val="00A25CAD"/>
    <w:rsid w:val="00A70221"/>
    <w:rsid w:val="00AD3BB2"/>
    <w:rsid w:val="00B17EBD"/>
    <w:rsid w:val="00B47F7F"/>
    <w:rsid w:val="00B5603B"/>
    <w:rsid w:val="00B63719"/>
    <w:rsid w:val="00B71BFE"/>
    <w:rsid w:val="00B8351C"/>
    <w:rsid w:val="00B9145C"/>
    <w:rsid w:val="00BA194B"/>
    <w:rsid w:val="00BB73EA"/>
    <w:rsid w:val="00BF2908"/>
    <w:rsid w:val="00BF7DB1"/>
    <w:rsid w:val="00C00A17"/>
    <w:rsid w:val="00C23D13"/>
    <w:rsid w:val="00C41466"/>
    <w:rsid w:val="00C945F4"/>
    <w:rsid w:val="00CC4D37"/>
    <w:rsid w:val="00D10425"/>
    <w:rsid w:val="00D30FDD"/>
    <w:rsid w:val="00D33C55"/>
    <w:rsid w:val="00D50ACC"/>
    <w:rsid w:val="00D646CD"/>
    <w:rsid w:val="00D66C87"/>
    <w:rsid w:val="00D74BB9"/>
    <w:rsid w:val="00D76B04"/>
    <w:rsid w:val="00D86305"/>
    <w:rsid w:val="00DA297C"/>
    <w:rsid w:val="00DE1D28"/>
    <w:rsid w:val="00DF218D"/>
    <w:rsid w:val="00DF5377"/>
    <w:rsid w:val="00E216DF"/>
    <w:rsid w:val="00E24308"/>
    <w:rsid w:val="00E736C0"/>
    <w:rsid w:val="00E96371"/>
    <w:rsid w:val="00EB7C77"/>
    <w:rsid w:val="00F0139C"/>
    <w:rsid w:val="00F31C8F"/>
    <w:rsid w:val="00F3791E"/>
    <w:rsid w:val="00F500A3"/>
    <w:rsid w:val="00F679BB"/>
    <w:rsid w:val="00F93AE6"/>
    <w:rsid w:val="00FA2F27"/>
    <w:rsid w:val="00FA53C6"/>
    <w:rsid w:val="00FD0838"/>
    <w:rsid w:val="00FE43FA"/>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5AB98082-75B1-43A2-A25A-E0D0BF9B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374C-6324-49D8-92A5-C8A8AE06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12</cp:revision>
  <cp:lastPrinted>2019-02-04T16:34:00Z</cp:lastPrinted>
  <dcterms:created xsi:type="dcterms:W3CDTF">2019-01-24T11:26:00Z</dcterms:created>
  <dcterms:modified xsi:type="dcterms:W3CDTF">2019-02-06T11:33:00Z</dcterms:modified>
</cp:coreProperties>
</file>