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CA1A9AF" w14:textId="77777777" w:rsidR="009E1219" w:rsidRDefault="009E1219">
      <w:bookmarkStart w:id="0" w:name="_GoBack"/>
      <w:bookmarkEnd w:id="0"/>
      <w:r>
        <w:rPr>
          <w:sz w:val="40"/>
          <w:szCs w:val="40"/>
        </w:rPr>
        <w:t>Presseinformation</w:t>
      </w:r>
    </w:p>
    <w:p w14:paraId="60F78CA4" w14:textId="77777777" w:rsidR="009E1219" w:rsidRDefault="009E1219">
      <w:pPr>
        <w:spacing w:line="360" w:lineRule="auto"/>
        <w:ind w:right="-2"/>
        <w:rPr>
          <w:b/>
          <w:sz w:val="24"/>
          <w:szCs w:val="40"/>
        </w:rPr>
      </w:pPr>
    </w:p>
    <w:p w14:paraId="13DB6957" w14:textId="75924B7D" w:rsidR="009E1219" w:rsidRDefault="000459AA">
      <w:pPr>
        <w:suppressAutoHyphens/>
        <w:spacing w:line="360" w:lineRule="auto"/>
      </w:pPr>
      <w:r>
        <w:rPr>
          <w:b/>
          <w:sz w:val="24"/>
        </w:rPr>
        <w:t>Robuste Bedientechnik mit neuen Safety-Funktionen</w:t>
      </w:r>
    </w:p>
    <w:p w14:paraId="6364E873" w14:textId="77777777" w:rsidR="009E1219" w:rsidRDefault="009E1219">
      <w:pPr>
        <w:spacing w:line="360" w:lineRule="auto"/>
        <w:ind w:right="-2"/>
        <w:rPr>
          <w:b/>
        </w:rPr>
      </w:pPr>
    </w:p>
    <w:p w14:paraId="3136664F" w14:textId="29D256EF" w:rsidR="009E1219" w:rsidRDefault="0057704D" w:rsidP="00632716">
      <w:pPr>
        <w:spacing w:line="360" w:lineRule="auto"/>
        <w:ind w:right="-2"/>
        <w:jc w:val="both"/>
        <w:rPr>
          <w:b/>
        </w:rPr>
      </w:pPr>
      <w:r w:rsidRPr="0057704D">
        <w:t xml:space="preserve">Luckenwalde – </w:t>
      </w:r>
      <w:r w:rsidR="00AD10C4">
        <w:t xml:space="preserve">Auf der bauma 2019 präsentiert Griessbach </w:t>
      </w:r>
      <w:r w:rsidR="00154135">
        <w:t xml:space="preserve">in Halle </w:t>
      </w:r>
      <w:r w:rsidR="009F7C90">
        <w:t>A</w:t>
      </w:r>
      <w:r w:rsidR="00154135" w:rsidRPr="00D70F01">
        <w:t xml:space="preserve">5.219 </w:t>
      </w:r>
      <w:r w:rsidR="00253154">
        <w:t>einen</w:t>
      </w:r>
      <w:r w:rsidR="00AD10C4">
        <w:t xml:space="preserve"> Querschnitt kundenspezifisch konstruierte</w:t>
      </w:r>
      <w:r w:rsidR="00BC2153">
        <w:t>r</w:t>
      </w:r>
      <w:r w:rsidR="00AD10C4">
        <w:t xml:space="preserve"> Bediensysteme für mobile Bau- und Landmaschinen</w:t>
      </w:r>
      <w:r w:rsidR="00253154">
        <w:t xml:space="preserve">. Zum weiteren Ausstellungsprogramm gehören </w:t>
      </w:r>
      <w:r w:rsidR="00AD10C4">
        <w:t>neuentwickelte Schaltkonzep</w:t>
      </w:r>
      <w:r w:rsidR="00253154">
        <w:t xml:space="preserve">te </w:t>
      </w:r>
      <w:r w:rsidR="00BC2153">
        <w:t>und Beleuchtungsoptione</w:t>
      </w:r>
      <w:r w:rsidR="00A94362">
        <w:t>n</w:t>
      </w:r>
      <w:r w:rsidR="00BC2153">
        <w:t xml:space="preserve">. </w:t>
      </w:r>
      <w:r w:rsidR="00253154">
        <w:t xml:space="preserve">Als eine </w:t>
      </w:r>
      <w:r w:rsidR="00BC2153">
        <w:t xml:space="preserve">Messeneuheit </w:t>
      </w:r>
      <w:r w:rsidR="00253154">
        <w:t xml:space="preserve">stellt der </w:t>
      </w:r>
      <w:r w:rsidR="00154135">
        <w:t>Bedientechnik-Spezialist gemäß Performance Level</w:t>
      </w:r>
      <w:r w:rsidR="00253154">
        <w:t> </w:t>
      </w:r>
      <w:r w:rsidR="00154135">
        <w:t>c ausgelegte</w:t>
      </w:r>
      <w:r w:rsidR="00632716">
        <w:t xml:space="preserve"> Varianten der</w:t>
      </w:r>
      <w:r w:rsidR="00BC2153">
        <w:t xml:space="preserve"> CAN-Standardmodule</w:t>
      </w:r>
      <w:r w:rsidR="00EB06F5">
        <w:t xml:space="preserve"> für sicherheitsrelevante Anwendungen</w:t>
      </w:r>
      <w:r w:rsidR="00253154">
        <w:t xml:space="preserve"> vor</w:t>
      </w:r>
      <w:r w:rsidR="00EB06F5">
        <w:t xml:space="preserve">. Außerdem bietet Griessbach </w:t>
      </w:r>
      <w:r w:rsidR="00154135">
        <w:t>die</w:t>
      </w:r>
      <w:r w:rsidR="00EB06F5">
        <w:t>se</w:t>
      </w:r>
      <w:r w:rsidR="00154135">
        <w:t xml:space="preserve"> zur einfachen Montage und Netzwerkanbindung über CANopen und J1939 konzipierten </w:t>
      </w:r>
      <w:r w:rsidR="00253154">
        <w:t>Keypads</w:t>
      </w:r>
      <w:r w:rsidR="00154135">
        <w:t xml:space="preserve"> </w:t>
      </w:r>
      <w:r w:rsidR="00EB06F5">
        <w:t>nun auch mit RGB</w:t>
      </w:r>
      <w:r w:rsidR="007D0563">
        <w:t xml:space="preserve">-LEDs </w:t>
      </w:r>
      <w:r w:rsidR="00A94362">
        <w:t xml:space="preserve">zur Hinterleuchtung der </w:t>
      </w:r>
      <w:r w:rsidR="00EB06F5">
        <w:t>Tasterfelder sowie umlaufender Ringbeleuchtung in den Ampelfarben</w:t>
      </w:r>
      <w:r w:rsidR="00253154">
        <w:t xml:space="preserve"> an</w:t>
      </w:r>
      <w:r w:rsidR="00EB06F5">
        <w:t xml:space="preserve">. </w:t>
      </w:r>
      <w:r w:rsidR="00253154">
        <w:t xml:space="preserve">Als </w:t>
      </w:r>
      <w:r w:rsidR="00EB06F5">
        <w:t>dritte Innovation wird die zum Patent eingereichte</w:t>
      </w:r>
      <w:r w:rsidR="00C25AF8">
        <w:t>,</w:t>
      </w:r>
      <w:r w:rsidR="00EB06F5">
        <w:t xml:space="preserve"> </w:t>
      </w:r>
      <w:r w:rsidR="00C25AF8">
        <w:t xml:space="preserve">störfeldgesicherte </w:t>
      </w:r>
      <w:r w:rsidR="00EB06F5">
        <w:t xml:space="preserve">Hall-Sensorik für Taster und Schalter vorgestellt. </w:t>
      </w:r>
      <w:r w:rsidR="00C25AF8">
        <w:t xml:space="preserve">Eine neuartige Komponenten-Anordnung schützt </w:t>
      </w:r>
      <w:r w:rsidR="00632716">
        <w:t xml:space="preserve">– ohne zusätzliche Abschirmung – </w:t>
      </w:r>
      <w:r w:rsidR="00A94362">
        <w:t>die</w:t>
      </w:r>
      <w:r w:rsidR="00EB06F5">
        <w:t xml:space="preserve"> verschleißarme, langlebige </w:t>
      </w:r>
      <w:r w:rsidR="00A94362">
        <w:t xml:space="preserve">Sensorschaltung </w:t>
      </w:r>
      <w:r w:rsidR="00EB06F5">
        <w:t xml:space="preserve">gegen </w:t>
      </w:r>
      <w:r w:rsidR="00C25AF8">
        <w:t xml:space="preserve">Fehlschaltungen aufgrund magnetischer Fremdfeldbeeinflussung. </w:t>
      </w:r>
      <w:r w:rsidR="00E2007F">
        <w:t xml:space="preserve">Die neuen Features erweitern die Ausstattungsoptionen für individuelle, von Griessbach aus einer Hand gefertigte Bedienlösungen. </w:t>
      </w:r>
      <w:r w:rsidR="00412BFF" w:rsidRPr="00E2007F">
        <w:t>Für alle Gerätekomponenten sind aus eigener Entwicklung stammende Konzepte und Bauteile griffbereit, die ohne zeitraubenden Entwicklungsaufwand adaptiert werden können.</w:t>
      </w:r>
      <w:r w:rsidR="00DF4691">
        <w:t xml:space="preserve"> Die ausgeprägte Fertigungstie</w:t>
      </w:r>
      <w:r w:rsidR="007D0563">
        <w:t>fe</w:t>
      </w:r>
      <w:r w:rsidR="00DF4691">
        <w:t xml:space="preserve"> reicht von der Software- und Elektronikausstattung über verschiedenste </w:t>
      </w:r>
      <w:r w:rsidR="00632716">
        <w:t>Eingabe</w:t>
      </w:r>
      <w:r w:rsidR="00DF4691">
        <w:t xml:space="preserve">technologien bis zur Gehäuse- und Bedienfrontgestaltung einschließlich </w:t>
      </w:r>
      <w:r w:rsidR="007D0563">
        <w:t xml:space="preserve">der </w:t>
      </w:r>
      <w:r w:rsidR="00DF4691">
        <w:t xml:space="preserve">Displayintegration. </w:t>
      </w:r>
      <w:r w:rsidR="007D0563">
        <w:t xml:space="preserve">Durch den </w:t>
      </w:r>
      <w:r w:rsidR="00E2007F" w:rsidRPr="00E2007F">
        <w:t>modulare</w:t>
      </w:r>
      <w:r w:rsidR="007D0563">
        <w:t>n</w:t>
      </w:r>
      <w:r w:rsidR="00E2007F" w:rsidRPr="00E2007F">
        <w:t xml:space="preserve"> Produktaufbau</w:t>
      </w:r>
      <w:r w:rsidR="007D0563">
        <w:t xml:space="preserve"> mit </w:t>
      </w:r>
      <w:r w:rsidR="00E2007F" w:rsidRPr="00E2007F">
        <w:t>umfangreiche</w:t>
      </w:r>
      <w:r w:rsidR="007D0563">
        <w:t>m</w:t>
      </w:r>
      <w:r w:rsidR="00E2007F" w:rsidRPr="00E2007F">
        <w:t xml:space="preserve"> Systembaukasten</w:t>
      </w:r>
      <w:r w:rsidR="00412BFF">
        <w:t xml:space="preserve"> </w:t>
      </w:r>
      <w:r w:rsidR="007D0563">
        <w:t xml:space="preserve">lassen sich </w:t>
      </w:r>
      <w:r w:rsidR="00E2007F" w:rsidRPr="00E2007F">
        <w:t xml:space="preserve">Anzeige- und Bediensysteme zeit- und kosteneffizient auch in kleineren Produktreihen </w:t>
      </w:r>
      <w:r w:rsidR="00412BFF">
        <w:t>realisieren</w:t>
      </w:r>
      <w:r w:rsidR="00E2007F" w:rsidRPr="00E2007F">
        <w:t xml:space="preserve">. </w:t>
      </w:r>
      <w:r w:rsidR="007D0563">
        <w:t xml:space="preserve">Exemplarisch dafür sind </w:t>
      </w:r>
      <w:r w:rsidR="00424689">
        <w:t>auf der bauma</w:t>
      </w:r>
      <w:r w:rsidR="00412BFF">
        <w:t xml:space="preserve"> robuste Tastaturen, Bedienpult</w:t>
      </w:r>
      <w:r w:rsidR="00253154">
        <w:t>e</w:t>
      </w:r>
      <w:r w:rsidR="000B10EF">
        <w:t xml:space="preserve"> und</w:t>
      </w:r>
      <w:r w:rsidR="00253154">
        <w:t xml:space="preserve"> Anzeigen</w:t>
      </w:r>
      <w:r w:rsidR="007D0563">
        <w:t xml:space="preserve"> </w:t>
      </w:r>
      <w:r w:rsidR="00412BFF">
        <w:t>für Straßenfertiger</w:t>
      </w:r>
      <w:r w:rsidR="0082136E">
        <w:t xml:space="preserve">, </w:t>
      </w:r>
      <w:r w:rsidR="00253154">
        <w:t>Fräsmaschinen</w:t>
      </w:r>
      <w:r w:rsidR="007D0563">
        <w:t xml:space="preserve"> </w:t>
      </w:r>
      <w:r w:rsidR="0082136E">
        <w:t xml:space="preserve">und Kommunalfahrzeuge </w:t>
      </w:r>
      <w:r w:rsidR="007D0563">
        <w:t>zu sehen</w:t>
      </w:r>
      <w:r w:rsidR="0082136E">
        <w:t xml:space="preserve">. </w:t>
      </w:r>
      <w:r w:rsidR="00424689">
        <w:t xml:space="preserve">Am Messestand A5.219 freut sich das kompetente Griessbach-Team auf den fachlichen Austausch und informiert zu allen Aspekten der Bedientechnik. </w:t>
      </w:r>
    </w:p>
    <w:p w14:paraId="0EFFB912" w14:textId="77777777" w:rsidR="009E1219" w:rsidRDefault="009E1219">
      <w:pPr>
        <w:spacing w:line="360" w:lineRule="auto"/>
        <w:jc w:val="both"/>
      </w:pPr>
    </w:p>
    <w:tbl>
      <w:tblPr>
        <w:tblW w:w="0" w:type="auto"/>
        <w:tblLayout w:type="fixed"/>
        <w:tblCellMar>
          <w:left w:w="70" w:type="dxa"/>
          <w:right w:w="70" w:type="dxa"/>
        </w:tblCellMar>
        <w:tblLook w:val="0000" w:firstRow="0" w:lastRow="0" w:firstColumn="0" w:lastColumn="0" w:noHBand="0" w:noVBand="0"/>
      </w:tblPr>
      <w:tblGrid>
        <w:gridCol w:w="7226"/>
      </w:tblGrid>
      <w:tr w:rsidR="009E1219" w14:paraId="672AF96C" w14:textId="77777777">
        <w:tc>
          <w:tcPr>
            <w:tcW w:w="7226" w:type="dxa"/>
            <w:shd w:val="clear" w:color="auto" w:fill="auto"/>
          </w:tcPr>
          <w:p w14:paraId="036BAF40" w14:textId="77777777" w:rsidR="009E1219" w:rsidRDefault="009E1219">
            <w:pPr>
              <w:jc w:val="center"/>
            </w:pPr>
          </w:p>
          <w:p w14:paraId="552ED735" w14:textId="77777777" w:rsidR="00632716" w:rsidRDefault="00632716">
            <w:pPr>
              <w:jc w:val="center"/>
            </w:pPr>
            <w:r>
              <w:rPr>
                <w:noProof/>
              </w:rPr>
              <w:lastRenderedPageBreak/>
              <w:drawing>
                <wp:inline distT="0" distB="0" distL="0" distR="0" wp14:anchorId="204D390A" wp14:editId="4D91FA77">
                  <wp:extent cx="3048000" cy="1670050"/>
                  <wp:effectExtent l="0" t="0" r="0" b="635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8000" cy="1670050"/>
                          </a:xfrm>
                          <a:prstGeom prst="rect">
                            <a:avLst/>
                          </a:prstGeom>
                          <a:noFill/>
                          <a:ln>
                            <a:noFill/>
                          </a:ln>
                        </pic:spPr>
                      </pic:pic>
                    </a:graphicData>
                  </a:graphic>
                </wp:inline>
              </w:drawing>
            </w:r>
          </w:p>
          <w:p w14:paraId="0102E57F" w14:textId="77777777" w:rsidR="00632716" w:rsidRDefault="00632716">
            <w:pPr>
              <w:jc w:val="center"/>
            </w:pPr>
          </w:p>
        </w:tc>
      </w:tr>
      <w:tr w:rsidR="009E1219" w14:paraId="4A6403E9" w14:textId="77777777">
        <w:tc>
          <w:tcPr>
            <w:tcW w:w="7226" w:type="dxa"/>
            <w:shd w:val="clear" w:color="auto" w:fill="auto"/>
          </w:tcPr>
          <w:p w14:paraId="76AF9E97" w14:textId="77777777" w:rsidR="009E1219" w:rsidRDefault="009E1219">
            <w:pPr>
              <w:suppressAutoHyphens/>
              <w:jc w:val="center"/>
            </w:pPr>
            <w:r>
              <w:rPr>
                <w:b/>
                <w:sz w:val="18"/>
              </w:rPr>
              <w:lastRenderedPageBreak/>
              <w:t>Bild</w:t>
            </w:r>
            <w:r w:rsidR="00632716">
              <w:rPr>
                <w:b/>
                <w:sz w:val="18"/>
              </w:rPr>
              <w:t>:</w:t>
            </w:r>
            <w:r>
              <w:rPr>
                <w:b/>
                <w:sz w:val="18"/>
              </w:rPr>
              <w:t xml:space="preserve"> </w:t>
            </w:r>
            <w:r w:rsidR="00632716">
              <w:rPr>
                <w:sz w:val="18"/>
              </w:rPr>
              <w:t>Auf der bauma 2019 zeigt Griessbach in Halle A5.219 kundenspezifische Bedienlösungen sowie Innovationen in der Schalt- und Eingabetechnik</w:t>
            </w:r>
          </w:p>
        </w:tc>
      </w:tr>
    </w:tbl>
    <w:p w14:paraId="79F6E1A0" w14:textId="77777777" w:rsidR="009E1219" w:rsidRDefault="009E1219">
      <w:pPr>
        <w:spacing w:line="360" w:lineRule="auto"/>
        <w:jc w:val="both"/>
      </w:pPr>
    </w:p>
    <w:p w14:paraId="591E15A6" w14:textId="77777777" w:rsidR="009E1219" w:rsidRDefault="009E1219">
      <w:pPr>
        <w:spacing w:line="360" w:lineRule="auto"/>
        <w:jc w:val="both"/>
      </w:pPr>
    </w:p>
    <w:p w14:paraId="72315F30" w14:textId="77777777" w:rsidR="009E1219" w:rsidRDefault="009E1219">
      <w:pPr>
        <w:spacing w:line="360" w:lineRule="auto"/>
        <w:jc w:val="both"/>
      </w:pPr>
    </w:p>
    <w:tbl>
      <w:tblPr>
        <w:tblW w:w="0" w:type="auto"/>
        <w:tblLayout w:type="fixed"/>
        <w:tblCellMar>
          <w:left w:w="70" w:type="dxa"/>
          <w:right w:w="70" w:type="dxa"/>
        </w:tblCellMar>
        <w:tblLook w:val="0000" w:firstRow="0" w:lastRow="0" w:firstColumn="0" w:lastColumn="0" w:noHBand="0" w:noVBand="0"/>
      </w:tblPr>
      <w:tblGrid>
        <w:gridCol w:w="1151"/>
        <w:gridCol w:w="3881"/>
        <w:gridCol w:w="850"/>
        <w:gridCol w:w="1302"/>
      </w:tblGrid>
      <w:tr w:rsidR="009E1219" w14:paraId="5FFDE8F7" w14:textId="77777777">
        <w:trPr>
          <w:cantSplit/>
        </w:trPr>
        <w:tc>
          <w:tcPr>
            <w:tcW w:w="1151" w:type="dxa"/>
            <w:shd w:val="clear" w:color="auto" w:fill="auto"/>
          </w:tcPr>
          <w:p w14:paraId="6B1DA521" w14:textId="77777777" w:rsidR="009E1219" w:rsidRDefault="009E1219">
            <w:r>
              <w:rPr>
                <w:sz w:val="18"/>
              </w:rPr>
              <w:t>Bilder:</w:t>
            </w:r>
          </w:p>
        </w:tc>
        <w:tc>
          <w:tcPr>
            <w:tcW w:w="3881" w:type="dxa"/>
            <w:shd w:val="clear" w:color="auto" w:fill="auto"/>
          </w:tcPr>
          <w:p w14:paraId="6B54C405" w14:textId="77777777" w:rsidR="009E1219" w:rsidRPr="00632716" w:rsidRDefault="00632716">
            <w:pPr>
              <w:rPr>
                <w:sz w:val="18"/>
                <w:szCs w:val="18"/>
              </w:rPr>
            </w:pPr>
            <w:r w:rsidRPr="00632716">
              <w:rPr>
                <w:sz w:val="18"/>
                <w:szCs w:val="18"/>
              </w:rPr>
              <w:t>expo_can_module_2000px</w:t>
            </w:r>
          </w:p>
        </w:tc>
        <w:tc>
          <w:tcPr>
            <w:tcW w:w="850" w:type="dxa"/>
            <w:shd w:val="clear" w:color="auto" w:fill="auto"/>
          </w:tcPr>
          <w:p w14:paraId="2DF0D659" w14:textId="77777777" w:rsidR="009E1219" w:rsidRDefault="009E1219">
            <w:r>
              <w:rPr>
                <w:sz w:val="18"/>
              </w:rPr>
              <w:t>Zeichen:</w:t>
            </w:r>
          </w:p>
        </w:tc>
        <w:tc>
          <w:tcPr>
            <w:tcW w:w="1302" w:type="dxa"/>
            <w:shd w:val="clear" w:color="auto" w:fill="auto"/>
          </w:tcPr>
          <w:p w14:paraId="0B5BE8C8" w14:textId="61F755F8" w:rsidR="009E1219" w:rsidRDefault="00632716">
            <w:pPr>
              <w:jc w:val="right"/>
            </w:pPr>
            <w:r>
              <w:rPr>
                <w:sz w:val="18"/>
              </w:rPr>
              <w:t>19</w:t>
            </w:r>
            <w:r w:rsidR="00A94362">
              <w:rPr>
                <w:sz w:val="18"/>
              </w:rPr>
              <w:t>55</w:t>
            </w:r>
          </w:p>
        </w:tc>
      </w:tr>
      <w:tr w:rsidR="009E1219" w14:paraId="2856FF6D" w14:textId="77777777">
        <w:trPr>
          <w:cantSplit/>
        </w:trPr>
        <w:tc>
          <w:tcPr>
            <w:tcW w:w="1151" w:type="dxa"/>
            <w:shd w:val="clear" w:color="auto" w:fill="auto"/>
          </w:tcPr>
          <w:p w14:paraId="2ADF414B" w14:textId="77777777" w:rsidR="009E1219" w:rsidRDefault="009E1219">
            <w:pPr>
              <w:spacing w:before="120"/>
            </w:pPr>
            <w:r>
              <w:rPr>
                <w:sz w:val="18"/>
              </w:rPr>
              <w:t>Dateiname:</w:t>
            </w:r>
          </w:p>
        </w:tc>
        <w:tc>
          <w:tcPr>
            <w:tcW w:w="3881" w:type="dxa"/>
            <w:shd w:val="clear" w:color="auto" w:fill="auto"/>
          </w:tcPr>
          <w:p w14:paraId="51D8B3DC" w14:textId="77777777" w:rsidR="009E1219" w:rsidRDefault="00632716">
            <w:pPr>
              <w:spacing w:before="120"/>
            </w:pPr>
            <w:r w:rsidRPr="00632716">
              <w:rPr>
                <w:sz w:val="18"/>
              </w:rPr>
              <w:t>201903009</w:t>
            </w:r>
            <w:r>
              <w:rPr>
                <w:sz w:val="18"/>
              </w:rPr>
              <w:t>_pm_bauma_2019</w:t>
            </w:r>
          </w:p>
        </w:tc>
        <w:tc>
          <w:tcPr>
            <w:tcW w:w="850" w:type="dxa"/>
            <w:shd w:val="clear" w:color="auto" w:fill="auto"/>
          </w:tcPr>
          <w:p w14:paraId="0178E20E" w14:textId="77777777" w:rsidR="009E1219" w:rsidRDefault="009E1219">
            <w:pPr>
              <w:spacing w:before="120"/>
            </w:pPr>
            <w:r>
              <w:rPr>
                <w:sz w:val="18"/>
              </w:rPr>
              <w:t>Datum:</w:t>
            </w:r>
          </w:p>
        </w:tc>
        <w:tc>
          <w:tcPr>
            <w:tcW w:w="1302" w:type="dxa"/>
            <w:shd w:val="clear" w:color="auto" w:fill="auto"/>
          </w:tcPr>
          <w:p w14:paraId="1584F27A" w14:textId="5E71D597" w:rsidR="009E1219" w:rsidRDefault="00FE398F">
            <w:pPr>
              <w:spacing w:before="120"/>
              <w:jc w:val="right"/>
            </w:pPr>
            <w:r>
              <w:rPr>
                <w:sz w:val="18"/>
              </w:rPr>
              <w:t>21.03.2019</w:t>
            </w:r>
          </w:p>
        </w:tc>
      </w:tr>
    </w:tbl>
    <w:p w14:paraId="2C91B40E" w14:textId="77777777" w:rsidR="009E1219" w:rsidRDefault="009E1219">
      <w:pPr>
        <w:pStyle w:val="Textkrper"/>
        <w:jc w:val="both"/>
        <w:rPr>
          <w:sz w:val="16"/>
        </w:rPr>
      </w:pPr>
    </w:p>
    <w:p w14:paraId="6CB548CC" w14:textId="77777777" w:rsidR="009E1219" w:rsidRDefault="009E1219">
      <w:pPr>
        <w:pStyle w:val="Textkrper"/>
        <w:jc w:val="both"/>
      </w:pPr>
      <w:r>
        <w:rPr>
          <w:b/>
          <w:sz w:val="16"/>
        </w:rPr>
        <w:t>Unternehmenshintergrund</w:t>
      </w:r>
    </w:p>
    <w:p w14:paraId="01B6BC27" w14:textId="77777777" w:rsidR="009E1219" w:rsidRDefault="009E1219">
      <w:pPr>
        <w:pStyle w:val="Textkrper"/>
        <w:jc w:val="both"/>
        <w:rPr>
          <w:b/>
          <w:sz w:val="16"/>
        </w:rPr>
      </w:pPr>
    </w:p>
    <w:p w14:paraId="5A5CCD9A" w14:textId="77777777" w:rsidR="009E1219" w:rsidRDefault="009E1219">
      <w:pPr>
        <w:pStyle w:val="Textkrper"/>
        <w:suppressAutoHyphens/>
        <w:jc w:val="both"/>
      </w:pPr>
      <w:r>
        <w:rPr>
          <w:sz w:val="16"/>
        </w:rPr>
        <w:t>Die Griessbach GmbH in Luckenwalde entwickelt und fertigt Bedien- und Steuerungssysteme für Land- und Baumaschinen, Schienenfahrzeuge, Druckmaschinen, Schiffe sowie für den Maschinenbau und die Medizintechnik. Das Angebotsspektrum reicht von einfachen Baugruppen bis zu komplexer Industrieelektronik. Seinen Kunden bietet das Unternehmen Leistungen aus einer Hand: angefangen mit dem Produktdesign bis zur kompletten Fertigung einschließlich kundenspezifischer Lösungen für Mechanik, Hard- und Software sowie deren Qualitäts- und Funktionalitätsprüfung an Mustern, Prototypen und in der Serie. Erhältlich sind neben Standardmodulen auch Bediensysteme, die nach Kundenvorgaben in individuellen Abmessungen und Oberflächendesigns mit variabel konfigurierbarer Tastermatrix und Tastflächenbeleuchtung hergestellt werden. Das Luckenwalder Werk ist Teil der Richard Grießbach Unternehmensgruppe, die in Dippoldiswalde, Altenberg und Bremen weitere Fertigungsstätten für pneumatische und hydraulische Komponenten, Präzisionsdrehteile sowie für Innentürsysteme und Sanitärtechnik in Schienenfahrzeugen betreibt.</w:t>
      </w:r>
    </w:p>
    <w:p w14:paraId="354877F2" w14:textId="77777777" w:rsidR="009E1219" w:rsidRDefault="009E1219">
      <w:pPr>
        <w:pBdr>
          <w:top w:val="none" w:sz="0" w:space="0" w:color="000000"/>
          <w:left w:val="none" w:sz="0" w:space="0" w:color="000000"/>
          <w:bottom w:val="none" w:sz="0" w:space="0" w:color="000000"/>
          <w:right w:val="none" w:sz="0" w:space="0" w:color="000000"/>
        </w:pBdr>
        <w:jc w:val="both"/>
        <w:rPr>
          <w:sz w:val="16"/>
        </w:rPr>
      </w:pPr>
    </w:p>
    <w:p w14:paraId="382E5814" w14:textId="77777777" w:rsidR="009E1219" w:rsidRDefault="009E1219">
      <w:pPr>
        <w:pStyle w:val="Textkrper"/>
        <w:pBdr>
          <w:top w:val="none" w:sz="0" w:space="0" w:color="000000"/>
          <w:left w:val="none" w:sz="0" w:space="0" w:color="000000"/>
          <w:bottom w:val="none" w:sz="0" w:space="0" w:color="000000"/>
          <w:right w:val="none" w:sz="0" w:space="0" w:color="000000"/>
        </w:pBdr>
        <w:jc w:val="both"/>
        <w:rPr>
          <w:sz w:val="16"/>
        </w:rPr>
      </w:pPr>
    </w:p>
    <w:tbl>
      <w:tblPr>
        <w:tblW w:w="0" w:type="auto"/>
        <w:tblLayout w:type="fixed"/>
        <w:tblCellMar>
          <w:left w:w="70" w:type="dxa"/>
          <w:right w:w="70" w:type="dxa"/>
        </w:tblCellMar>
        <w:tblLook w:val="0000" w:firstRow="0" w:lastRow="0" w:firstColumn="0" w:lastColumn="0" w:noHBand="0" w:noVBand="0"/>
      </w:tblPr>
      <w:tblGrid>
        <w:gridCol w:w="4323"/>
        <w:gridCol w:w="567"/>
        <w:gridCol w:w="2268"/>
      </w:tblGrid>
      <w:tr w:rsidR="009E1219" w14:paraId="22CCD081" w14:textId="77777777">
        <w:tc>
          <w:tcPr>
            <w:tcW w:w="4323" w:type="dxa"/>
            <w:shd w:val="clear" w:color="auto" w:fill="auto"/>
          </w:tcPr>
          <w:p w14:paraId="64F5D6F2" w14:textId="77777777" w:rsidR="009E1219" w:rsidRDefault="009E1219">
            <w:r>
              <w:rPr>
                <w:b/>
              </w:rPr>
              <w:t>Kontakt:</w:t>
            </w:r>
          </w:p>
          <w:p w14:paraId="46440065" w14:textId="77777777" w:rsidR="009E1219" w:rsidRDefault="009E1219">
            <w:pPr>
              <w:pStyle w:val="berschrift4"/>
              <w:ind w:left="0" w:firstLine="0"/>
            </w:pPr>
            <w:r>
              <w:rPr>
                <w:sz w:val="20"/>
              </w:rPr>
              <w:br/>
              <w:t>Griessbach GmbH</w:t>
            </w:r>
          </w:p>
          <w:p w14:paraId="39CFED8C" w14:textId="77777777" w:rsidR="009E1219" w:rsidRDefault="00FE7B14">
            <w:pPr>
              <w:pStyle w:val="Kopfzeile"/>
              <w:tabs>
                <w:tab w:val="clear" w:pos="4536"/>
                <w:tab w:val="clear" w:pos="9072"/>
              </w:tabs>
              <w:spacing w:before="120" w:after="120"/>
            </w:pPr>
            <w:r>
              <w:t>Kathrin Peters</w:t>
            </w:r>
          </w:p>
          <w:p w14:paraId="78D8D8F1" w14:textId="77777777" w:rsidR="009E1219" w:rsidRDefault="009E1219">
            <w:pPr>
              <w:jc w:val="both"/>
            </w:pPr>
            <w:r>
              <w:t>Im Biotechnologiepark</w:t>
            </w:r>
          </w:p>
          <w:p w14:paraId="32078186" w14:textId="77777777" w:rsidR="009E1219" w:rsidRDefault="009E1219">
            <w:pPr>
              <w:jc w:val="both"/>
            </w:pPr>
            <w:r>
              <w:t>14943 Luckenwalde</w:t>
            </w:r>
          </w:p>
          <w:p w14:paraId="6500C1C7" w14:textId="77777777" w:rsidR="009E1219" w:rsidRDefault="009E1219">
            <w:pPr>
              <w:spacing w:before="120"/>
              <w:jc w:val="both"/>
            </w:pPr>
            <w:r>
              <w:t xml:space="preserve">Tel.: 03371 / 6262 - </w:t>
            </w:r>
            <w:r w:rsidR="00FE7B14">
              <w:t>12</w:t>
            </w:r>
          </w:p>
          <w:p w14:paraId="6916CFCC" w14:textId="77777777" w:rsidR="001C5924" w:rsidRDefault="001C5924" w:rsidP="001C5924">
            <w:pPr>
              <w:jc w:val="both"/>
            </w:pPr>
            <w:r>
              <w:t>Fax: 03371 / 6262 - 9</w:t>
            </w:r>
            <w:r w:rsidR="00FE7B14">
              <w:t>9</w:t>
            </w:r>
          </w:p>
          <w:p w14:paraId="2B2EC384" w14:textId="77777777" w:rsidR="009E1219" w:rsidRDefault="009E1219">
            <w:pPr>
              <w:jc w:val="both"/>
            </w:pPr>
            <w:r>
              <w:t>E-Mail: info@griessbach.de</w:t>
            </w:r>
          </w:p>
          <w:p w14:paraId="3C0F62D7" w14:textId="77777777" w:rsidR="009E1219" w:rsidRDefault="009E1219">
            <w:pPr>
              <w:pStyle w:val="Textkrper"/>
              <w:jc w:val="both"/>
            </w:pPr>
            <w:r>
              <w:rPr>
                <w:sz w:val="20"/>
              </w:rPr>
              <w:t>Internet: www.griessbach.de</w:t>
            </w:r>
          </w:p>
        </w:tc>
        <w:tc>
          <w:tcPr>
            <w:tcW w:w="567" w:type="dxa"/>
            <w:shd w:val="clear" w:color="auto" w:fill="auto"/>
          </w:tcPr>
          <w:p w14:paraId="354F9B50" w14:textId="77777777" w:rsidR="009E1219" w:rsidRDefault="00340B93">
            <w:pPr>
              <w:pStyle w:val="Textkrper"/>
              <w:jc w:val="right"/>
              <w:rPr>
                <w:sz w:val="16"/>
              </w:rPr>
            </w:pPr>
            <w:r>
              <w:rPr>
                <w:noProof/>
                <w:sz w:val="20"/>
              </w:rPr>
              <w:drawing>
                <wp:inline distT="0" distB="0" distL="0" distR="0" wp14:anchorId="74428C28" wp14:editId="3807CE12">
                  <wp:extent cx="215900" cy="215900"/>
                  <wp:effectExtent l="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solidFill>
                            <a:srgbClr val="FFFFFF"/>
                          </a:solidFill>
                          <a:ln>
                            <a:noFill/>
                          </a:ln>
                        </pic:spPr>
                      </pic:pic>
                    </a:graphicData>
                  </a:graphic>
                </wp:inline>
              </w:drawing>
            </w:r>
          </w:p>
        </w:tc>
        <w:tc>
          <w:tcPr>
            <w:tcW w:w="2268" w:type="dxa"/>
            <w:shd w:val="clear" w:color="auto" w:fill="auto"/>
          </w:tcPr>
          <w:p w14:paraId="4A06114C" w14:textId="77777777" w:rsidR="009E1219" w:rsidRDefault="009E1219">
            <w:pPr>
              <w:pStyle w:val="Textkrper"/>
              <w:jc w:val="both"/>
            </w:pPr>
            <w:r>
              <w:rPr>
                <w:sz w:val="16"/>
              </w:rPr>
              <w:t>gii die Presse-Agentur GmbH</w:t>
            </w:r>
          </w:p>
          <w:p w14:paraId="65D26427" w14:textId="77777777" w:rsidR="009E1219" w:rsidRDefault="009E1219">
            <w:pPr>
              <w:pStyle w:val="Textkrper"/>
            </w:pPr>
            <w:r>
              <w:rPr>
                <w:sz w:val="16"/>
              </w:rPr>
              <w:t>Immanuelkirchstraße 12</w:t>
            </w:r>
          </w:p>
          <w:p w14:paraId="53591A50" w14:textId="77777777" w:rsidR="009E1219" w:rsidRDefault="009E1219">
            <w:pPr>
              <w:pStyle w:val="Textkrper"/>
              <w:jc w:val="both"/>
            </w:pPr>
            <w:r>
              <w:rPr>
                <w:sz w:val="16"/>
              </w:rPr>
              <w:t>10405 Berlin</w:t>
            </w:r>
          </w:p>
          <w:p w14:paraId="1C53495B" w14:textId="77777777" w:rsidR="009E1219" w:rsidRDefault="009E1219">
            <w:pPr>
              <w:pStyle w:val="Textkrper"/>
              <w:jc w:val="both"/>
            </w:pPr>
            <w:r>
              <w:rPr>
                <w:sz w:val="16"/>
              </w:rPr>
              <w:t>Tel.: 0 30 / 53 89 65 -0</w:t>
            </w:r>
          </w:p>
          <w:p w14:paraId="4231D6D0" w14:textId="77777777" w:rsidR="009E1219" w:rsidRDefault="009E1219">
            <w:pPr>
              <w:pStyle w:val="Textkrper"/>
              <w:jc w:val="both"/>
            </w:pPr>
            <w:r>
              <w:rPr>
                <w:sz w:val="16"/>
              </w:rPr>
              <w:t>Fax: 0 30 / 53 89 65 -29</w:t>
            </w:r>
          </w:p>
          <w:p w14:paraId="0D0AD098" w14:textId="77777777" w:rsidR="009E1219" w:rsidRDefault="009E1219">
            <w:pPr>
              <w:pStyle w:val="Textkrper"/>
              <w:jc w:val="both"/>
            </w:pPr>
            <w:r>
              <w:rPr>
                <w:sz w:val="16"/>
              </w:rPr>
              <w:t>E-Mail: info@gii.de</w:t>
            </w:r>
          </w:p>
          <w:p w14:paraId="72F10153" w14:textId="77777777" w:rsidR="009E1219" w:rsidRDefault="009E1219">
            <w:pPr>
              <w:pStyle w:val="Textkrper"/>
              <w:jc w:val="both"/>
            </w:pPr>
            <w:r>
              <w:rPr>
                <w:sz w:val="16"/>
              </w:rPr>
              <w:t>Internet: www.gii.de</w:t>
            </w:r>
          </w:p>
        </w:tc>
      </w:tr>
    </w:tbl>
    <w:p w14:paraId="2667A860" w14:textId="77777777" w:rsidR="009E1219" w:rsidRDefault="009E1219"/>
    <w:p w14:paraId="71B33799" w14:textId="77777777" w:rsidR="00156B32" w:rsidRDefault="00156B32"/>
    <w:p w14:paraId="0368E8CA" w14:textId="77777777" w:rsidR="00156B32" w:rsidRDefault="00156B32"/>
    <w:p w14:paraId="6AB738C4" w14:textId="77777777" w:rsidR="00156B32" w:rsidRDefault="00156B32"/>
    <w:p w14:paraId="12099790" w14:textId="77777777" w:rsidR="00156B32" w:rsidRDefault="00156B32"/>
    <w:p w14:paraId="230856DC" w14:textId="77777777" w:rsidR="00156B32" w:rsidRDefault="00156B32"/>
    <w:p w14:paraId="11F8ECEC" w14:textId="77777777" w:rsidR="00156B32" w:rsidRDefault="00156B32"/>
    <w:p w14:paraId="15A5D9A7" w14:textId="77777777" w:rsidR="00156B32" w:rsidRDefault="00156B32"/>
    <w:p w14:paraId="169B8CD3" w14:textId="77777777" w:rsidR="00156B32" w:rsidRDefault="00156B32"/>
    <w:p w14:paraId="6876341F" w14:textId="77777777" w:rsidR="00156B32" w:rsidRDefault="00156B32"/>
    <w:p w14:paraId="19BA6F51" w14:textId="77777777" w:rsidR="00156B32" w:rsidRDefault="00156B32"/>
    <w:sectPr w:rsidR="00156B32">
      <w:headerReference w:type="default" r:id="rId9"/>
      <w:footerReference w:type="default" r:id="rId10"/>
      <w:headerReference w:type="first" r:id="rId11"/>
      <w:footerReference w:type="first" r:id="rId12"/>
      <w:pgSz w:w="11906" w:h="16838"/>
      <w:pgMar w:top="2268" w:right="2835" w:bottom="851" w:left="1985"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8E812" w14:textId="77777777" w:rsidR="002A1809" w:rsidRDefault="002A1809">
      <w:r>
        <w:separator/>
      </w:r>
    </w:p>
  </w:endnote>
  <w:endnote w:type="continuationSeparator" w:id="0">
    <w:p w14:paraId="355F633D" w14:textId="77777777" w:rsidR="002A1809" w:rsidRDefault="002A1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font>
  <w:font w:name="Unifont">
    <w:charset w:val="01"/>
    <w:family w:val="auto"/>
    <w:pitch w:val="variable"/>
  </w:font>
  <w:font w:name="FreeSans">
    <w:altName w:val="Times New Roman"/>
    <w:charset w:val="01"/>
    <w:family w:val="auto"/>
    <w:pitch w:val="variable"/>
  </w:font>
  <w:font w:name="FuturaA Bk BT">
    <w:altName w:val="Tahoma"/>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EB527" w14:textId="77777777" w:rsidR="009E1219" w:rsidRDefault="009E1219">
    <w:pPr>
      <w:pStyle w:val="Fuzeile"/>
      <w:tabs>
        <w:tab w:val="clear" w:pos="4536"/>
        <w:tab w:val="clear" w:pos="9072"/>
      </w:tabs>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13667" w14:textId="77777777" w:rsidR="009E1219" w:rsidRDefault="009E1219">
    <w:pPr>
      <w:pStyle w:val="Fuzeile"/>
      <w:tabs>
        <w:tab w:val="clear" w:pos="4536"/>
        <w:tab w:val="clear" w:pos="9072"/>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C99A0" w14:textId="77777777" w:rsidR="002A1809" w:rsidRDefault="002A1809">
      <w:r>
        <w:separator/>
      </w:r>
    </w:p>
  </w:footnote>
  <w:footnote w:type="continuationSeparator" w:id="0">
    <w:p w14:paraId="08D19724" w14:textId="77777777" w:rsidR="002A1809" w:rsidRDefault="002A18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930EF" w14:textId="77777777" w:rsidR="009E1219" w:rsidRDefault="00340B93">
    <w:pPr>
      <w:pStyle w:val="Kopfzeile"/>
      <w:tabs>
        <w:tab w:val="clear" w:pos="4536"/>
        <w:tab w:val="clear" w:pos="9072"/>
      </w:tabs>
      <w:suppressAutoHyphens/>
      <w:ind w:left="709" w:hanging="709"/>
    </w:pPr>
    <w:r>
      <w:rPr>
        <w:noProof/>
        <w:sz w:val="18"/>
      </w:rPr>
      <w:drawing>
        <wp:anchor distT="0" distB="0" distL="114935" distR="114935" simplePos="0" relativeHeight="251658240" behindDoc="0" locked="0" layoutInCell="1" allowOverlap="1" wp14:anchorId="5B52402E" wp14:editId="7D750883">
          <wp:simplePos x="0" y="0"/>
          <wp:positionH relativeFrom="column">
            <wp:posOffset>4104005</wp:posOffset>
          </wp:positionH>
          <wp:positionV relativeFrom="paragraph">
            <wp:posOffset>-250825</wp:posOffset>
          </wp:positionV>
          <wp:extent cx="1770380" cy="617855"/>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0380" cy="6178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9E1219">
      <w:rPr>
        <w:sz w:val="18"/>
      </w:rPr>
      <w:t xml:space="preserve">Seite </w:t>
    </w:r>
    <w:r w:rsidR="009E1219">
      <w:rPr>
        <w:rStyle w:val="Seitenzahl"/>
        <w:sz w:val="18"/>
      </w:rPr>
      <w:fldChar w:fldCharType="begin"/>
    </w:r>
    <w:r w:rsidR="009E1219">
      <w:rPr>
        <w:rStyle w:val="Seitenzahl"/>
        <w:sz w:val="18"/>
      </w:rPr>
      <w:instrText xml:space="preserve"> PAGE </w:instrText>
    </w:r>
    <w:r w:rsidR="009E1219">
      <w:rPr>
        <w:rStyle w:val="Seitenzahl"/>
        <w:sz w:val="18"/>
      </w:rPr>
      <w:fldChar w:fldCharType="separate"/>
    </w:r>
    <w:r w:rsidR="009E1219">
      <w:rPr>
        <w:rStyle w:val="Seitenzahl"/>
        <w:sz w:val="18"/>
      </w:rPr>
      <w:t>0</w:t>
    </w:r>
    <w:r w:rsidR="009E1219">
      <w:rPr>
        <w:rStyle w:val="Seitenzahl"/>
        <w:sz w:val="18"/>
      </w:rPr>
      <w:fldChar w:fldCharType="end"/>
    </w:r>
    <w:r w:rsidR="009E1219">
      <w:rPr>
        <w:rStyle w:val="Seitenzahl"/>
        <w:sz w:val="18"/>
      </w:rPr>
      <w:t>:</w:t>
    </w:r>
    <w:r w:rsidR="009E1219">
      <w:rPr>
        <w:rStyle w:val="Seitenzahl"/>
        <w:sz w:val="18"/>
      </w:rPr>
      <w:tab/>
    </w:r>
    <w:r w:rsidR="00632716">
      <w:rPr>
        <w:rStyle w:val="Seitenzahl"/>
        <w:sz w:val="18"/>
      </w:rPr>
      <w:t>Bedientechnik und neue Schaltkonzepte auf der bauma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79DE6" w14:textId="77777777" w:rsidR="009E1219" w:rsidRDefault="00340B93">
    <w:pPr>
      <w:pStyle w:val="Kopfzeile"/>
      <w:tabs>
        <w:tab w:val="clear" w:pos="4536"/>
        <w:tab w:val="clear" w:pos="9072"/>
      </w:tabs>
      <w:rPr>
        <w:sz w:val="2"/>
        <w:lang w:val="en-US" w:eastAsia="de-DE"/>
      </w:rPr>
    </w:pPr>
    <w:r>
      <w:rPr>
        <w:noProof/>
      </w:rPr>
      <w:drawing>
        <wp:anchor distT="0" distB="0" distL="114935" distR="114935" simplePos="0" relativeHeight="251657216" behindDoc="0" locked="0" layoutInCell="1" allowOverlap="1" wp14:anchorId="0DD487B3" wp14:editId="2D66861E">
          <wp:simplePos x="0" y="0"/>
          <wp:positionH relativeFrom="column">
            <wp:posOffset>4084955</wp:posOffset>
          </wp:positionH>
          <wp:positionV relativeFrom="paragraph">
            <wp:posOffset>-241300</wp:posOffset>
          </wp:positionV>
          <wp:extent cx="1770380" cy="61785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0380" cy="6178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pStyle w:val="berschrift6"/>
      <w:suff w:val="nothing"/>
      <w:lvlText w:val=""/>
      <w:lvlJc w:val="left"/>
      <w:pPr>
        <w:tabs>
          <w:tab w:val="num" w:pos="0"/>
        </w:tabs>
        <w:ind w:left="1152" w:hanging="1152"/>
      </w:pPr>
    </w:lvl>
    <w:lvl w:ilvl="6">
      <w:start w:val="1"/>
      <w:numFmt w:val="none"/>
      <w:pStyle w:val="berschrift7"/>
      <w:suff w:val="nothing"/>
      <w:lvlText w:val=""/>
      <w:lvlJc w:val="left"/>
      <w:pPr>
        <w:tabs>
          <w:tab w:val="num" w:pos="0"/>
        </w:tabs>
        <w:ind w:left="1296" w:hanging="1296"/>
      </w:pPr>
    </w:lvl>
    <w:lvl w:ilvl="7">
      <w:start w:val="1"/>
      <w:numFmt w:val="none"/>
      <w:pStyle w:val="berschrift8"/>
      <w:suff w:val="nothing"/>
      <w:lvlText w:val=""/>
      <w:lvlJc w:val="left"/>
      <w:pPr>
        <w:tabs>
          <w:tab w:val="num" w:pos="0"/>
        </w:tabs>
        <w:ind w:left="1440" w:hanging="1440"/>
      </w:pPr>
    </w:lvl>
    <w:lvl w:ilvl="8">
      <w:start w:val="1"/>
      <w:numFmt w:val="none"/>
      <w:pStyle w:val="berschrift9"/>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94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924"/>
    <w:rsid w:val="000459AA"/>
    <w:rsid w:val="000B10EF"/>
    <w:rsid w:val="000C0D48"/>
    <w:rsid w:val="00154135"/>
    <w:rsid w:val="00156B32"/>
    <w:rsid w:val="001C5924"/>
    <w:rsid w:val="00253154"/>
    <w:rsid w:val="002848A9"/>
    <w:rsid w:val="002A1809"/>
    <w:rsid w:val="00333265"/>
    <w:rsid w:val="00340B93"/>
    <w:rsid w:val="00412BFF"/>
    <w:rsid w:val="00424689"/>
    <w:rsid w:val="00437961"/>
    <w:rsid w:val="00444C5A"/>
    <w:rsid w:val="00505B5E"/>
    <w:rsid w:val="0057704D"/>
    <w:rsid w:val="00595950"/>
    <w:rsid w:val="00632716"/>
    <w:rsid w:val="00713CF1"/>
    <w:rsid w:val="00753428"/>
    <w:rsid w:val="007D0563"/>
    <w:rsid w:val="0082136E"/>
    <w:rsid w:val="009E1219"/>
    <w:rsid w:val="009F7C90"/>
    <w:rsid w:val="00A94362"/>
    <w:rsid w:val="00AD10C4"/>
    <w:rsid w:val="00BC2153"/>
    <w:rsid w:val="00C25AF8"/>
    <w:rsid w:val="00C818EE"/>
    <w:rsid w:val="00D246DF"/>
    <w:rsid w:val="00D40B85"/>
    <w:rsid w:val="00DF4691"/>
    <w:rsid w:val="00E06CB3"/>
    <w:rsid w:val="00E2007F"/>
    <w:rsid w:val="00EA41CA"/>
    <w:rsid w:val="00EB06F5"/>
    <w:rsid w:val="00EF43E2"/>
    <w:rsid w:val="00F8624D"/>
    <w:rsid w:val="00F959D3"/>
    <w:rsid w:val="00FB7249"/>
    <w:rsid w:val="00FE398F"/>
    <w:rsid w:val="00FE7B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oNotEmbedSmartTags/>
  <w:decimalSymbol w:val=","/>
  <w:listSeparator w:val=";"/>
  <w14:docId w14:val="4F3928C7"/>
  <w15:chartTrackingRefBased/>
  <w15:docId w15:val="{B74A6154-AA6E-4FE4-8658-B8CF18DDF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hAnsi="Arial" w:cs="Arial"/>
      <w:lang w:eastAsia="zh-CN"/>
    </w:rPr>
  </w:style>
  <w:style w:type="paragraph" w:styleId="berschrift1">
    <w:name w:val="heading 1"/>
    <w:basedOn w:val="Standard"/>
    <w:next w:val="Standard"/>
    <w:qFormat/>
    <w:pPr>
      <w:keepNext/>
      <w:numPr>
        <w:numId w:val="1"/>
      </w:numPr>
      <w:outlineLvl w:val="0"/>
    </w:pPr>
    <w:rPr>
      <w:b/>
      <w:sz w:val="32"/>
    </w:rPr>
  </w:style>
  <w:style w:type="paragraph" w:styleId="berschrift2">
    <w:name w:val="heading 2"/>
    <w:basedOn w:val="Standard"/>
    <w:next w:val="Standard"/>
    <w:qFormat/>
    <w:pPr>
      <w:keepNext/>
      <w:numPr>
        <w:ilvl w:val="1"/>
        <w:numId w:val="1"/>
      </w:numPr>
      <w:ind w:left="0" w:right="1699" w:firstLine="0"/>
      <w:jc w:val="both"/>
      <w:outlineLvl w:val="1"/>
    </w:pPr>
    <w:rPr>
      <w:b/>
      <w:sz w:val="32"/>
    </w:rPr>
  </w:style>
  <w:style w:type="paragraph" w:styleId="berschrift3">
    <w:name w:val="heading 3"/>
    <w:basedOn w:val="Standard"/>
    <w:next w:val="Standard"/>
    <w:qFormat/>
    <w:pPr>
      <w:keepNext/>
      <w:numPr>
        <w:ilvl w:val="2"/>
        <w:numId w:val="1"/>
      </w:numPr>
      <w:outlineLvl w:val="2"/>
    </w:pPr>
    <w:rPr>
      <w:sz w:val="24"/>
    </w:rPr>
  </w:style>
  <w:style w:type="paragraph" w:styleId="berschrift4">
    <w:name w:val="heading 4"/>
    <w:basedOn w:val="Standard"/>
    <w:next w:val="Standard"/>
    <w:qFormat/>
    <w:pPr>
      <w:keepNext/>
      <w:numPr>
        <w:ilvl w:val="3"/>
        <w:numId w:val="1"/>
      </w:numPr>
      <w:outlineLvl w:val="3"/>
    </w:pPr>
    <w:rPr>
      <w:b/>
      <w:sz w:val="24"/>
    </w:rPr>
  </w:style>
  <w:style w:type="paragraph" w:styleId="berschrift5">
    <w:name w:val="heading 5"/>
    <w:basedOn w:val="berschrift4"/>
    <w:next w:val="Standard"/>
    <w:qFormat/>
    <w:pPr>
      <w:numPr>
        <w:ilvl w:val="4"/>
      </w:numPr>
      <w:spacing w:before="240" w:after="240"/>
      <w:outlineLvl w:val="4"/>
    </w:pPr>
    <w:rPr>
      <w:rFonts w:ascii="Helvetica" w:hAnsi="Helvetica" w:cs="Helvetica"/>
      <w:sz w:val="20"/>
    </w:rPr>
  </w:style>
  <w:style w:type="paragraph" w:styleId="berschrift6">
    <w:name w:val="heading 6"/>
    <w:basedOn w:val="berschrift5"/>
    <w:next w:val="Standard"/>
    <w:qFormat/>
    <w:pPr>
      <w:numPr>
        <w:ilvl w:val="5"/>
      </w:numPr>
      <w:outlineLvl w:val="5"/>
    </w:pPr>
  </w:style>
  <w:style w:type="paragraph" w:styleId="berschrift7">
    <w:name w:val="heading 7"/>
    <w:basedOn w:val="berschrift6"/>
    <w:next w:val="Standard"/>
    <w:qFormat/>
    <w:pPr>
      <w:numPr>
        <w:ilvl w:val="6"/>
      </w:numPr>
      <w:outlineLvl w:val="6"/>
    </w:pPr>
  </w:style>
  <w:style w:type="paragraph" w:styleId="berschrift8">
    <w:name w:val="heading 8"/>
    <w:basedOn w:val="berschrift7"/>
    <w:next w:val="Standard"/>
    <w:qFormat/>
    <w:pPr>
      <w:numPr>
        <w:ilvl w:val="7"/>
      </w:numPr>
      <w:outlineLvl w:val="7"/>
    </w:pPr>
  </w:style>
  <w:style w:type="paragraph" w:styleId="berschrift9">
    <w:name w:val="heading 9"/>
    <w:basedOn w:val="berschrift8"/>
    <w:next w:val="Standard"/>
    <w:qFormat/>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3z0">
    <w:name w:val="WW8Num3z0"/>
    <w:rPr>
      <w:rFonts w:ascii="Symbol" w:hAnsi="Symbol" w:cs="Symbol" w:hint="default"/>
    </w:rPr>
  </w:style>
  <w:style w:type="character" w:customStyle="1" w:styleId="WW8Num4z0">
    <w:name w:val="WW8Num4z0"/>
    <w:rPr>
      <w:rFonts w:hint="default"/>
    </w:rPr>
  </w:style>
  <w:style w:type="character" w:customStyle="1" w:styleId="Absatz-Standardschriftart1">
    <w:name w:val="Absatz-Standardschriftart1"/>
  </w:style>
  <w:style w:type="character" w:styleId="Hyperlink">
    <w:name w:val="Hyperlink"/>
    <w:rPr>
      <w:color w:val="0000FF"/>
      <w:u w:val="single"/>
    </w:rPr>
  </w:style>
  <w:style w:type="character" w:styleId="Seitenzahl">
    <w:name w:val="page number"/>
    <w:basedOn w:val="Absatz-Standardschriftart1"/>
  </w:style>
  <w:style w:type="character" w:styleId="Fett">
    <w:name w:val="Strong"/>
    <w:qFormat/>
    <w:rPr>
      <w:b/>
      <w:bCs/>
    </w:rPr>
  </w:style>
  <w:style w:type="character" w:styleId="Hervorhebung">
    <w:name w:val="Emphasis"/>
    <w:qFormat/>
    <w:rPr>
      <w:i/>
      <w:iCs/>
    </w:rPr>
  </w:style>
  <w:style w:type="paragraph" w:customStyle="1" w:styleId="berschrift">
    <w:name w:val="Überschrift"/>
    <w:basedOn w:val="Standard"/>
    <w:next w:val="Textkrper"/>
    <w:pPr>
      <w:keepNext/>
      <w:spacing w:before="240" w:after="120"/>
    </w:pPr>
    <w:rPr>
      <w:rFonts w:ascii="Liberation Sans" w:eastAsia="Unifont" w:hAnsi="Liberation Sans" w:cs="FreeSans"/>
      <w:sz w:val="28"/>
      <w:szCs w:val="28"/>
    </w:rPr>
  </w:style>
  <w:style w:type="paragraph" w:styleId="Textkrper">
    <w:name w:val="Body Text"/>
    <w:basedOn w:val="Standard"/>
    <w:rPr>
      <w:sz w:val="24"/>
    </w:r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sz w:val="24"/>
      <w:szCs w:val="24"/>
    </w:rPr>
  </w:style>
  <w:style w:type="paragraph" w:customStyle="1" w:styleId="Verzeichnis">
    <w:name w:val="Verzeichnis"/>
    <w:basedOn w:val="Standard"/>
    <w:pPr>
      <w:suppressLineNumbers/>
    </w:pPr>
    <w:rPr>
      <w:rFonts w:cs="FreeSans"/>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basedOn w:val="Standard"/>
    <w:pPr>
      <w:spacing w:line="360" w:lineRule="auto"/>
      <w:ind w:left="708"/>
      <w:jc w:val="both"/>
    </w:pPr>
    <w:rPr>
      <w:rFonts w:ascii="FuturaA Bk BT" w:hAnsi="FuturaA Bk BT" w:cs="FuturaA Bk BT"/>
    </w:rPr>
  </w:style>
  <w:style w:type="paragraph" w:customStyle="1" w:styleId="Textkrper31">
    <w:name w:val="Textkörper 31"/>
    <w:basedOn w:val="Standard"/>
    <w:rPr>
      <w:sz w:val="16"/>
    </w:rPr>
  </w:style>
  <w:style w:type="paragraph" w:customStyle="1" w:styleId="Textkrper21">
    <w:name w:val="Textkörper 21"/>
    <w:basedOn w:val="Standard"/>
    <w:pPr>
      <w:spacing w:line="360" w:lineRule="auto"/>
      <w:jc w:val="both"/>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character" w:styleId="Kommentarzeichen">
    <w:name w:val="annotation reference"/>
    <w:basedOn w:val="Absatz-Standardschriftart"/>
    <w:uiPriority w:val="99"/>
    <w:semiHidden/>
    <w:unhideWhenUsed/>
    <w:rsid w:val="007D0563"/>
    <w:rPr>
      <w:sz w:val="16"/>
      <w:szCs w:val="16"/>
    </w:rPr>
  </w:style>
  <w:style w:type="paragraph" w:styleId="Kommentartext">
    <w:name w:val="annotation text"/>
    <w:basedOn w:val="Standard"/>
    <w:link w:val="KommentartextZchn"/>
    <w:uiPriority w:val="99"/>
    <w:semiHidden/>
    <w:unhideWhenUsed/>
    <w:rsid w:val="007D0563"/>
  </w:style>
  <w:style w:type="character" w:customStyle="1" w:styleId="KommentartextZchn">
    <w:name w:val="Kommentartext Zchn"/>
    <w:basedOn w:val="Absatz-Standardschriftart"/>
    <w:link w:val="Kommentartext"/>
    <w:uiPriority w:val="99"/>
    <w:semiHidden/>
    <w:rsid w:val="007D0563"/>
    <w:rPr>
      <w:rFonts w:ascii="Arial" w:hAnsi="Arial" w:cs="Arial"/>
      <w:lang w:eastAsia="zh-CN"/>
    </w:rPr>
  </w:style>
  <w:style w:type="paragraph" w:styleId="Kommentarthema">
    <w:name w:val="annotation subject"/>
    <w:basedOn w:val="Kommentartext"/>
    <w:next w:val="Kommentartext"/>
    <w:link w:val="KommentarthemaZchn"/>
    <w:uiPriority w:val="99"/>
    <w:semiHidden/>
    <w:unhideWhenUsed/>
    <w:rsid w:val="007D0563"/>
    <w:rPr>
      <w:b/>
      <w:bCs/>
    </w:rPr>
  </w:style>
  <w:style w:type="character" w:customStyle="1" w:styleId="KommentarthemaZchn">
    <w:name w:val="Kommentarthema Zchn"/>
    <w:basedOn w:val="KommentartextZchn"/>
    <w:link w:val="Kommentarthema"/>
    <w:uiPriority w:val="99"/>
    <w:semiHidden/>
    <w:rsid w:val="007D0563"/>
    <w:rPr>
      <w:rFonts w:ascii="Arial" w:hAnsi="Arial" w:cs="Arial"/>
      <w:b/>
      <w:bCs/>
      <w:lang w:eastAsia="zh-CN"/>
    </w:rPr>
  </w:style>
  <w:style w:type="paragraph" w:styleId="Sprechblasentext">
    <w:name w:val="Balloon Text"/>
    <w:basedOn w:val="Standard"/>
    <w:link w:val="SprechblasentextZchn"/>
    <w:uiPriority w:val="99"/>
    <w:semiHidden/>
    <w:unhideWhenUsed/>
    <w:rsid w:val="007D056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D0563"/>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3262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Presse-Information</vt:lpstr>
    </vt:vector>
  </TitlesOfParts>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dc:description/>
  <cp:lastModifiedBy>Ruediger Eikmeier</cp:lastModifiedBy>
  <cp:revision>13</cp:revision>
  <cp:lastPrinted>2002-09-20T12:05:00Z</cp:lastPrinted>
  <dcterms:created xsi:type="dcterms:W3CDTF">2019-02-15T15:46:00Z</dcterms:created>
  <dcterms:modified xsi:type="dcterms:W3CDTF">2019-03-21T11:45:00Z</dcterms:modified>
</cp:coreProperties>
</file>