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8F" w:rsidRPr="00CF1E57" w:rsidRDefault="00E67E8F" w:rsidP="00CF1E57">
      <w:pPr>
        <w:suppressAutoHyphens/>
        <w:rPr>
          <w:sz w:val="40"/>
          <w:szCs w:val="40"/>
          <w:lang w:val="en-US"/>
        </w:rPr>
      </w:pPr>
      <w:bookmarkStart w:id="0" w:name="_GoBack"/>
      <w:bookmarkEnd w:id="0"/>
      <w:r w:rsidRPr="00CF1E57">
        <w:rPr>
          <w:sz w:val="40"/>
          <w:szCs w:val="40"/>
          <w:lang w:val="en-US"/>
        </w:rPr>
        <w:t>Press Release</w:t>
      </w:r>
    </w:p>
    <w:p w:rsidR="00E67E8F" w:rsidRDefault="00E67E8F" w:rsidP="00CF1E57">
      <w:pPr>
        <w:suppressAutoHyphens/>
        <w:spacing w:line="360" w:lineRule="auto"/>
        <w:ind w:right="-2"/>
        <w:rPr>
          <w:b/>
          <w:sz w:val="24"/>
          <w:lang w:val="en-US"/>
        </w:rPr>
      </w:pPr>
    </w:p>
    <w:p w:rsidR="00E67E8F" w:rsidRDefault="00A363A1" w:rsidP="00CF1E57">
      <w:pPr>
        <w:suppressAutoHyphens/>
        <w:spacing w:line="360" w:lineRule="auto"/>
        <w:rPr>
          <w:b/>
          <w:sz w:val="24"/>
          <w:lang w:val="en-US"/>
        </w:rPr>
      </w:pPr>
      <w:r w:rsidRPr="00A363A1">
        <w:rPr>
          <w:b/>
          <w:sz w:val="24"/>
          <w:lang w:val="en-US"/>
        </w:rPr>
        <w:t>Ex-certified proximity switches for extreme ambient temperatures</w:t>
      </w:r>
    </w:p>
    <w:p w:rsidR="00E67E8F" w:rsidRDefault="00E67E8F" w:rsidP="00CF1E57">
      <w:pPr>
        <w:suppressAutoHyphens/>
        <w:spacing w:line="360" w:lineRule="auto"/>
        <w:ind w:right="-2"/>
        <w:rPr>
          <w:lang w:val="en-US"/>
        </w:rPr>
      </w:pPr>
    </w:p>
    <w:p w:rsidR="00E67E8F" w:rsidRDefault="00A363A1" w:rsidP="00CF1E57">
      <w:pPr>
        <w:suppressAutoHyphens/>
        <w:spacing w:line="360" w:lineRule="auto"/>
        <w:jc w:val="both"/>
        <w:rPr>
          <w:lang w:val="en-US"/>
        </w:rPr>
      </w:pPr>
      <w:r w:rsidRPr="00A363A1">
        <w:rPr>
          <w:lang w:val="en-US"/>
        </w:rPr>
        <w:t>The intrinsically safe ATEX- and IECEx-certified proximity switches from EGE's IGEXHa and IGEXPa series are suitable for use at extreme temperatures. IGEXHa inductive sensors withstand ambient temperatures of up to +140 °C. IGEXPa "polar" models are suitable for down to -60 °C. Both series are approved for operation in zones 0/20. They feature IP69 ingress protection and are available in M12, M18, and M30 designs. Given a flush installation, the nominal switching distances are 2 mm, 5 mm, and 10 mm, depending on the design. The proximity switches are connected via a 2 m FEP cable. EGE supplies the sensors with different cable lengths on request. EGE also offers the IKMb 122 Ex series of suitable IECEx-certified signal processing units and intrinsically safe power supplies with programmable outputs. Internationally active machine builders benefit from the IECEx certification since it facilitates exporting products that integrate these proximity switches.</w:t>
      </w:r>
    </w:p>
    <w:p w:rsidR="00E937A4" w:rsidRDefault="00E937A4" w:rsidP="00CF1E5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CF1E57" w:rsidTr="00B96201">
        <w:tc>
          <w:tcPr>
            <w:tcW w:w="7226" w:type="dxa"/>
          </w:tcPr>
          <w:p w:rsidR="00CF1E57" w:rsidRDefault="00097EF4" w:rsidP="00B96201">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116.25pt">
                  <v:imagedata r:id="rId7" o:title="igexh_gruppe"/>
                </v:shape>
              </w:pict>
            </w:r>
          </w:p>
        </w:tc>
      </w:tr>
      <w:tr w:rsidR="00CF1E57" w:rsidRPr="00A66FC6" w:rsidTr="00B96201">
        <w:tc>
          <w:tcPr>
            <w:tcW w:w="7226" w:type="dxa"/>
          </w:tcPr>
          <w:p w:rsidR="00CF1E57" w:rsidRDefault="00CE0986" w:rsidP="00B96201">
            <w:pPr>
              <w:suppressAutoHyphens/>
              <w:jc w:val="center"/>
              <w:rPr>
                <w:sz w:val="18"/>
                <w:lang w:val="en-US"/>
              </w:rPr>
            </w:pPr>
            <w:r>
              <w:rPr>
                <w:b/>
                <w:sz w:val="18"/>
                <w:lang w:val="en-US"/>
              </w:rPr>
              <w:t>Illustration</w:t>
            </w:r>
            <w:r w:rsidR="00CF1E57">
              <w:rPr>
                <w:b/>
                <w:sz w:val="18"/>
                <w:lang w:val="en-US"/>
              </w:rPr>
              <w:t>:</w:t>
            </w:r>
            <w:r w:rsidR="00CF1E57">
              <w:rPr>
                <w:sz w:val="18"/>
                <w:lang w:val="en-US"/>
              </w:rPr>
              <w:t xml:space="preserve"> </w:t>
            </w:r>
            <w:r w:rsidR="00A363A1" w:rsidRPr="00A363A1">
              <w:rPr>
                <w:sz w:val="18"/>
                <w:lang w:val="en-US"/>
              </w:rPr>
              <w:t>EGE offers intrinsically safe ATEX/IECEx zone 0/20 proximity switches for extreme ambient temperatures with three thread sizes</w:t>
            </w:r>
          </w:p>
        </w:tc>
      </w:tr>
    </w:tbl>
    <w:p w:rsidR="00CF1E57" w:rsidRDefault="00CF1E57"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937A4" w:rsidRDefault="00E937A4" w:rsidP="00CF1E57">
      <w:pPr>
        <w:suppressAutoHyphens/>
        <w:spacing w:line="360" w:lineRule="auto"/>
        <w:jc w:val="both"/>
        <w:rPr>
          <w:lang w:val="en-US"/>
        </w:rPr>
      </w:pPr>
    </w:p>
    <w:p w:rsidR="00A363A1" w:rsidRDefault="00A363A1" w:rsidP="00CF1E57">
      <w:pPr>
        <w:suppressAutoHyphens/>
        <w:spacing w:line="360" w:lineRule="auto"/>
        <w:jc w:val="both"/>
        <w:rPr>
          <w:lang w:val="en-US"/>
        </w:rPr>
      </w:pPr>
    </w:p>
    <w:p w:rsidR="00A363A1" w:rsidRDefault="00A363A1" w:rsidP="00CF1E57">
      <w:pPr>
        <w:suppressAutoHyphens/>
        <w:spacing w:line="360" w:lineRule="auto"/>
        <w:jc w:val="both"/>
        <w:rPr>
          <w:lang w:val="en-US"/>
        </w:rPr>
      </w:pPr>
    </w:p>
    <w:p w:rsidR="00E937A4" w:rsidRDefault="00E937A4" w:rsidP="00CF1E57">
      <w:pPr>
        <w:suppressAutoHyphens/>
        <w:spacing w:line="360" w:lineRule="auto"/>
        <w:jc w:val="both"/>
        <w:rPr>
          <w:lang w:val="en-US"/>
        </w:rPr>
      </w:pPr>
    </w:p>
    <w:p w:rsidR="00A363A1" w:rsidRDefault="00A363A1" w:rsidP="00CF1E57">
      <w:pPr>
        <w:suppressAutoHyphens/>
        <w:spacing w:line="360" w:lineRule="auto"/>
        <w:jc w:val="both"/>
        <w:rPr>
          <w:lang w:val="en-US"/>
        </w:rPr>
      </w:pPr>
    </w:p>
    <w:p w:rsidR="00A363A1" w:rsidRDefault="00A363A1"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67E8F" w:rsidRDefault="00E67E8F" w:rsidP="00E937A4">
      <w:pPr>
        <w:suppressAutoHyphens/>
        <w:jc w:val="both"/>
        <w:rPr>
          <w:lang w:val="en-US"/>
        </w:rPr>
      </w:pPr>
    </w:p>
    <w:p w:rsidR="00A363A1" w:rsidRDefault="00A363A1" w:rsidP="00E937A4">
      <w:pPr>
        <w:suppressAutoHyphens/>
        <w:jc w:val="both"/>
        <w:rPr>
          <w:lang w:val="en-US"/>
        </w:rPr>
      </w:pPr>
    </w:p>
    <w:tbl>
      <w:tblPr>
        <w:tblW w:w="0" w:type="auto"/>
        <w:tblLayout w:type="fixed"/>
        <w:tblLook w:val="04A0" w:firstRow="1" w:lastRow="0" w:firstColumn="1" w:lastColumn="0" w:noHBand="0" w:noVBand="1"/>
      </w:tblPr>
      <w:tblGrid>
        <w:gridCol w:w="1242"/>
        <w:gridCol w:w="4019"/>
        <w:gridCol w:w="841"/>
        <w:gridCol w:w="1200"/>
      </w:tblGrid>
      <w:tr w:rsidR="00CE380E" w:rsidRPr="00CE380E" w:rsidTr="004D1054">
        <w:tc>
          <w:tcPr>
            <w:tcW w:w="1242" w:type="dxa"/>
            <w:shd w:val="clear" w:color="auto" w:fill="auto"/>
          </w:tcPr>
          <w:p w:rsidR="00E937A4" w:rsidRPr="00CE380E" w:rsidRDefault="00E937A4" w:rsidP="00CE380E">
            <w:pPr>
              <w:suppressAutoHyphens/>
              <w:rPr>
                <w:sz w:val="18"/>
                <w:szCs w:val="18"/>
                <w:lang w:val="en-US"/>
              </w:rPr>
            </w:pPr>
            <w:r w:rsidRPr="00CE380E">
              <w:rPr>
                <w:sz w:val="18"/>
                <w:szCs w:val="18"/>
                <w:lang w:val="en-US"/>
              </w:rPr>
              <w:lastRenderedPageBreak/>
              <w:t>Illustrations:</w:t>
            </w:r>
          </w:p>
        </w:tc>
        <w:tc>
          <w:tcPr>
            <w:tcW w:w="4019" w:type="dxa"/>
            <w:shd w:val="clear" w:color="auto" w:fill="auto"/>
          </w:tcPr>
          <w:p w:rsidR="00E937A4" w:rsidRPr="00CE380E" w:rsidRDefault="004D1054" w:rsidP="00CE380E">
            <w:pPr>
              <w:suppressAutoHyphens/>
              <w:rPr>
                <w:sz w:val="18"/>
                <w:szCs w:val="18"/>
                <w:lang w:val="en-US"/>
              </w:rPr>
            </w:pPr>
            <w:r w:rsidRPr="004D1054">
              <w:rPr>
                <w:sz w:val="18"/>
                <w:szCs w:val="18"/>
              </w:rPr>
              <w:t>igexh_gruppe</w:t>
            </w:r>
          </w:p>
        </w:tc>
        <w:tc>
          <w:tcPr>
            <w:tcW w:w="841" w:type="dxa"/>
            <w:shd w:val="clear" w:color="auto" w:fill="auto"/>
          </w:tcPr>
          <w:p w:rsidR="00E937A4" w:rsidRPr="00CE380E" w:rsidRDefault="00E937A4" w:rsidP="00CE380E">
            <w:pPr>
              <w:suppressAutoHyphens/>
              <w:rPr>
                <w:sz w:val="18"/>
                <w:szCs w:val="18"/>
                <w:lang w:val="en-US"/>
              </w:rPr>
            </w:pPr>
            <w:r w:rsidRPr="00CE380E">
              <w:rPr>
                <w:sz w:val="18"/>
                <w:lang w:val="en-US"/>
              </w:rPr>
              <w:t>Char.s:</w:t>
            </w:r>
          </w:p>
        </w:tc>
        <w:tc>
          <w:tcPr>
            <w:tcW w:w="1200" w:type="dxa"/>
            <w:shd w:val="clear" w:color="auto" w:fill="auto"/>
          </w:tcPr>
          <w:p w:rsidR="00E937A4" w:rsidRPr="00CE380E" w:rsidRDefault="00A363A1" w:rsidP="00CE380E">
            <w:pPr>
              <w:suppressAutoHyphens/>
              <w:jc w:val="right"/>
              <w:rPr>
                <w:sz w:val="18"/>
                <w:szCs w:val="18"/>
                <w:lang w:val="en-US"/>
              </w:rPr>
            </w:pPr>
            <w:r>
              <w:rPr>
                <w:sz w:val="18"/>
                <w:lang w:val="en-US"/>
              </w:rPr>
              <w:t>967</w:t>
            </w:r>
          </w:p>
        </w:tc>
      </w:tr>
      <w:tr w:rsidR="00CE380E" w:rsidRPr="00CE380E" w:rsidTr="004D1054">
        <w:tc>
          <w:tcPr>
            <w:tcW w:w="1242" w:type="dxa"/>
            <w:shd w:val="clear" w:color="auto" w:fill="auto"/>
          </w:tcPr>
          <w:p w:rsidR="00E937A4" w:rsidRPr="00CE380E" w:rsidRDefault="00E937A4" w:rsidP="00CE380E">
            <w:pPr>
              <w:suppressAutoHyphens/>
              <w:spacing w:before="120"/>
              <w:rPr>
                <w:sz w:val="18"/>
                <w:szCs w:val="18"/>
                <w:lang w:val="en-US"/>
              </w:rPr>
            </w:pPr>
            <w:r w:rsidRPr="00CE380E">
              <w:rPr>
                <w:sz w:val="18"/>
                <w:szCs w:val="18"/>
                <w:lang w:val="en-US"/>
              </w:rPr>
              <w:t>File name:</w:t>
            </w:r>
          </w:p>
        </w:tc>
        <w:tc>
          <w:tcPr>
            <w:tcW w:w="4019" w:type="dxa"/>
            <w:shd w:val="clear" w:color="auto" w:fill="auto"/>
          </w:tcPr>
          <w:p w:rsidR="00E937A4" w:rsidRPr="004D1054" w:rsidRDefault="004D1054" w:rsidP="00CE380E">
            <w:pPr>
              <w:suppressAutoHyphens/>
              <w:spacing w:before="120"/>
              <w:rPr>
                <w:sz w:val="18"/>
                <w:szCs w:val="18"/>
                <w:lang w:val="pt-PT"/>
              </w:rPr>
            </w:pPr>
            <w:r w:rsidRPr="004D1054">
              <w:rPr>
                <w:sz w:val="18"/>
                <w:szCs w:val="18"/>
                <w:lang w:val="pt-PT"/>
              </w:rPr>
              <w:t>201903044_pm_igex_proximity_switches_e</w:t>
            </w:r>
            <w:r>
              <w:rPr>
                <w:sz w:val="18"/>
                <w:szCs w:val="18"/>
                <w:lang w:val="pt-PT"/>
              </w:rPr>
              <w:t>n</w:t>
            </w:r>
          </w:p>
        </w:tc>
        <w:tc>
          <w:tcPr>
            <w:tcW w:w="841" w:type="dxa"/>
            <w:shd w:val="clear" w:color="auto" w:fill="auto"/>
          </w:tcPr>
          <w:p w:rsidR="00E937A4" w:rsidRPr="00CE380E" w:rsidRDefault="00E937A4" w:rsidP="00CE380E">
            <w:pPr>
              <w:suppressAutoHyphens/>
              <w:spacing w:before="120"/>
              <w:rPr>
                <w:sz w:val="18"/>
                <w:szCs w:val="18"/>
              </w:rPr>
            </w:pPr>
            <w:r w:rsidRPr="00CE380E">
              <w:rPr>
                <w:sz w:val="18"/>
                <w:lang w:val="en-US"/>
              </w:rPr>
              <w:t>Date:</w:t>
            </w:r>
          </w:p>
        </w:tc>
        <w:tc>
          <w:tcPr>
            <w:tcW w:w="1200" w:type="dxa"/>
            <w:shd w:val="clear" w:color="auto" w:fill="auto"/>
          </w:tcPr>
          <w:p w:rsidR="00E937A4" w:rsidRPr="00CE380E" w:rsidRDefault="00097EF4" w:rsidP="00CE380E">
            <w:pPr>
              <w:suppressAutoHyphens/>
              <w:spacing w:before="120"/>
              <w:jc w:val="right"/>
              <w:rPr>
                <w:sz w:val="18"/>
                <w:szCs w:val="18"/>
              </w:rPr>
            </w:pPr>
            <w:r>
              <w:rPr>
                <w:sz w:val="18"/>
                <w:lang w:val="en-US"/>
              </w:rPr>
              <w:t>05-15-2019</w:t>
            </w:r>
          </w:p>
        </w:tc>
      </w:tr>
    </w:tbl>
    <w:p w:rsidR="00E67E8F" w:rsidRDefault="00CE0986" w:rsidP="00CF1E57">
      <w:pPr>
        <w:suppressAutoHyphens/>
        <w:spacing w:before="120" w:after="120"/>
        <w:rPr>
          <w:b/>
          <w:sz w:val="16"/>
          <w:lang w:val="en-US"/>
        </w:rPr>
      </w:pPr>
      <w:r>
        <w:rPr>
          <w:b/>
          <w:sz w:val="16"/>
          <w:lang w:val="en-US"/>
        </w:rPr>
        <w:t>About EGE</w:t>
      </w:r>
    </w:p>
    <w:p w:rsidR="00E67E8F" w:rsidRDefault="00E67E8F" w:rsidP="00CF1E57">
      <w:pPr>
        <w:suppressAutoHyphens/>
        <w:jc w:val="both"/>
        <w:rPr>
          <w:sz w:val="16"/>
          <w:lang w:val="en-US"/>
        </w:rPr>
      </w:pPr>
      <w:r>
        <w:rPr>
          <w:sz w:val="16"/>
          <w:lang w:val="en-US"/>
        </w:rPr>
        <w:t>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89 employees, including 20 engineers and technicians, generate gross sales of approx. 19.5 million Euros worldwide.</w:t>
      </w:r>
    </w:p>
    <w:p w:rsidR="00E67E8F" w:rsidRDefault="00E67E8F" w:rsidP="00CF1E57">
      <w:pPr>
        <w:pBdr>
          <w:between w:val="single" w:sz="4" w:space="1" w:color="auto"/>
        </w:pBdr>
        <w:suppressAutoHyphens/>
        <w:jc w:val="both"/>
        <w:rPr>
          <w:sz w:val="16"/>
          <w:lang w:val="en-US"/>
        </w:rPr>
      </w:pPr>
    </w:p>
    <w:p w:rsidR="00E67E8F" w:rsidRDefault="00E67E8F" w:rsidP="00CF1E57">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687"/>
        <w:gridCol w:w="2615"/>
      </w:tblGrid>
      <w:tr w:rsidR="00E937A4" w:rsidRPr="00CE380E" w:rsidTr="00CE380E">
        <w:tc>
          <w:tcPr>
            <w:tcW w:w="4687" w:type="dxa"/>
            <w:shd w:val="clear" w:color="auto" w:fill="auto"/>
          </w:tcPr>
          <w:p w:rsidR="00E937A4" w:rsidRPr="00CE380E" w:rsidRDefault="00E937A4" w:rsidP="008C3AEB">
            <w:pPr>
              <w:rPr>
                <w:b/>
              </w:rPr>
            </w:pPr>
            <w:r w:rsidRPr="00CE380E">
              <w:rPr>
                <w:b/>
              </w:rPr>
              <w:t>Contact:</w:t>
            </w:r>
          </w:p>
          <w:p w:rsidR="00E937A4" w:rsidRPr="00CE380E" w:rsidRDefault="00E937A4" w:rsidP="00CE380E">
            <w:pPr>
              <w:pStyle w:val="berschrift2"/>
              <w:suppressAutoHyphens/>
              <w:ind w:right="-70"/>
              <w:rPr>
                <w:sz w:val="20"/>
              </w:rPr>
            </w:pPr>
            <w:r w:rsidRPr="00CE380E">
              <w:rPr>
                <w:sz w:val="20"/>
              </w:rPr>
              <w:t>EGE-Elektronik Spezial-Sensoren GmbH</w:t>
            </w:r>
          </w:p>
          <w:p w:rsidR="00E937A4" w:rsidRPr="00CE380E" w:rsidRDefault="00E937A4" w:rsidP="00CE380E">
            <w:pPr>
              <w:pStyle w:val="Kopfzeile"/>
              <w:tabs>
                <w:tab w:val="clear" w:pos="4536"/>
                <w:tab w:val="clear" w:pos="9072"/>
              </w:tabs>
              <w:suppressAutoHyphens/>
              <w:spacing w:before="120" w:after="120"/>
              <w:rPr>
                <w:lang w:val="en-US"/>
              </w:rPr>
            </w:pPr>
            <w:r w:rsidRPr="00CE380E">
              <w:rPr>
                <w:lang w:val="en-US"/>
              </w:rPr>
              <w:t>Sven-Eric Hiss</w:t>
            </w:r>
          </w:p>
          <w:p w:rsidR="00E937A4" w:rsidRPr="00CE380E" w:rsidRDefault="00E937A4" w:rsidP="00CE380E">
            <w:pPr>
              <w:suppressAutoHyphens/>
              <w:jc w:val="both"/>
              <w:rPr>
                <w:lang w:val="en-US"/>
              </w:rPr>
            </w:pPr>
            <w:r w:rsidRPr="00CE380E">
              <w:rPr>
                <w:lang w:val="en-US"/>
              </w:rPr>
              <w:t>Ravensberg 34</w:t>
            </w:r>
          </w:p>
          <w:p w:rsidR="00E937A4" w:rsidRPr="00CE380E" w:rsidRDefault="00E937A4" w:rsidP="00CE380E">
            <w:pPr>
              <w:suppressAutoHyphens/>
              <w:jc w:val="both"/>
              <w:rPr>
                <w:lang w:val="en-US"/>
              </w:rPr>
            </w:pPr>
            <w:r w:rsidRPr="00CE380E">
              <w:rPr>
                <w:lang w:val="en-US"/>
              </w:rPr>
              <w:t>24214 Gettorf</w:t>
            </w:r>
          </w:p>
          <w:p w:rsidR="00E937A4" w:rsidRPr="00CE380E" w:rsidRDefault="00E937A4" w:rsidP="00CE380E">
            <w:pPr>
              <w:suppressAutoHyphens/>
              <w:spacing w:after="120"/>
              <w:jc w:val="both"/>
              <w:rPr>
                <w:lang w:val="en-US"/>
              </w:rPr>
            </w:pPr>
            <w:r w:rsidRPr="00CE380E">
              <w:rPr>
                <w:lang w:val="en-US"/>
              </w:rPr>
              <w:t>Germany</w:t>
            </w:r>
          </w:p>
          <w:p w:rsidR="00E937A4" w:rsidRPr="00CE380E" w:rsidRDefault="00E937A4" w:rsidP="00CE380E">
            <w:pPr>
              <w:suppressAutoHyphens/>
              <w:jc w:val="both"/>
              <w:rPr>
                <w:lang w:val="en-US"/>
              </w:rPr>
            </w:pPr>
            <w:r w:rsidRPr="00CE380E">
              <w:rPr>
                <w:lang w:val="en-US"/>
              </w:rPr>
              <w:t>Phone: +49 . 4346 . 4158-0</w:t>
            </w:r>
          </w:p>
          <w:p w:rsidR="00E937A4" w:rsidRPr="004D1054" w:rsidRDefault="00E937A4" w:rsidP="00CE380E">
            <w:pPr>
              <w:suppressAutoHyphens/>
              <w:jc w:val="both"/>
              <w:rPr>
                <w:lang w:val="fr-FR"/>
              </w:rPr>
            </w:pPr>
            <w:r w:rsidRPr="004D1054">
              <w:rPr>
                <w:lang w:val="fr-FR"/>
              </w:rPr>
              <w:t>Fax: +49 . 4346 . 5658</w:t>
            </w:r>
          </w:p>
          <w:p w:rsidR="00E937A4" w:rsidRPr="004D1054" w:rsidRDefault="00E937A4" w:rsidP="00CE380E">
            <w:pPr>
              <w:suppressAutoHyphens/>
              <w:jc w:val="both"/>
              <w:rPr>
                <w:lang w:val="fr-FR"/>
              </w:rPr>
            </w:pPr>
            <w:r w:rsidRPr="004D1054">
              <w:rPr>
                <w:lang w:val="fr-FR"/>
              </w:rPr>
              <w:t>Email: info@ege-elektronik.com</w:t>
            </w:r>
          </w:p>
          <w:p w:rsidR="00E937A4" w:rsidRPr="00A363A1" w:rsidRDefault="00E937A4" w:rsidP="00CE380E">
            <w:pPr>
              <w:suppressAutoHyphens/>
              <w:jc w:val="both"/>
              <w:rPr>
                <w:sz w:val="18"/>
                <w:szCs w:val="18"/>
                <w:lang w:val="fr-FR"/>
              </w:rPr>
            </w:pPr>
            <w:r w:rsidRPr="00A363A1">
              <w:rPr>
                <w:lang w:val="fr-FR"/>
              </w:rPr>
              <w:t>Internet: www.ege-elektronik.com</w:t>
            </w:r>
          </w:p>
        </w:tc>
        <w:tc>
          <w:tcPr>
            <w:tcW w:w="2615" w:type="dxa"/>
            <w:shd w:val="clear" w:color="auto" w:fill="auto"/>
          </w:tcPr>
          <w:p w:rsidR="00E937A4" w:rsidRPr="00CE380E" w:rsidRDefault="00E937A4" w:rsidP="00CE380E">
            <w:pPr>
              <w:suppressAutoHyphens/>
              <w:spacing w:before="360"/>
              <w:jc w:val="both"/>
              <w:rPr>
                <w:sz w:val="16"/>
              </w:rPr>
            </w:pPr>
            <w:r w:rsidRPr="00CE380E">
              <w:rPr>
                <w:sz w:val="16"/>
              </w:rPr>
              <w:t>gii die Presse-Agentur GmbH</w:t>
            </w:r>
          </w:p>
          <w:p w:rsidR="00E937A4" w:rsidRPr="00CE380E" w:rsidRDefault="00E937A4" w:rsidP="00CE380E">
            <w:pPr>
              <w:pStyle w:val="Textkrper"/>
              <w:suppressAutoHyphens/>
              <w:rPr>
                <w:sz w:val="16"/>
                <w:lang w:val="en-US"/>
              </w:rPr>
            </w:pPr>
            <w:r w:rsidRPr="00CE380E">
              <w:rPr>
                <w:sz w:val="16"/>
              </w:rPr>
              <w:t xml:space="preserve">Immanuelkirchstr. </w:t>
            </w:r>
            <w:r w:rsidRPr="00CE380E">
              <w:rPr>
                <w:sz w:val="16"/>
                <w:lang w:val="en-US"/>
              </w:rPr>
              <w:t>12</w:t>
            </w:r>
          </w:p>
          <w:p w:rsidR="00E937A4" w:rsidRPr="00CE380E" w:rsidRDefault="00E937A4" w:rsidP="00CE380E">
            <w:pPr>
              <w:pStyle w:val="Textkrper"/>
              <w:suppressAutoHyphens/>
              <w:jc w:val="both"/>
              <w:rPr>
                <w:sz w:val="16"/>
                <w:lang w:val="en-US"/>
              </w:rPr>
            </w:pPr>
            <w:r w:rsidRPr="00CE380E">
              <w:rPr>
                <w:sz w:val="16"/>
                <w:lang w:val="en-US"/>
              </w:rPr>
              <w:t>10405 Berlin</w:t>
            </w:r>
          </w:p>
          <w:p w:rsidR="00E937A4" w:rsidRPr="00CE380E" w:rsidRDefault="00E937A4" w:rsidP="00CE380E">
            <w:pPr>
              <w:pStyle w:val="Textkrper"/>
              <w:suppressAutoHyphens/>
              <w:jc w:val="both"/>
              <w:rPr>
                <w:sz w:val="16"/>
                <w:lang w:val="en-US"/>
              </w:rPr>
            </w:pPr>
            <w:r w:rsidRPr="00CE380E">
              <w:rPr>
                <w:sz w:val="16"/>
                <w:lang w:val="en-US"/>
              </w:rPr>
              <w:t>Germany</w:t>
            </w:r>
          </w:p>
          <w:p w:rsidR="00E937A4" w:rsidRPr="00CE380E" w:rsidRDefault="00E937A4" w:rsidP="00CE380E">
            <w:pPr>
              <w:pStyle w:val="Textkrper"/>
              <w:suppressAutoHyphens/>
              <w:jc w:val="both"/>
              <w:rPr>
                <w:sz w:val="16"/>
                <w:lang w:val="en-US"/>
              </w:rPr>
            </w:pPr>
            <w:r w:rsidRPr="00CE380E">
              <w:rPr>
                <w:sz w:val="16"/>
                <w:lang w:val="en-US"/>
              </w:rPr>
              <w:t>Phone: +49 . 30 . 538 965-0</w:t>
            </w:r>
          </w:p>
          <w:p w:rsidR="00E937A4" w:rsidRPr="00CE380E" w:rsidRDefault="00E937A4" w:rsidP="00CE380E">
            <w:pPr>
              <w:pStyle w:val="Textkrper"/>
              <w:suppressAutoHyphens/>
              <w:jc w:val="both"/>
              <w:rPr>
                <w:sz w:val="16"/>
                <w:lang w:val="en-US"/>
              </w:rPr>
            </w:pPr>
            <w:r w:rsidRPr="00CE380E">
              <w:rPr>
                <w:sz w:val="16"/>
                <w:lang w:val="en-US"/>
              </w:rPr>
              <w:t>Fax: +49 . 30 . 538 965-29</w:t>
            </w:r>
          </w:p>
          <w:p w:rsidR="00E937A4" w:rsidRPr="00CE380E" w:rsidRDefault="00E937A4" w:rsidP="00CE380E">
            <w:pPr>
              <w:pStyle w:val="Textkrper"/>
              <w:suppressAutoHyphens/>
              <w:jc w:val="both"/>
              <w:rPr>
                <w:sz w:val="16"/>
                <w:lang w:val="en-US"/>
              </w:rPr>
            </w:pPr>
            <w:r w:rsidRPr="00CE380E">
              <w:rPr>
                <w:sz w:val="16"/>
                <w:lang w:val="en-US"/>
              </w:rPr>
              <w:t>Email: info@gii.de</w:t>
            </w:r>
          </w:p>
          <w:p w:rsidR="00E937A4" w:rsidRPr="00CE380E" w:rsidRDefault="00E937A4" w:rsidP="00CE380E">
            <w:pPr>
              <w:suppressAutoHyphens/>
              <w:jc w:val="both"/>
              <w:rPr>
                <w:sz w:val="18"/>
                <w:szCs w:val="18"/>
                <w:lang w:val="fr-FR"/>
              </w:rPr>
            </w:pPr>
            <w:r w:rsidRPr="00CE380E">
              <w:rPr>
                <w:sz w:val="16"/>
                <w:lang w:val="fr-FR"/>
              </w:rPr>
              <w:t>Internet: www.gii.de</w:t>
            </w:r>
          </w:p>
        </w:tc>
      </w:tr>
    </w:tbl>
    <w:p w:rsidR="00E67E8F" w:rsidRPr="00E937A4" w:rsidRDefault="00E67E8F" w:rsidP="00E937A4">
      <w:pPr>
        <w:pStyle w:val="Textkrper"/>
        <w:pBdr>
          <w:between w:val="single" w:sz="4" w:space="1" w:color="auto"/>
        </w:pBdr>
        <w:suppressAutoHyphens/>
        <w:jc w:val="both"/>
        <w:rPr>
          <w:sz w:val="20"/>
          <w:lang w:val="en-US"/>
        </w:rPr>
      </w:pPr>
    </w:p>
    <w:sectPr w:rsidR="00E67E8F" w:rsidRPr="00E937A4">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80E" w:rsidRDefault="00CE380E">
      <w:r>
        <w:separator/>
      </w:r>
    </w:p>
  </w:endnote>
  <w:endnote w:type="continuationSeparator" w:id="0">
    <w:p w:rsidR="00CE380E" w:rsidRDefault="00CE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80E" w:rsidRDefault="00CE380E">
      <w:r>
        <w:separator/>
      </w:r>
    </w:p>
  </w:footnote>
  <w:footnote w:type="continuationSeparator" w:id="0">
    <w:p w:rsidR="00CE380E" w:rsidRDefault="00CE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Default="00097EF4" w:rsidP="00CF1E57">
    <w:pPr>
      <w:pStyle w:val="Kopfzeile"/>
      <w:tabs>
        <w:tab w:val="clear" w:pos="4536"/>
        <w:tab w:val="clear" w:pos="9072"/>
      </w:tabs>
      <w:suppressAutoHyphens/>
      <w:ind w:left="709" w:hanging="709"/>
      <w:rPr>
        <w:rStyle w:val="Seitenzahl"/>
        <w:sz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97.75pt;margin-top:-36pt;width:198.45pt;height:76.7pt;z-index:-251659264;mso-position-horizontal-relative:text;mso-position-vertical-relative:text">
          <v:imagedata r:id="rId1" o:title=""/>
        </v:shape>
      </w:pict>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A363A1" w:rsidRPr="00A363A1">
      <w:rPr>
        <w:rStyle w:val="Seitenzahl"/>
        <w:sz w:val="18"/>
        <w:lang w:val="en-US"/>
      </w:rPr>
      <w:t>IGEX proximity switches for extreme ambient temperatures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Pr="00CF1E57" w:rsidRDefault="00097EF4" w:rsidP="00CF1E5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97.75pt;margin-top:-36pt;width:198.45pt;height:76.7pt;z-index:-25165824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A20"/>
    <w:rsid w:val="00097EF4"/>
    <w:rsid w:val="001A3423"/>
    <w:rsid w:val="004D1054"/>
    <w:rsid w:val="00593AF4"/>
    <w:rsid w:val="0060086A"/>
    <w:rsid w:val="007B3601"/>
    <w:rsid w:val="008E7A20"/>
    <w:rsid w:val="00A363A1"/>
    <w:rsid w:val="00A66FC6"/>
    <w:rsid w:val="00AC19B9"/>
    <w:rsid w:val="00B96201"/>
    <w:rsid w:val="00CA0BEA"/>
    <w:rsid w:val="00CE0986"/>
    <w:rsid w:val="00CE380E"/>
    <w:rsid w:val="00CF1E57"/>
    <w:rsid w:val="00E67E8F"/>
    <w:rsid w:val="00E937A4"/>
    <w:rsid w:val="00F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2019-03-26T14:57:00Z</cp:lastPrinted>
  <dcterms:created xsi:type="dcterms:W3CDTF">2019-03-26T13:30:00Z</dcterms:created>
  <dcterms:modified xsi:type="dcterms:W3CDTF">2019-05-15T15:22:00Z</dcterms:modified>
</cp:coreProperties>
</file>