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DF6DC0" w:rsidRDefault="00D86305" w:rsidP="00370533">
      <w:pPr>
        <w:suppressAutoHyphens/>
        <w:rPr>
          <w:sz w:val="40"/>
          <w:szCs w:val="40"/>
        </w:rPr>
      </w:pPr>
      <w:bookmarkStart w:id="0" w:name="_GoBack"/>
      <w:bookmarkEnd w:id="0"/>
      <w:r w:rsidRPr="00DF6DC0">
        <w:rPr>
          <w:sz w:val="40"/>
          <w:szCs w:val="40"/>
        </w:rPr>
        <w:t>Presseinformation</w:t>
      </w:r>
    </w:p>
    <w:p w:rsidR="00D86305" w:rsidRPr="00DF6DC0" w:rsidRDefault="00D86305" w:rsidP="00370533">
      <w:pPr>
        <w:suppressAutoHyphens/>
        <w:spacing w:line="360" w:lineRule="auto"/>
        <w:ind w:right="-2"/>
        <w:rPr>
          <w:b/>
          <w:sz w:val="24"/>
        </w:rPr>
      </w:pPr>
    </w:p>
    <w:p w:rsidR="00D86305" w:rsidRPr="00DF6DC0" w:rsidRDefault="00ED127F" w:rsidP="00370533">
      <w:pPr>
        <w:suppressAutoHyphens/>
        <w:spacing w:line="360" w:lineRule="auto"/>
        <w:ind w:right="-2"/>
        <w:rPr>
          <w:b/>
          <w:sz w:val="24"/>
        </w:rPr>
      </w:pPr>
      <w:r w:rsidRPr="00DF6DC0">
        <w:rPr>
          <w:b/>
          <w:sz w:val="24"/>
        </w:rPr>
        <w:t xml:space="preserve">Laser München: </w:t>
      </w:r>
    </w:p>
    <w:p w:rsidR="00ED127F" w:rsidRPr="00DF6DC0" w:rsidRDefault="00DF6DC0" w:rsidP="00370533">
      <w:pPr>
        <w:suppressAutoHyphens/>
        <w:spacing w:line="360" w:lineRule="auto"/>
        <w:ind w:right="-2"/>
        <w:rPr>
          <w:b/>
          <w:sz w:val="24"/>
        </w:rPr>
      </w:pPr>
      <w:r w:rsidRPr="00DF6DC0">
        <w:rPr>
          <w:b/>
          <w:sz w:val="24"/>
        </w:rPr>
        <w:t>Embedded Vision effizient umsetzen</w:t>
      </w:r>
    </w:p>
    <w:p w:rsidR="00D86305" w:rsidRPr="00DF6DC0" w:rsidRDefault="00D86305" w:rsidP="00370533">
      <w:pPr>
        <w:suppressAutoHyphens/>
        <w:spacing w:line="360" w:lineRule="auto"/>
        <w:ind w:right="-2"/>
      </w:pPr>
    </w:p>
    <w:p w:rsidR="00D62E94" w:rsidRDefault="00ED127F" w:rsidP="00835704">
      <w:pPr>
        <w:suppressAutoHyphens/>
        <w:spacing w:line="360" w:lineRule="auto"/>
        <w:ind w:right="-2"/>
        <w:jc w:val="both"/>
      </w:pPr>
      <w:r w:rsidRPr="00DF6DC0">
        <w:t xml:space="preserve">Vision Components </w:t>
      </w:r>
      <w:r w:rsidR="00DF6DC0">
        <w:t xml:space="preserve">präsentiert </w:t>
      </w:r>
      <w:r w:rsidRPr="00DF6DC0">
        <w:t xml:space="preserve">auf der Laser World of Photonics </w:t>
      </w:r>
      <w:r w:rsidR="00DF6DC0">
        <w:t>sein</w:t>
      </w:r>
      <w:r w:rsidR="00D62E94">
        <w:t>e</w:t>
      </w:r>
      <w:r w:rsidR="00DF6DC0">
        <w:t xml:space="preserve"> um viele Neuheiten ergänzten Hardware- und Softwarelösungen für Bildverarbeitungs-OEMs. Die neuen </w:t>
      </w:r>
      <w:r w:rsidR="00D62E94">
        <w:t>VC-</w:t>
      </w:r>
      <w:r w:rsidR="00DF6DC0">
        <w:t xml:space="preserve">MIPI-Kameramodule eignen sich zur Anbindung an CPU-Boards von Raspberry Pi, 96Boards und vielen anderen Herstellern. Die ultrakompakten, nach industriellem Standard gefertigten Platinen ermöglichen die effiziente Umsetzung </w:t>
      </w:r>
      <w:r w:rsidR="009F3F8A">
        <w:t xml:space="preserve">insbesondere </w:t>
      </w:r>
      <w:r w:rsidR="00D62E94">
        <w:t xml:space="preserve">von </w:t>
      </w:r>
      <w:r w:rsidR="009F3F8A">
        <w:t xml:space="preserve">Multi-Kamera-Anwendungen wie beispielsweise </w:t>
      </w:r>
      <w:r w:rsidR="00D62E94">
        <w:t>Smart-City-</w:t>
      </w:r>
      <w:r w:rsidR="00DF6DC0">
        <w:t>Applikationen</w:t>
      </w:r>
      <w:r w:rsidR="00D62E94">
        <w:t xml:space="preserve"> und anderen neuartigen Anwendungen. Der Hersteller ist sofort lieferfähig und bietet die MIPI-Kameras in großen Stückzahlen zu Verbraucherpreisen.</w:t>
      </w:r>
      <w:r w:rsidR="00D62E94" w:rsidRPr="00D62E94">
        <w:t xml:space="preserve"> </w:t>
      </w:r>
      <w:r w:rsidR="00D62E94" w:rsidRPr="00DF6DC0">
        <w:t>Für</w:t>
      </w:r>
      <w:r w:rsidR="00D62E94" w:rsidRPr="00D62E94">
        <w:t xml:space="preserve"> </w:t>
      </w:r>
      <w:r w:rsidR="009F3F8A">
        <w:t xml:space="preserve">die </w:t>
      </w:r>
      <w:r w:rsidR="00D62E94" w:rsidRPr="00DF6DC0">
        <w:t>Embedded-Vision-Systeme der VC-Z-Serie</w:t>
      </w:r>
      <w:r w:rsidR="00D62E94">
        <w:t xml:space="preserve"> </w:t>
      </w:r>
      <w:r w:rsidR="009F3F8A">
        <w:t xml:space="preserve">wurden weitere </w:t>
      </w:r>
      <w:r w:rsidRPr="00DF6DC0">
        <w:t>CMOS-Sensoren</w:t>
      </w:r>
      <w:r w:rsidR="009F3F8A">
        <w:t xml:space="preserve"> </w:t>
      </w:r>
      <w:r w:rsidRPr="00DF6DC0">
        <w:t>aus der Sony-Pregius-Serie</w:t>
      </w:r>
      <w:r w:rsidR="009F3F8A">
        <w:t xml:space="preserve"> integriert</w:t>
      </w:r>
      <w:r w:rsidRPr="00DF6DC0">
        <w:t>. Vision Components erreicht bei der Integration herausragende Taktraten, beispielsweise 88 fps bei Auflösungen bis 3,2 MP oder 17</w:t>
      </w:r>
      <w:r w:rsidR="00966B20">
        <w:t>4</w:t>
      </w:r>
      <w:r w:rsidRPr="00DF6DC0">
        <w:t xml:space="preserve"> fps bei 1,6 MP.</w:t>
      </w:r>
      <w:r w:rsidR="00D62E94" w:rsidRPr="00D62E94">
        <w:t xml:space="preserve"> </w:t>
      </w:r>
      <w:r w:rsidR="00D62E94" w:rsidRPr="00DF6DC0">
        <w:t>Darüber hinaus stehen alle VCnanoZ-Kameras ab sofort optional mit applikationsspezifischer LED-Beleuchtung im Standardgehäuse zur Verfügung.</w:t>
      </w:r>
    </w:p>
    <w:p w:rsidR="00D62E94" w:rsidRPr="00DF6DC0" w:rsidRDefault="00D62E94" w:rsidP="00D62E94">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D62E94" w:rsidRPr="00DF6DC0" w:rsidTr="00111453">
        <w:tc>
          <w:tcPr>
            <w:tcW w:w="7226" w:type="dxa"/>
          </w:tcPr>
          <w:p w:rsidR="00D62E94" w:rsidRPr="00DF6DC0" w:rsidRDefault="00BC5B0D" w:rsidP="00111453">
            <w:pPr>
              <w:suppressAutoHyphens/>
              <w:spacing w:after="120"/>
              <w:jc w:val="center"/>
              <w:rPr>
                <w:sz w:val="18"/>
              </w:rPr>
            </w:pPr>
            <w:r>
              <w:rPr>
                <w:noProof/>
                <w:sz w:val="18"/>
              </w:rPr>
              <w:drawing>
                <wp:inline distT="0" distB="0" distL="0" distR="0">
                  <wp:extent cx="3995184" cy="2743200"/>
                  <wp:effectExtent l="0" t="0" r="5715" b="0"/>
                  <wp:docPr id="1" name="Bild 1" descr="vc_z_embedded_systems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_z_embedded_systems_10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259" cy="2744625"/>
                          </a:xfrm>
                          <a:prstGeom prst="rect">
                            <a:avLst/>
                          </a:prstGeom>
                          <a:noFill/>
                          <a:ln>
                            <a:noFill/>
                          </a:ln>
                        </pic:spPr>
                      </pic:pic>
                    </a:graphicData>
                  </a:graphic>
                </wp:inline>
              </w:drawing>
            </w:r>
          </w:p>
        </w:tc>
      </w:tr>
      <w:tr w:rsidR="00D62E94" w:rsidRPr="00DF6DC0" w:rsidTr="00111453">
        <w:tc>
          <w:tcPr>
            <w:tcW w:w="7226" w:type="dxa"/>
          </w:tcPr>
          <w:p w:rsidR="00D62E94" w:rsidRPr="00DF6DC0" w:rsidRDefault="00D62E94" w:rsidP="00111453">
            <w:pPr>
              <w:suppressAutoHyphens/>
              <w:jc w:val="center"/>
              <w:rPr>
                <w:sz w:val="18"/>
                <w:szCs w:val="18"/>
              </w:rPr>
            </w:pPr>
            <w:r w:rsidRPr="00DF6DC0">
              <w:rPr>
                <w:b/>
                <w:sz w:val="18"/>
                <w:szCs w:val="18"/>
              </w:rPr>
              <w:t>Bild:</w:t>
            </w:r>
            <w:r w:rsidRPr="00DF6DC0">
              <w:rPr>
                <w:sz w:val="18"/>
                <w:szCs w:val="18"/>
              </w:rPr>
              <w:t xml:space="preserve"> Zu den Messeneuheiten gehören Embedded-Vision-Systeme mit integrierter LED-Beleuchtung und Blitztrigger</w:t>
            </w:r>
          </w:p>
        </w:tc>
      </w:tr>
    </w:tbl>
    <w:p w:rsidR="00D62E94" w:rsidRPr="00DF6DC0" w:rsidRDefault="00D62E94" w:rsidP="00D62E94">
      <w:pPr>
        <w:suppressAutoHyphens/>
        <w:spacing w:line="360" w:lineRule="auto"/>
        <w:jc w:val="both"/>
      </w:pPr>
    </w:p>
    <w:p w:rsidR="00966B20" w:rsidRDefault="00ED127F" w:rsidP="00835704">
      <w:pPr>
        <w:suppressAutoHyphens/>
        <w:spacing w:line="360" w:lineRule="auto"/>
        <w:ind w:right="-2"/>
        <w:jc w:val="both"/>
      </w:pPr>
      <w:r w:rsidRPr="00DF6DC0">
        <w:t xml:space="preserve">Der neueste Embedded-Laserprofilsensor wird ebenfalls als Exponat gezeigt. Dank der von Vision Components entwickelten Ambient Light Suppression Technology ermöglicht </w:t>
      </w:r>
      <w:r w:rsidR="00966B20" w:rsidRPr="00966B20">
        <w:t>der Sensor Messungen auch in schwierigen Beleuchtungssituationen bei Umgebungslichtstärken von bis zu 100.000 Lux</w:t>
      </w:r>
      <w:r w:rsidR="00966B20">
        <w:t>. Er</w:t>
      </w:r>
      <w:r w:rsidR="00966B20" w:rsidRPr="00966B20">
        <w:t xml:space="preserve"> </w:t>
      </w:r>
      <w:r w:rsidR="00966B20" w:rsidRPr="00966B20">
        <w:lastRenderedPageBreak/>
        <w:t>sorgt damit für noch höhere Zuverlässigkeit</w:t>
      </w:r>
      <w:r w:rsidRPr="00DF6DC0">
        <w:t xml:space="preserve">. </w:t>
      </w:r>
      <w:r w:rsidR="009F3F8A">
        <w:t xml:space="preserve">Wie alle VC-Z-Modelle verfügen auch die </w:t>
      </w:r>
      <w:r w:rsidRPr="00DF6DC0">
        <w:t>Profilsensor</w:t>
      </w:r>
      <w:r w:rsidR="009F3F8A">
        <w:t>en</w:t>
      </w:r>
      <w:r w:rsidRPr="00DF6DC0">
        <w:t xml:space="preserve"> </w:t>
      </w:r>
      <w:r w:rsidR="009F3F8A">
        <w:t xml:space="preserve">über </w:t>
      </w:r>
      <w:r w:rsidRPr="00DF6DC0">
        <w:t>ein Zynq-Modul von Xilinx, ein System-on-Chip (SoC), dessen integrierte</w:t>
      </w:r>
      <w:r w:rsidR="009F3F8A">
        <w:t>s</w:t>
      </w:r>
      <w:r w:rsidRPr="00DF6DC0">
        <w:t xml:space="preserve"> FPGA </w:t>
      </w:r>
      <w:r w:rsidR="00BC5B0D">
        <w:t xml:space="preserve">für diese Modelle </w:t>
      </w:r>
      <w:r w:rsidRPr="00DF6DC0">
        <w:t xml:space="preserve">die komplette Berechnung der 3D-Daten ausführt. Der zusätzlich vorhandene </w:t>
      </w:r>
      <w:r w:rsidR="00D62E94" w:rsidRPr="00DF6DC0">
        <w:t>2x866MHz</w:t>
      </w:r>
      <w:r w:rsidR="00D62E94">
        <w:t>-</w:t>
      </w:r>
      <w:r w:rsidRPr="00DF6DC0">
        <w:t xml:space="preserve">ARM-Prozessor kann frei für andere anwendungsspezifische Aufgaben wie die Grauwertanalyse </w:t>
      </w:r>
      <w:r w:rsidR="00D62E94" w:rsidRPr="00DF6DC0">
        <w:t xml:space="preserve">programmiert werden </w:t>
      </w:r>
      <w:r w:rsidRPr="00DF6DC0">
        <w:t>und ermöglicht so die Durchführung zusätzlicher Prüfaufgaben in 2D.</w:t>
      </w:r>
    </w:p>
    <w:p w:rsidR="00ED127F" w:rsidRPr="00DF6DC0" w:rsidRDefault="00ED127F" w:rsidP="00835704">
      <w:pPr>
        <w:suppressAutoHyphens/>
        <w:spacing w:line="360" w:lineRule="auto"/>
        <w:ind w:right="-2"/>
        <w:jc w:val="both"/>
      </w:pPr>
    </w:p>
    <w:p w:rsidR="00ED127F" w:rsidRPr="00D62E94" w:rsidRDefault="00ED127F" w:rsidP="00ED127F">
      <w:pPr>
        <w:suppressAutoHyphens/>
        <w:jc w:val="both"/>
        <w:rPr>
          <w:b/>
          <w:lang w:val="en-US"/>
        </w:rPr>
      </w:pPr>
      <w:r w:rsidRPr="00D62E94">
        <w:rPr>
          <w:b/>
          <w:lang w:val="en-US"/>
        </w:rPr>
        <w:t>Vision Components auf der Laser World of Photonics</w:t>
      </w:r>
    </w:p>
    <w:p w:rsidR="00ED127F" w:rsidRPr="00DF6DC0" w:rsidRDefault="00ED127F" w:rsidP="00ED127F">
      <w:pPr>
        <w:suppressAutoHyphens/>
        <w:jc w:val="both"/>
        <w:rPr>
          <w:b/>
        </w:rPr>
      </w:pPr>
      <w:r w:rsidRPr="00DF6DC0">
        <w:rPr>
          <w:b/>
        </w:rPr>
        <w:t>München, 24. – 27. Juni 2019</w:t>
      </w:r>
    </w:p>
    <w:p w:rsidR="00ED127F" w:rsidRPr="00DF6DC0" w:rsidRDefault="00ED127F" w:rsidP="00ED127F">
      <w:pPr>
        <w:suppressAutoHyphens/>
        <w:jc w:val="both"/>
        <w:rPr>
          <w:b/>
        </w:rPr>
      </w:pPr>
      <w:r w:rsidRPr="00DF6DC0">
        <w:rPr>
          <w:b/>
        </w:rPr>
        <w:t>Halle A2, Stand 113/4</w:t>
      </w:r>
    </w:p>
    <w:p w:rsidR="00ED127F" w:rsidRPr="00DF6DC0" w:rsidRDefault="00ED127F" w:rsidP="00370533">
      <w:pPr>
        <w:suppressAutoHyphens/>
        <w:spacing w:line="360" w:lineRule="auto"/>
        <w:jc w:val="both"/>
      </w:pPr>
    </w:p>
    <w:p w:rsidR="00EA02CB" w:rsidRDefault="00EA02CB" w:rsidP="00370533">
      <w:pPr>
        <w:suppressAutoHyphens/>
        <w:spacing w:line="360" w:lineRule="auto"/>
        <w:jc w:val="both"/>
      </w:pPr>
    </w:p>
    <w:p w:rsidR="00BC5B0D" w:rsidRDefault="00BC5B0D" w:rsidP="00370533">
      <w:pPr>
        <w:suppressAutoHyphens/>
        <w:spacing w:line="360" w:lineRule="auto"/>
        <w:jc w:val="both"/>
      </w:pPr>
    </w:p>
    <w:p w:rsidR="00BC5B0D" w:rsidRDefault="00BC5B0D" w:rsidP="00370533">
      <w:pPr>
        <w:suppressAutoHyphens/>
        <w:spacing w:line="360" w:lineRule="auto"/>
        <w:jc w:val="both"/>
      </w:pPr>
    </w:p>
    <w:p w:rsidR="00EA02CB" w:rsidRDefault="00EA02CB" w:rsidP="00370533">
      <w:pPr>
        <w:suppressAutoHyphens/>
        <w:spacing w:line="360" w:lineRule="auto"/>
        <w:jc w:val="both"/>
      </w:pPr>
    </w:p>
    <w:p w:rsidR="00B50274" w:rsidRDefault="00B50274" w:rsidP="00370533">
      <w:pPr>
        <w:suppressAutoHyphens/>
        <w:spacing w:line="360" w:lineRule="auto"/>
        <w:jc w:val="both"/>
      </w:pPr>
    </w:p>
    <w:p w:rsidR="00B50274" w:rsidRDefault="00B50274" w:rsidP="00370533">
      <w:pPr>
        <w:suppressAutoHyphens/>
        <w:spacing w:line="360" w:lineRule="auto"/>
        <w:jc w:val="both"/>
      </w:pPr>
    </w:p>
    <w:p w:rsidR="00316345" w:rsidRPr="00DF6DC0" w:rsidRDefault="00316345" w:rsidP="00370533">
      <w:pPr>
        <w:suppressAutoHyphens/>
        <w:spacing w:line="360" w:lineRule="auto"/>
        <w:jc w:val="both"/>
      </w:pPr>
    </w:p>
    <w:p w:rsidR="00EA02CB" w:rsidRPr="00DF6DC0" w:rsidRDefault="00EA02CB" w:rsidP="00370533">
      <w:pPr>
        <w:suppressAutoHyphens/>
        <w:spacing w:line="360" w:lineRule="auto"/>
        <w:jc w:val="both"/>
      </w:pPr>
    </w:p>
    <w:p w:rsidR="00EA02CB" w:rsidRDefault="00EA02CB" w:rsidP="00370533">
      <w:pPr>
        <w:suppressAutoHyphens/>
        <w:spacing w:line="360" w:lineRule="auto"/>
        <w:jc w:val="both"/>
      </w:pPr>
    </w:p>
    <w:p w:rsidR="00D62E94" w:rsidRPr="00DF6DC0" w:rsidRDefault="00D62E94" w:rsidP="00370533">
      <w:pPr>
        <w:suppressAutoHyphens/>
        <w:spacing w:line="360" w:lineRule="auto"/>
        <w:jc w:val="both"/>
      </w:pPr>
    </w:p>
    <w:tbl>
      <w:tblPr>
        <w:tblStyle w:val="Tabellenraster"/>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3661"/>
        <w:gridCol w:w="992"/>
        <w:gridCol w:w="1382"/>
      </w:tblGrid>
      <w:tr w:rsidR="00B50274" w:rsidRPr="00155FCC" w:rsidTr="00B4098F">
        <w:tc>
          <w:tcPr>
            <w:tcW w:w="1267" w:type="dxa"/>
          </w:tcPr>
          <w:p w:rsidR="00B50274" w:rsidRPr="00EA02CB" w:rsidRDefault="00B50274" w:rsidP="00B4098F">
            <w:pPr>
              <w:suppressAutoHyphens/>
              <w:rPr>
                <w:sz w:val="18"/>
                <w:szCs w:val="18"/>
              </w:rPr>
            </w:pPr>
            <w:r w:rsidRPr="00E76D72">
              <w:rPr>
                <w:sz w:val="18"/>
                <w:szCs w:val="18"/>
              </w:rPr>
              <w:t>Bilder:</w:t>
            </w:r>
          </w:p>
        </w:tc>
        <w:tc>
          <w:tcPr>
            <w:tcW w:w="3661" w:type="dxa"/>
          </w:tcPr>
          <w:p w:rsidR="00B50274" w:rsidRPr="00AC3BF7" w:rsidRDefault="00B50274" w:rsidP="00B4098F">
            <w:pPr>
              <w:suppressAutoHyphens/>
              <w:rPr>
                <w:sz w:val="18"/>
                <w:szCs w:val="18"/>
              </w:rPr>
            </w:pPr>
            <w:r w:rsidRPr="00AC3BF7">
              <w:rPr>
                <w:sz w:val="18"/>
                <w:szCs w:val="18"/>
              </w:rPr>
              <w:t>vc_z_embedded_systems</w:t>
            </w:r>
          </w:p>
        </w:tc>
        <w:tc>
          <w:tcPr>
            <w:tcW w:w="992" w:type="dxa"/>
          </w:tcPr>
          <w:p w:rsidR="00B50274" w:rsidRPr="00AC3BF7" w:rsidRDefault="00B50274" w:rsidP="00B4098F">
            <w:pPr>
              <w:suppressAutoHyphens/>
              <w:rPr>
                <w:sz w:val="18"/>
                <w:szCs w:val="18"/>
              </w:rPr>
            </w:pPr>
            <w:r w:rsidRPr="00AC3BF7">
              <w:rPr>
                <w:sz w:val="18"/>
                <w:szCs w:val="18"/>
              </w:rPr>
              <w:t>Zeichen:</w:t>
            </w:r>
          </w:p>
        </w:tc>
        <w:tc>
          <w:tcPr>
            <w:tcW w:w="1382" w:type="dxa"/>
          </w:tcPr>
          <w:p w:rsidR="00B50274" w:rsidRPr="00AC3BF7" w:rsidRDefault="00B50274" w:rsidP="00B4098F">
            <w:pPr>
              <w:suppressAutoHyphens/>
              <w:jc w:val="right"/>
              <w:rPr>
                <w:sz w:val="18"/>
                <w:szCs w:val="18"/>
              </w:rPr>
            </w:pPr>
            <w:r w:rsidRPr="00AC3BF7">
              <w:rPr>
                <w:sz w:val="18"/>
                <w:szCs w:val="18"/>
              </w:rPr>
              <w:t>1</w:t>
            </w:r>
            <w:r>
              <w:rPr>
                <w:sz w:val="18"/>
                <w:szCs w:val="18"/>
              </w:rPr>
              <w:t>.772</w:t>
            </w:r>
          </w:p>
        </w:tc>
      </w:tr>
      <w:tr w:rsidR="00B50274" w:rsidRPr="00155FCC" w:rsidTr="00B4098F">
        <w:tc>
          <w:tcPr>
            <w:tcW w:w="1267" w:type="dxa"/>
          </w:tcPr>
          <w:p w:rsidR="00B50274" w:rsidRPr="00EA02CB" w:rsidRDefault="00B50274" w:rsidP="00B4098F">
            <w:pPr>
              <w:suppressAutoHyphens/>
              <w:spacing w:before="120"/>
              <w:rPr>
                <w:sz w:val="18"/>
                <w:szCs w:val="18"/>
              </w:rPr>
            </w:pPr>
            <w:r w:rsidRPr="00E76D72">
              <w:rPr>
                <w:sz w:val="18"/>
                <w:szCs w:val="18"/>
              </w:rPr>
              <w:t>Dateiname:</w:t>
            </w:r>
          </w:p>
        </w:tc>
        <w:tc>
          <w:tcPr>
            <w:tcW w:w="3661" w:type="dxa"/>
          </w:tcPr>
          <w:p w:rsidR="00B50274" w:rsidRPr="00AC3BF7" w:rsidRDefault="00B50274" w:rsidP="00B4098F">
            <w:pPr>
              <w:suppressAutoHyphens/>
              <w:spacing w:before="120"/>
              <w:rPr>
                <w:sz w:val="18"/>
                <w:szCs w:val="18"/>
              </w:rPr>
            </w:pPr>
            <w:r w:rsidRPr="00AC3BF7">
              <w:rPr>
                <w:sz w:val="18"/>
                <w:szCs w:val="18"/>
              </w:rPr>
              <w:t>201904036_pm_laser_muenchen</w:t>
            </w:r>
          </w:p>
        </w:tc>
        <w:tc>
          <w:tcPr>
            <w:tcW w:w="992" w:type="dxa"/>
          </w:tcPr>
          <w:p w:rsidR="00B50274" w:rsidRPr="00AC3BF7" w:rsidRDefault="00B50274" w:rsidP="00B4098F">
            <w:pPr>
              <w:suppressAutoHyphens/>
              <w:spacing w:before="120"/>
              <w:rPr>
                <w:sz w:val="18"/>
                <w:szCs w:val="18"/>
              </w:rPr>
            </w:pPr>
            <w:r w:rsidRPr="00AC3BF7">
              <w:rPr>
                <w:sz w:val="18"/>
                <w:szCs w:val="18"/>
              </w:rPr>
              <w:t>Datum:</w:t>
            </w:r>
          </w:p>
        </w:tc>
        <w:tc>
          <w:tcPr>
            <w:tcW w:w="1382" w:type="dxa"/>
          </w:tcPr>
          <w:p w:rsidR="00B50274" w:rsidRPr="00AC3BF7" w:rsidRDefault="0010210B" w:rsidP="00B4098F">
            <w:pPr>
              <w:suppressAutoHyphens/>
              <w:spacing w:before="120"/>
              <w:jc w:val="right"/>
              <w:rPr>
                <w:sz w:val="18"/>
                <w:szCs w:val="18"/>
              </w:rPr>
            </w:pPr>
            <w:r>
              <w:rPr>
                <w:sz w:val="18"/>
                <w:szCs w:val="18"/>
              </w:rPr>
              <w:t>15.05.2019</w:t>
            </w:r>
          </w:p>
        </w:tc>
      </w:tr>
      <w:tr w:rsidR="00B50274" w:rsidRPr="00EA48E0" w:rsidTr="00B4098F">
        <w:trPr>
          <w:trHeight w:val="284"/>
        </w:trPr>
        <w:tc>
          <w:tcPr>
            <w:tcW w:w="7302" w:type="dxa"/>
            <w:gridSpan w:val="4"/>
          </w:tcPr>
          <w:p w:rsidR="00B50274" w:rsidRPr="00EA48E0" w:rsidRDefault="00B50274" w:rsidP="00B4098F">
            <w:pPr>
              <w:suppressAutoHyphens/>
              <w:spacing w:before="120" w:after="120"/>
              <w:rPr>
                <w:sz w:val="16"/>
              </w:rPr>
            </w:pPr>
            <w:r w:rsidRPr="00EA48E0">
              <w:rPr>
                <w:b/>
                <w:sz w:val="16"/>
              </w:rPr>
              <w:t>Unternehmenshintergrund</w:t>
            </w:r>
          </w:p>
          <w:p w:rsidR="00B50274" w:rsidRPr="00EA48E0" w:rsidRDefault="00B50274" w:rsidP="00B4098F">
            <w:pPr>
              <w:pBdr>
                <w:between w:val="single" w:sz="4" w:space="1" w:color="auto"/>
              </w:pBdr>
              <w:suppressAutoHyphens/>
              <w:spacing w:after="120"/>
              <w:jc w:val="both"/>
              <w:rPr>
                <w:sz w:val="16"/>
              </w:rPr>
            </w:pPr>
            <w:r w:rsidRPr="00EA48E0">
              <w:rPr>
                <w:sz w:val="16"/>
              </w:rPr>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rsidR="00B50274" w:rsidRPr="00EA48E0" w:rsidRDefault="00B50274" w:rsidP="00B4098F">
            <w:pPr>
              <w:pStyle w:val="Textkrper"/>
              <w:pBdr>
                <w:between w:val="single" w:sz="4" w:space="1" w:color="auto"/>
              </w:pBdr>
              <w:suppressAutoHyphens/>
              <w:jc w:val="both"/>
              <w:rPr>
                <w:sz w:val="16"/>
              </w:rPr>
            </w:pPr>
          </w:p>
        </w:tc>
      </w:tr>
      <w:tr w:rsidR="00B50274" w:rsidRPr="00155FCC" w:rsidTr="00B4098F">
        <w:tc>
          <w:tcPr>
            <w:tcW w:w="4928" w:type="dxa"/>
            <w:gridSpan w:val="2"/>
          </w:tcPr>
          <w:p w:rsidR="00B50274" w:rsidRPr="00370533" w:rsidRDefault="00B50274" w:rsidP="00B4098F">
            <w:pPr>
              <w:suppressAutoHyphens/>
              <w:rPr>
                <w:b/>
              </w:rPr>
            </w:pPr>
            <w:r>
              <w:rPr>
                <w:b/>
              </w:rPr>
              <w:t>Kontakt:</w:t>
            </w:r>
          </w:p>
          <w:p w:rsidR="00B50274" w:rsidRDefault="00B50274" w:rsidP="00B4098F">
            <w:pPr>
              <w:pStyle w:val="berschrift2"/>
              <w:suppressAutoHyphens/>
              <w:ind w:right="-70"/>
              <w:rPr>
                <w:sz w:val="20"/>
              </w:rPr>
            </w:pPr>
            <w:r>
              <w:rPr>
                <w:sz w:val="20"/>
              </w:rPr>
              <w:t>Vision Components GmbH</w:t>
            </w:r>
          </w:p>
          <w:p w:rsidR="00B50274" w:rsidRDefault="00B50274" w:rsidP="00B4098F">
            <w:pPr>
              <w:pStyle w:val="Kopfzeile"/>
              <w:tabs>
                <w:tab w:val="clear" w:pos="4536"/>
                <w:tab w:val="clear" w:pos="9072"/>
              </w:tabs>
              <w:suppressAutoHyphens/>
              <w:spacing w:before="120" w:after="120"/>
            </w:pPr>
            <w:r>
              <w:t>Miriam Schreiber</w:t>
            </w:r>
          </w:p>
          <w:p w:rsidR="00B50274" w:rsidRDefault="00B50274" w:rsidP="00B4098F">
            <w:pPr>
              <w:suppressAutoHyphens/>
              <w:jc w:val="both"/>
            </w:pPr>
            <w:r>
              <w:t>Ottostraße 2</w:t>
            </w:r>
          </w:p>
          <w:p w:rsidR="00B50274" w:rsidRDefault="00B50274" w:rsidP="00B4098F">
            <w:pPr>
              <w:suppressAutoHyphens/>
              <w:jc w:val="both"/>
            </w:pPr>
            <w:r>
              <w:t>76275 Ettlingen</w:t>
            </w:r>
          </w:p>
          <w:p w:rsidR="00B50274" w:rsidRPr="005C0704" w:rsidRDefault="00B50274" w:rsidP="00B4098F">
            <w:pPr>
              <w:suppressAutoHyphens/>
              <w:spacing w:before="120"/>
              <w:jc w:val="both"/>
              <w:rPr>
                <w:lang w:val="pt-PT"/>
              </w:rPr>
            </w:pPr>
            <w:r w:rsidRPr="005C0704">
              <w:rPr>
                <w:lang w:val="pt-PT"/>
              </w:rPr>
              <w:t>Tel.: 0 72 43 / 21 67-16</w:t>
            </w:r>
          </w:p>
          <w:p w:rsidR="00B50274" w:rsidRPr="00370533" w:rsidRDefault="00B50274" w:rsidP="00B4098F">
            <w:pPr>
              <w:suppressAutoHyphens/>
              <w:rPr>
                <w:lang w:val="it-IT"/>
              </w:rPr>
            </w:pPr>
            <w:r w:rsidRPr="00370533">
              <w:rPr>
                <w:lang w:val="it-IT"/>
              </w:rPr>
              <w:t>E-Mail: miriam.schreiber@vision-components.com</w:t>
            </w:r>
          </w:p>
          <w:p w:rsidR="00B50274" w:rsidRPr="00155FCC" w:rsidRDefault="00B50274" w:rsidP="00B4098F">
            <w:pPr>
              <w:suppressAutoHyphens/>
              <w:jc w:val="both"/>
              <w:rPr>
                <w:sz w:val="18"/>
              </w:rPr>
            </w:pPr>
            <w:r>
              <w:t>Internet: www.vision-components.com</w:t>
            </w:r>
          </w:p>
        </w:tc>
        <w:tc>
          <w:tcPr>
            <w:tcW w:w="2374" w:type="dxa"/>
            <w:gridSpan w:val="2"/>
          </w:tcPr>
          <w:p w:rsidR="00B50274" w:rsidRDefault="00B50274" w:rsidP="00B4098F">
            <w:pPr>
              <w:suppressAutoHyphens/>
              <w:spacing w:before="240"/>
              <w:jc w:val="both"/>
              <w:rPr>
                <w:sz w:val="16"/>
              </w:rPr>
            </w:pPr>
            <w:r>
              <w:rPr>
                <w:sz w:val="16"/>
              </w:rPr>
              <w:t>gii die Presse-Agentur GmbH</w:t>
            </w:r>
          </w:p>
          <w:p w:rsidR="00B50274" w:rsidRDefault="00B50274" w:rsidP="00B4098F">
            <w:pPr>
              <w:pStyle w:val="Textkrper"/>
              <w:suppressAutoHyphens/>
              <w:rPr>
                <w:sz w:val="16"/>
              </w:rPr>
            </w:pPr>
            <w:r>
              <w:rPr>
                <w:sz w:val="16"/>
              </w:rPr>
              <w:t>Immanuelkirchstraße 12</w:t>
            </w:r>
          </w:p>
          <w:p w:rsidR="00B50274" w:rsidRDefault="00B50274" w:rsidP="00B4098F">
            <w:pPr>
              <w:pStyle w:val="Textkrper"/>
              <w:suppressAutoHyphens/>
              <w:jc w:val="both"/>
              <w:rPr>
                <w:sz w:val="16"/>
              </w:rPr>
            </w:pPr>
            <w:r>
              <w:rPr>
                <w:sz w:val="16"/>
              </w:rPr>
              <w:t>10405 Berlin</w:t>
            </w:r>
          </w:p>
          <w:p w:rsidR="00B50274" w:rsidRDefault="00B50274" w:rsidP="00B4098F">
            <w:pPr>
              <w:pStyle w:val="Textkrper"/>
              <w:suppressAutoHyphens/>
              <w:jc w:val="both"/>
              <w:rPr>
                <w:sz w:val="16"/>
              </w:rPr>
            </w:pPr>
            <w:r>
              <w:rPr>
                <w:sz w:val="16"/>
              </w:rPr>
              <w:t>Tel.: 0 30 / 53 89 65-0</w:t>
            </w:r>
          </w:p>
          <w:p w:rsidR="00B50274" w:rsidRDefault="00B50274" w:rsidP="00B4098F">
            <w:pPr>
              <w:pStyle w:val="Textkrper"/>
              <w:suppressAutoHyphens/>
              <w:jc w:val="both"/>
              <w:rPr>
                <w:sz w:val="16"/>
              </w:rPr>
            </w:pPr>
            <w:r>
              <w:rPr>
                <w:sz w:val="16"/>
              </w:rPr>
              <w:t>E-Mail: info@gii.de</w:t>
            </w:r>
          </w:p>
          <w:p w:rsidR="00B50274" w:rsidRPr="00155FCC" w:rsidRDefault="00B50274" w:rsidP="00B4098F">
            <w:pPr>
              <w:suppressAutoHyphens/>
              <w:rPr>
                <w:sz w:val="18"/>
                <w:szCs w:val="18"/>
              </w:rPr>
            </w:pPr>
            <w:r>
              <w:rPr>
                <w:sz w:val="16"/>
              </w:rPr>
              <w:t>Internet: www.gii.de</w:t>
            </w:r>
          </w:p>
        </w:tc>
      </w:tr>
    </w:tbl>
    <w:p w:rsidR="00EA02CB" w:rsidRPr="00DF6DC0" w:rsidRDefault="00EA02CB" w:rsidP="00B50274">
      <w:pPr>
        <w:suppressAutoHyphens/>
        <w:spacing w:line="360" w:lineRule="auto"/>
        <w:jc w:val="both"/>
      </w:pPr>
    </w:p>
    <w:sectPr w:rsidR="00EA02CB" w:rsidRPr="00DF6DC0">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62" w:rsidRDefault="00657B62">
      <w:r>
        <w:separator/>
      </w:r>
    </w:p>
  </w:endnote>
  <w:endnote w:type="continuationSeparator" w:id="0">
    <w:p w:rsidR="00657B62" w:rsidRDefault="0065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62" w:rsidRDefault="00657B62">
      <w:r>
        <w:separator/>
      </w:r>
    </w:p>
  </w:footnote>
  <w:footnote w:type="continuationSeparator" w:id="0">
    <w:p w:rsidR="00657B62" w:rsidRDefault="0065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BC5B0D" w:rsidP="00370533">
    <w:pPr>
      <w:pStyle w:val="Kopfzeile"/>
      <w:tabs>
        <w:tab w:val="clear" w:pos="4536"/>
        <w:tab w:val="clear" w:pos="9072"/>
      </w:tabs>
      <w:suppressAutoHyphens/>
      <w:ind w:left="709" w:right="1701" w:hanging="709"/>
      <w:rPr>
        <w:rStyle w:val="Seitenzahl"/>
        <w:sz w:val="18"/>
      </w:rPr>
    </w:pPr>
    <w:r>
      <w:rPr>
        <w:noProof/>
        <w:sz w:val="18"/>
      </w:rPr>
      <w:drawing>
        <wp:anchor distT="0" distB="0" distL="114300" distR="114300" simplePos="0" relativeHeight="251658240" behindDoc="0" locked="0" layoutInCell="1" allowOverlap="1">
          <wp:simplePos x="0" y="0"/>
          <wp:positionH relativeFrom="column">
            <wp:posOffset>3319780</wp:posOffset>
          </wp:positionH>
          <wp:positionV relativeFrom="paragraph">
            <wp:posOffset>0</wp:posOffset>
          </wp:positionV>
          <wp:extent cx="2489200" cy="447675"/>
          <wp:effectExtent l="0" t="0" r="0" b="0"/>
          <wp:wrapNone/>
          <wp:docPr id="16" name="Bild 16" descr="VC_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C_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447675"/>
                  </a:xfrm>
                  <a:prstGeom prst="rect">
                    <a:avLst/>
                  </a:prstGeom>
                  <a:noFill/>
                </pic:spPr>
              </pic:pic>
            </a:graphicData>
          </a:graphic>
          <wp14:sizeRelH relativeFrom="page">
            <wp14:pctWidth>0</wp14:pctWidth>
          </wp14:sizeRelH>
          <wp14:sizeRelV relativeFrom="page">
            <wp14:pctHeight>0</wp14:pctHeight>
          </wp14:sizeRelV>
        </wp:anchor>
      </w:drawing>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DF6DC0">
      <w:rPr>
        <w:rStyle w:val="Seitenzahl"/>
        <w:sz w:val="18"/>
      </w:rPr>
      <w:t>Messevorschau Laser München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BC5B0D" w:rsidP="00370533">
    <w:pPr>
      <w:pStyle w:val="Kopfzeile"/>
      <w:tabs>
        <w:tab w:val="clear" w:pos="4536"/>
        <w:tab w:val="clear" w:pos="9072"/>
      </w:tabs>
      <w:rPr>
        <w:sz w:val="2"/>
      </w:rPr>
    </w:pPr>
    <w:r>
      <w:rPr>
        <w:noProof/>
        <w:sz w:val="2"/>
      </w:rPr>
      <w:drawing>
        <wp:anchor distT="0" distB="0" distL="114300" distR="114300" simplePos="0" relativeHeight="251657216" behindDoc="0" locked="0" layoutInCell="1" allowOverlap="1">
          <wp:simplePos x="0" y="0"/>
          <wp:positionH relativeFrom="column">
            <wp:posOffset>3320415</wp:posOffset>
          </wp:positionH>
          <wp:positionV relativeFrom="paragraph">
            <wp:posOffset>0</wp:posOffset>
          </wp:positionV>
          <wp:extent cx="2489835" cy="447675"/>
          <wp:effectExtent l="0" t="0" r="0" b="0"/>
          <wp:wrapNone/>
          <wp:docPr id="15" name="Bild 15" descr="VC_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C_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52"/>
    <w:rsid w:val="00014C9D"/>
    <w:rsid w:val="000258D5"/>
    <w:rsid w:val="000460CB"/>
    <w:rsid w:val="00051621"/>
    <w:rsid w:val="000C0166"/>
    <w:rsid w:val="0010210B"/>
    <w:rsid w:val="00173A46"/>
    <w:rsid w:val="00185C36"/>
    <w:rsid w:val="001F3537"/>
    <w:rsid w:val="001F4730"/>
    <w:rsid w:val="00246791"/>
    <w:rsid w:val="00300C73"/>
    <w:rsid w:val="0031033D"/>
    <w:rsid w:val="00316345"/>
    <w:rsid w:val="00336539"/>
    <w:rsid w:val="003555EF"/>
    <w:rsid w:val="00364406"/>
    <w:rsid w:val="00370533"/>
    <w:rsid w:val="003E586F"/>
    <w:rsid w:val="00436300"/>
    <w:rsid w:val="00447644"/>
    <w:rsid w:val="00450F52"/>
    <w:rsid w:val="004C0023"/>
    <w:rsid w:val="004D6418"/>
    <w:rsid w:val="004F5173"/>
    <w:rsid w:val="00507B48"/>
    <w:rsid w:val="00537169"/>
    <w:rsid w:val="00583A22"/>
    <w:rsid w:val="00594D31"/>
    <w:rsid w:val="005C0704"/>
    <w:rsid w:val="006123A2"/>
    <w:rsid w:val="00641079"/>
    <w:rsid w:val="00657B62"/>
    <w:rsid w:val="006A03A8"/>
    <w:rsid w:val="006B59AF"/>
    <w:rsid w:val="006D6F46"/>
    <w:rsid w:val="006F4333"/>
    <w:rsid w:val="00746ADE"/>
    <w:rsid w:val="007E454F"/>
    <w:rsid w:val="00835704"/>
    <w:rsid w:val="008542DD"/>
    <w:rsid w:val="00871B95"/>
    <w:rsid w:val="008D4C13"/>
    <w:rsid w:val="008E79A1"/>
    <w:rsid w:val="00924174"/>
    <w:rsid w:val="0093505C"/>
    <w:rsid w:val="00966B20"/>
    <w:rsid w:val="00981B1F"/>
    <w:rsid w:val="009934B1"/>
    <w:rsid w:val="009B76C7"/>
    <w:rsid w:val="009D3AC5"/>
    <w:rsid w:val="009F3F8A"/>
    <w:rsid w:val="00A1325F"/>
    <w:rsid w:val="00A25CAD"/>
    <w:rsid w:val="00AC3BF7"/>
    <w:rsid w:val="00AD3BB2"/>
    <w:rsid w:val="00B17EBD"/>
    <w:rsid w:val="00B47F7F"/>
    <w:rsid w:val="00B50274"/>
    <w:rsid w:val="00B5603B"/>
    <w:rsid w:val="00B63719"/>
    <w:rsid w:val="00B71BFE"/>
    <w:rsid w:val="00B8351C"/>
    <w:rsid w:val="00B9145C"/>
    <w:rsid w:val="00BA194B"/>
    <w:rsid w:val="00BC5B0D"/>
    <w:rsid w:val="00BF2908"/>
    <w:rsid w:val="00BF7DB1"/>
    <w:rsid w:val="00C41466"/>
    <w:rsid w:val="00C945F4"/>
    <w:rsid w:val="00CC4D37"/>
    <w:rsid w:val="00D10425"/>
    <w:rsid w:val="00D33C55"/>
    <w:rsid w:val="00D47FEE"/>
    <w:rsid w:val="00D62E94"/>
    <w:rsid w:val="00D74BB9"/>
    <w:rsid w:val="00D76B04"/>
    <w:rsid w:val="00D86305"/>
    <w:rsid w:val="00DA297C"/>
    <w:rsid w:val="00DF6DC0"/>
    <w:rsid w:val="00E07DF2"/>
    <w:rsid w:val="00E24308"/>
    <w:rsid w:val="00E76D72"/>
    <w:rsid w:val="00E96371"/>
    <w:rsid w:val="00EA02CB"/>
    <w:rsid w:val="00EB7C77"/>
    <w:rsid w:val="00ED127F"/>
    <w:rsid w:val="00F0139C"/>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D844-9D52-4C5C-B65D-7B450B5D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2002-09-20T12:05:00Z</cp:lastPrinted>
  <dcterms:created xsi:type="dcterms:W3CDTF">2019-05-13T15:59:00Z</dcterms:created>
  <dcterms:modified xsi:type="dcterms:W3CDTF">2019-05-15T15:25:00Z</dcterms:modified>
</cp:coreProperties>
</file>