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953" w:rsidRPr="00E81409" w:rsidRDefault="00397953" w:rsidP="00947819">
      <w:pPr>
        <w:rPr>
          <w:sz w:val="40"/>
          <w:szCs w:val="40"/>
        </w:rPr>
      </w:pPr>
      <w:bookmarkStart w:id="0" w:name="_GoBack"/>
      <w:bookmarkEnd w:id="0"/>
      <w:r w:rsidRPr="00E81409">
        <w:rPr>
          <w:sz w:val="40"/>
          <w:szCs w:val="40"/>
        </w:rPr>
        <w:t>Presseinformation</w:t>
      </w:r>
    </w:p>
    <w:p w:rsidR="00397953" w:rsidRPr="00E81409" w:rsidRDefault="00397953" w:rsidP="00947819">
      <w:pPr>
        <w:spacing w:line="360" w:lineRule="auto"/>
        <w:ind w:right="-2"/>
        <w:rPr>
          <w:b/>
          <w:sz w:val="24"/>
        </w:rPr>
      </w:pPr>
    </w:p>
    <w:p w:rsidR="004C3F44" w:rsidRPr="00E81409" w:rsidRDefault="001C67CA" w:rsidP="001C67CA">
      <w:pPr>
        <w:spacing w:line="360" w:lineRule="auto"/>
        <w:rPr>
          <w:b/>
          <w:sz w:val="24"/>
        </w:rPr>
      </w:pPr>
      <w:r w:rsidRPr="00E81409">
        <w:rPr>
          <w:b/>
          <w:sz w:val="24"/>
        </w:rPr>
        <w:t>M</w:t>
      </w:r>
      <w:r w:rsidR="004C3F44" w:rsidRPr="00E81409">
        <w:rPr>
          <w:b/>
          <w:sz w:val="24"/>
        </w:rPr>
        <w:t xml:space="preserve">enzel nutzt </w:t>
      </w:r>
      <w:r w:rsidRPr="00E81409">
        <w:rPr>
          <w:b/>
          <w:sz w:val="24"/>
        </w:rPr>
        <w:t>C</w:t>
      </w:r>
      <w:r w:rsidR="004C3F44" w:rsidRPr="00E81409">
        <w:rPr>
          <w:b/>
          <w:sz w:val="24"/>
        </w:rPr>
        <w:t>hancen der Digitalisierung</w:t>
      </w:r>
    </w:p>
    <w:p w:rsidR="00397953" w:rsidRPr="00E81409" w:rsidRDefault="00397953" w:rsidP="00947819">
      <w:pPr>
        <w:spacing w:line="360" w:lineRule="auto"/>
        <w:ind w:right="-2"/>
      </w:pPr>
    </w:p>
    <w:p w:rsidR="00C26438" w:rsidRPr="00E81409" w:rsidRDefault="005048FF" w:rsidP="001C65B3">
      <w:pPr>
        <w:pStyle w:val="Kopfzeile"/>
        <w:tabs>
          <w:tab w:val="clear" w:pos="4536"/>
          <w:tab w:val="clear" w:pos="9072"/>
        </w:tabs>
        <w:spacing w:line="360" w:lineRule="auto"/>
        <w:ind w:right="-2"/>
        <w:jc w:val="both"/>
      </w:pPr>
      <w:r w:rsidRPr="00E81409">
        <w:t xml:space="preserve">Menzel Elektromotoren hat sein Auftragsmanagement digitalisiert. </w:t>
      </w:r>
      <w:r w:rsidR="005B1735" w:rsidRPr="00E81409">
        <w:t>Der Hersteller großer Industriemotoren verkürzt dadurch Reaktionszeiten</w:t>
      </w:r>
      <w:r w:rsidR="001C65B3" w:rsidRPr="00E81409">
        <w:t xml:space="preserve">, verbessert die Qualität der Unternehmensprozesse und schafft Transparenz durch eine einheitliche Datenbasis, die in Echtzeit jedem Mitarbeiter zur Verfügung steht. </w:t>
      </w:r>
      <w:r w:rsidR="005B1735" w:rsidRPr="00E81409">
        <w:t xml:space="preserve">Von der Kundenanfrage über die Produktionsabläufe bis hin zur Intralogistik werden jetzt alle Daten elektronisch erfasst und übermittelt. Produktionsmitarbeiter können auf ihren Tablets ortsunabhängig den Fertigungsfortschritt dokumentieren, Warenbewegungen über eine Schnittstelle zum ERP mobil steuern sowie auf ein umfassendes Archiv mit technischen Zeichnungen, Checklisten, Leitfäden und Handbüchern zurückgreifen. Mitarbeiter und Kunden </w:t>
      </w:r>
      <w:r w:rsidR="001C65B3" w:rsidRPr="00E81409">
        <w:t>können die Dokumentation für ein Antrieb</w:t>
      </w:r>
      <w:r w:rsidR="00E81409" w:rsidRPr="00E81409">
        <w:t>ssystem</w:t>
      </w:r>
      <w:r w:rsidR="001C65B3" w:rsidRPr="00E81409">
        <w:t xml:space="preserve"> jederzeit bequem aufrufen, indem sie den darauf angebrachten QR-Code scannen.</w:t>
      </w:r>
      <w:r w:rsidR="005B1735" w:rsidRPr="00E81409">
        <w:t xml:space="preserve"> </w:t>
      </w:r>
      <w:r w:rsidR="00E81409" w:rsidRPr="00E81409">
        <w:t>Mit</w:t>
      </w:r>
      <w:r w:rsidR="005B1735" w:rsidRPr="00E81409">
        <w:t xml:space="preserve"> </w:t>
      </w:r>
      <w:r w:rsidR="00E81409" w:rsidRPr="00E81409">
        <w:t>d</w:t>
      </w:r>
      <w:r w:rsidR="005B1735" w:rsidRPr="00E81409">
        <w:t>e</w:t>
      </w:r>
      <w:r w:rsidR="00E81409" w:rsidRPr="00E81409">
        <w:t>m</w:t>
      </w:r>
      <w:r w:rsidR="005B1735" w:rsidRPr="00E81409">
        <w:t xml:space="preserve"> spezi</w:t>
      </w:r>
      <w:r w:rsidR="00E81409" w:rsidRPr="00E81409">
        <w:t>ell</w:t>
      </w:r>
      <w:r w:rsidR="005B1735" w:rsidRPr="00E81409">
        <w:t xml:space="preserve"> für Menzel implementierte</w:t>
      </w:r>
      <w:r w:rsidR="00E81409" w:rsidRPr="00E81409">
        <w:t>n</w:t>
      </w:r>
      <w:r w:rsidR="005B1735" w:rsidRPr="00E81409">
        <w:t xml:space="preserve"> Übersetzungsprogramm </w:t>
      </w:r>
      <w:r w:rsidR="00E81409" w:rsidRPr="00E81409">
        <w:t>lässt sich</w:t>
      </w:r>
      <w:r w:rsidR="005B1735" w:rsidRPr="00E81409">
        <w:t xml:space="preserve"> die technische Dokumentation für Kunden</w:t>
      </w:r>
      <w:r w:rsidR="001C65B3" w:rsidRPr="00E81409">
        <w:t xml:space="preserve"> im Handumdrehen</w:t>
      </w:r>
      <w:r w:rsidR="005B1735" w:rsidRPr="00E81409">
        <w:t xml:space="preserve"> automatisch in bis zu sieben Sprachen generie</w:t>
      </w:r>
      <w:r w:rsidR="00E81409" w:rsidRPr="00E81409">
        <w:t>r</w:t>
      </w:r>
      <w:r w:rsidR="005B1735" w:rsidRPr="00E81409">
        <w:t xml:space="preserve">en. Aufwändige Datenabgleiche und Medienbrüche wurden </w:t>
      </w:r>
      <w:r w:rsidR="00C26438" w:rsidRPr="00E81409">
        <w:t>so</w:t>
      </w:r>
      <w:r w:rsidR="005B1735" w:rsidRPr="00E81409">
        <w:t>mit eliminiert.</w:t>
      </w:r>
    </w:p>
    <w:p w:rsidR="00C26438" w:rsidRPr="00E81409" w:rsidRDefault="00C26438" w:rsidP="00C26438">
      <w:pPr>
        <w:spacing w:line="360" w:lineRule="auto"/>
        <w:jc w:val="both"/>
      </w:pPr>
    </w:p>
    <w:tbl>
      <w:tblPr>
        <w:tblW w:w="0" w:type="auto"/>
        <w:tblLayout w:type="fixed"/>
        <w:tblCellMar>
          <w:left w:w="70" w:type="dxa"/>
          <w:right w:w="70" w:type="dxa"/>
        </w:tblCellMar>
        <w:tblLook w:val="0000" w:firstRow="0" w:lastRow="0" w:firstColumn="0" w:lastColumn="0" w:noHBand="0" w:noVBand="0"/>
      </w:tblPr>
      <w:tblGrid>
        <w:gridCol w:w="7226"/>
      </w:tblGrid>
      <w:tr w:rsidR="00C26438" w:rsidRPr="00E81409" w:rsidTr="00170020">
        <w:tc>
          <w:tcPr>
            <w:tcW w:w="7226" w:type="dxa"/>
          </w:tcPr>
          <w:p w:rsidR="00C26438" w:rsidRPr="00E81409" w:rsidRDefault="00E462AC" w:rsidP="00170020">
            <w:pPr>
              <w:spacing w:after="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166.8pt">
                  <v:imagedata r:id="rId7" o:title="menzel_digital_order_mgmt_1000px"/>
                </v:shape>
              </w:pict>
            </w:r>
          </w:p>
        </w:tc>
      </w:tr>
      <w:tr w:rsidR="00C26438" w:rsidRPr="00E81409" w:rsidTr="00170020">
        <w:tc>
          <w:tcPr>
            <w:tcW w:w="7226" w:type="dxa"/>
          </w:tcPr>
          <w:p w:rsidR="00C26438" w:rsidRPr="00E81409" w:rsidRDefault="00C26438" w:rsidP="00170020">
            <w:pPr>
              <w:jc w:val="center"/>
              <w:rPr>
                <w:sz w:val="18"/>
                <w:szCs w:val="18"/>
              </w:rPr>
            </w:pPr>
            <w:r w:rsidRPr="00E81409">
              <w:rPr>
                <w:b/>
                <w:sz w:val="18"/>
                <w:szCs w:val="18"/>
              </w:rPr>
              <w:t>Bild:</w:t>
            </w:r>
            <w:r w:rsidRPr="00E81409">
              <w:rPr>
                <w:sz w:val="18"/>
                <w:szCs w:val="18"/>
              </w:rPr>
              <w:t xml:space="preserve"> Menzel Elektromotoren hat auf ein papierloses Auftragsmanagement umgestellt und erfüllt Kundenwünsche dadurch noch schneller und flexibler</w:t>
            </w:r>
          </w:p>
        </w:tc>
      </w:tr>
    </w:tbl>
    <w:p w:rsidR="00C26438" w:rsidRPr="00E81409" w:rsidRDefault="00C26438" w:rsidP="00C26438">
      <w:pPr>
        <w:spacing w:line="360" w:lineRule="auto"/>
        <w:jc w:val="both"/>
      </w:pPr>
    </w:p>
    <w:p w:rsidR="00947819" w:rsidRPr="00E81409" w:rsidRDefault="00C26438" w:rsidP="001C65B3">
      <w:pPr>
        <w:pStyle w:val="Kopfzeile"/>
        <w:tabs>
          <w:tab w:val="clear" w:pos="4536"/>
          <w:tab w:val="clear" w:pos="9072"/>
        </w:tabs>
        <w:spacing w:line="360" w:lineRule="auto"/>
        <w:ind w:right="-2"/>
        <w:jc w:val="both"/>
      </w:pPr>
      <w:r w:rsidRPr="00E81409">
        <w:t xml:space="preserve">Durch die papierlose Datenübertragung und eine direkte und automatische Plausibilitätskontrolle der Eingaben wurde die Datenqualität </w:t>
      </w:r>
      <w:r w:rsidR="00837149">
        <w:t>ge</w:t>
      </w:r>
      <w:r w:rsidRPr="00E81409">
        <w:t xml:space="preserve">steigert, während Fehler deutlich reduziert wurden. </w:t>
      </w:r>
      <w:r w:rsidR="005B1735" w:rsidRPr="00E81409">
        <w:t xml:space="preserve">Die Nachverfolgung und Überwachung jedes Produktionsschritts erhöht unternehmensintern die Transparenz und Prozesssicherheit. Das ermöglicht einen noch besseren Service für Kunden. </w:t>
      </w:r>
      <w:r w:rsidR="001C65B3" w:rsidRPr="00E81409">
        <w:t>Menzel nutzt das Potenzial der Digitalisierung</w:t>
      </w:r>
      <w:r w:rsidRPr="00E81409">
        <w:t xml:space="preserve">, um sich auch in Zukunft mit der </w:t>
      </w:r>
      <w:r w:rsidRPr="00E81409">
        <w:lastRenderedPageBreak/>
        <w:t>schnellen und flexiblen Erfüllung von Kundenwünschen vom Markt abzuheben</w:t>
      </w:r>
      <w:r w:rsidR="001C65B3" w:rsidRPr="00E81409">
        <w:t xml:space="preserve">. Standardisierte und anwenderfreundliche Prozesse sowie eine intelligente Vernetzung der Informationsflüsse schaffen </w:t>
      </w:r>
      <w:r w:rsidRPr="00E81409">
        <w:t xml:space="preserve">dafür </w:t>
      </w:r>
      <w:r w:rsidR="001C65B3" w:rsidRPr="00E81409">
        <w:t xml:space="preserve">die Grundlage. </w:t>
      </w:r>
      <w:r w:rsidR="001D7F6E" w:rsidRPr="00E81409">
        <w:t>Weitere Digitalisierungsprojekte sind bereits geplant</w:t>
      </w:r>
      <w:r w:rsidR="005D3F36" w:rsidRPr="00E81409">
        <w:t xml:space="preserve">, um die Fertigung und Bereitstellung passgenauer Drehstrom-Asynchronmotoren und Gleichstrommotoren für jegliche Anwendungen </w:t>
      </w:r>
      <w:r w:rsidR="00A4166D" w:rsidRPr="00E81409">
        <w:t>fortwährend</w:t>
      </w:r>
      <w:r w:rsidR="005D3F36" w:rsidRPr="00E81409">
        <w:t xml:space="preserve"> zu verbessern.</w:t>
      </w:r>
    </w:p>
    <w:p w:rsidR="00293C40" w:rsidRPr="00E81409" w:rsidRDefault="00293C40" w:rsidP="00293C40">
      <w:pPr>
        <w:pStyle w:val="Kopfzeile"/>
        <w:tabs>
          <w:tab w:val="clear" w:pos="4536"/>
          <w:tab w:val="clear" w:pos="9072"/>
        </w:tabs>
        <w:spacing w:line="360" w:lineRule="auto"/>
      </w:pPr>
      <w:r w:rsidRPr="00E81409">
        <w:t xml:space="preserve">Direktanfrage für Industriemotoren weltweit: </w:t>
      </w:r>
      <w:hyperlink r:id="rId8" w:history="1">
        <w:r w:rsidRPr="00E81409">
          <w:rPr>
            <w:rStyle w:val="Hyperlink"/>
          </w:rPr>
          <w:t>https://www.menzel-motors.com/de/anfrage/</w:t>
        </w:r>
      </w:hyperlink>
    </w:p>
    <w:p w:rsidR="007B275F" w:rsidRPr="00E81409" w:rsidRDefault="007B275F" w:rsidP="00947819">
      <w:pPr>
        <w:spacing w:line="360" w:lineRule="auto"/>
        <w:jc w:val="both"/>
      </w:pPr>
    </w:p>
    <w:p w:rsidR="0071062E" w:rsidRPr="00E81409" w:rsidRDefault="0071062E" w:rsidP="00947819">
      <w:pPr>
        <w:spacing w:line="360" w:lineRule="auto"/>
        <w:jc w:val="both"/>
      </w:pPr>
    </w:p>
    <w:p w:rsidR="0071062E" w:rsidRPr="00E81409" w:rsidRDefault="0071062E" w:rsidP="00947819">
      <w:pPr>
        <w:spacing w:line="360" w:lineRule="auto"/>
        <w:jc w:val="both"/>
      </w:pPr>
    </w:p>
    <w:p w:rsidR="0071062E" w:rsidRPr="00E81409" w:rsidRDefault="0071062E" w:rsidP="00947819">
      <w:pPr>
        <w:spacing w:line="360" w:lineRule="auto"/>
        <w:jc w:val="both"/>
      </w:pPr>
    </w:p>
    <w:p w:rsidR="00C26438" w:rsidRPr="00E81409" w:rsidRDefault="00C26438" w:rsidP="00947819">
      <w:pPr>
        <w:spacing w:line="360" w:lineRule="auto"/>
        <w:jc w:val="both"/>
      </w:pPr>
    </w:p>
    <w:p w:rsidR="00C26438" w:rsidRPr="00E81409" w:rsidRDefault="00C26438" w:rsidP="00947819">
      <w:pPr>
        <w:spacing w:line="360" w:lineRule="auto"/>
        <w:jc w:val="both"/>
      </w:pPr>
    </w:p>
    <w:p w:rsidR="00837149" w:rsidRPr="00E81409" w:rsidRDefault="00837149" w:rsidP="00947819">
      <w:pPr>
        <w:spacing w:line="360" w:lineRule="auto"/>
        <w:jc w:val="both"/>
      </w:pPr>
    </w:p>
    <w:p w:rsidR="0071062E" w:rsidRPr="00E81409" w:rsidRDefault="0071062E" w:rsidP="00947819">
      <w:pPr>
        <w:spacing w:line="360" w:lineRule="auto"/>
        <w:jc w:val="both"/>
      </w:pPr>
    </w:p>
    <w:p w:rsidR="0071062E" w:rsidRPr="00E81409" w:rsidRDefault="0071062E" w:rsidP="00947819">
      <w:pPr>
        <w:spacing w:line="360" w:lineRule="auto"/>
        <w:jc w:val="both"/>
      </w:pPr>
    </w:p>
    <w:p w:rsidR="0071062E" w:rsidRPr="00E81409" w:rsidRDefault="0071062E" w:rsidP="00947819">
      <w:pPr>
        <w:spacing w:line="360" w:lineRule="auto"/>
        <w:jc w:val="both"/>
      </w:pPr>
    </w:p>
    <w:p w:rsidR="007B275F" w:rsidRDefault="007B275F" w:rsidP="00947819">
      <w:pPr>
        <w:spacing w:line="360" w:lineRule="auto"/>
        <w:jc w:val="both"/>
      </w:pPr>
    </w:p>
    <w:p w:rsidR="00E81409" w:rsidRPr="00E81409" w:rsidRDefault="00E81409" w:rsidP="00947819">
      <w:pPr>
        <w:spacing w:line="360" w:lineRule="auto"/>
        <w:jc w:val="both"/>
      </w:pPr>
    </w:p>
    <w:p w:rsidR="00947819" w:rsidRPr="00E81409" w:rsidRDefault="00947819" w:rsidP="00796CC5">
      <w:pPr>
        <w:jc w:val="both"/>
      </w:pPr>
    </w:p>
    <w:tbl>
      <w:tblPr>
        <w:tblW w:w="0" w:type="auto"/>
        <w:tblLayout w:type="fixed"/>
        <w:tblLook w:val="04A0" w:firstRow="1" w:lastRow="0" w:firstColumn="1" w:lastColumn="0" w:noHBand="0" w:noVBand="1"/>
      </w:tblPr>
      <w:tblGrid>
        <w:gridCol w:w="1144"/>
        <w:gridCol w:w="3847"/>
        <w:gridCol w:w="959"/>
        <w:gridCol w:w="1352"/>
      </w:tblGrid>
      <w:tr w:rsidR="007B275F" w:rsidRPr="00E81409" w:rsidTr="00661C3A">
        <w:tc>
          <w:tcPr>
            <w:tcW w:w="1144" w:type="dxa"/>
            <w:shd w:val="clear" w:color="auto" w:fill="auto"/>
          </w:tcPr>
          <w:p w:rsidR="007B275F" w:rsidRPr="00E81409" w:rsidRDefault="007B275F" w:rsidP="007B275F">
            <w:r w:rsidRPr="00E81409">
              <w:rPr>
                <w:sz w:val="18"/>
              </w:rPr>
              <w:t>Bilder:</w:t>
            </w:r>
          </w:p>
        </w:tc>
        <w:tc>
          <w:tcPr>
            <w:tcW w:w="3847" w:type="dxa"/>
            <w:shd w:val="clear" w:color="auto" w:fill="auto"/>
          </w:tcPr>
          <w:p w:rsidR="007B275F" w:rsidRPr="00E81409" w:rsidRDefault="005B1735" w:rsidP="007B275F">
            <w:r w:rsidRPr="00E81409">
              <w:rPr>
                <w:sz w:val="18"/>
              </w:rPr>
              <w:t>menzel_digital_order_mgmt</w:t>
            </w:r>
          </w:p>
        </w:tc>
        <w:tc>
          <w:tcPr>
            <w:tcW w:w="959" w:type="dxa"/>
            <w:shd w:val="clear" w:color="auto" w:fill="auto"/>
          </w:tcPr>
          <w:p w:rsidR="007B275F" w:rsidRPr="00E81409" w:rsidRDefault="007B275F" w:rsidP="007B275F">
            <w:r w:rsidRPr="00E81409">
              <w:rPr>
                <w:sz w:val="18"/>
              </w:rPr>
              <w:t>Zeichen:</w:t>
            </w:r>
          </w:p>
        </w:tc>
        <w:tc>
          <w:tcPr>
            <w:tcW w:w="1352" w:type="dxa"/>
            <w:shd w:val="clear" w:color="auto" w:fill="auto"/>
          </w:tcPr>
          <w:p w:rsidR="007B275F" w:rsidRPr="00E81409" w:rsidRDefault="00837149" w:rsidP="00661C3A">
            <w:pPr>
              <w:jc w:val="right"/>
            </w:pPr>
            <w:r>
              <w:rPr>
                <w:sz w:val="18"/>
              </w:rPr>
              <w:t>1983</w:t>
            </w:r>
          </w:p>
        </w:tc>
      </w:tr>
      <w:tr w:rsidR="007B275F" w:rsidRPr="00E81409" w:rsidTr="00661C3A">
        <w:tc>
          <w:tcPr>
            <w:tcW w:w="1144" w:type="dxa"/>
            <w:shd w:val="clear" w:color="auto" w:fill="auto"/>
          </w:tcPr>
          <w:p w:rsidR="007B275F" w:rsidRPr="00E81409" w:rsidRDefault="007B275F" w:rsidP="00661C3A">
            <w:pPr>
              <w:spacing w:before="120"/>
            </w:pPr>
            <w:r w:rsidRPr="00E81409">
              <w:rPr>
                <w:sz w:val="18"/>
              </w:rPr>
              <w:t>Dateiname:</w:t>
            </w:r>
          </w:p>
        </w:tc>
        <w:tc>
          <w:tcPr>
            <w:tcW w:w="3847" w:type="dxa"/>
            <w:shd w:val="clear" w:color="auto" w:fill="auto"/>
          </w:tcPr>
          <w:p w:rsidR="007B275F" w:rsidRPr="00E81409" w:rsidRDefault="003671CC" w:rsidP="00661C3A">
            <w:pPr>
              <w:spacing w:before="120"/>
            </w:pPr>
            <w:r w:rsidRPr="00E81409">
              <w:rPr>
                <w:sz w:val="18"/>
              </w:rPr>
              <w:t>201905024_pm_digitalisierung_de</w:t>
            </w:r>
          </w:p>
        </w:tc>
        <w:tc>
          <w:tcPr>
            <w:tcW w:w="959" w:type="dxa"/>
            <w:shd w:val="clear" w:color="auto" w:fill="auto"/>
          </w:tcPr>
          <w:p w:rsidR="007B275F" w:rsidRPr="00E81409" w:rsidRDefault="007B275F" w:rsidP="00661C3A">
            <w:pPr>
              <w:spacing w:before="120"/>
            </w:pPr>
            <w:r w:rsidRPr="00E81409">
              <w:rPr>
                <w:sz w:val="18"/>
              </w:rPr>
              <w:t>Datum:</w:t>
            </w:r>
          </w:p>
        </w:tc>
        <w:tc>
          <w:tcPr>
            <w:tcW w:w="1352" w:type="dxa"/>
            <w:shd w:val="clear" w:color="auto" w:fill="auto"/>
          </w:tcPr>
          <w:p w:rsidR="007B275F" w:rsidRPr="00E81409" w:rsidRDefault="00E462AC" w:rsidP="00661C3A">
            <w:pPr>
              <w:spacing w:before="120"/>
              <w:jc w:val="right"/>
            </w:pPr>
            <w:r>
              <w:rPr>
                <w:sz w:val="18"/>
              </w:rPr>
              <w:t>19.06.2019</w:t>
            </w:r>
          </w:p>
        </w:tc>
      </w:tr>
    </w:tbl>
    <w:p w:rsidR="00397953" w:rsidRPr="00E81409" w:rsidRDefault="00397953" w:rsidP="00947819">
      <w:pPr>
        <w:spacing w:before="120" w:after="120"/>
        <w:rPr>
          <w:b/>
          <w:sz w:val="16"/>
        </w:rPr>
      </w:pPr>
      <w:r w:rsidRPr="00E81409">
        <w:rPr>
          <w:b/>
          <w:sz w:val="16"/>
        </w:rPr>
        <w:t>Unternehmenshintergrund</w:t>
      </w:r>
    </w:p>
    <w:p w:rsidR="00397953" w:rsidRPr="00E81409" w:rsidRDefault="00397953" w:rsidP="00947819">
      <w:pPr>
        <w:jc w:val="both"/>
        <w:rPr>
          <w:sz w:val="16"/>
        </w:rPr>
      </w:pPr>
      <w:bookmarkStart w:id="1" w:name="_Hlk493855586"/>
      <w:r w:rsidRPr="00E81409">
        <w:rPr>
          <w:sz w:val="16"/>
        </w:rPr>
        <w:t xml:space="preserve">Seit </w:t>
      </w:r>
      <w:r w:rsidR="00D206BE" w:rsidRPr="00E81409">
        <w:rPr>
          <w:sz w:val="16"/>
        </w:rPr>
        <w:t xml:space="preserve">mehr als </w:t>
      </w:r>
      <w:r w:rsidR="00C504A6" w:rsidRPr="00E81409">
        <w:rPr>
          <w:sz w:val="16"/>
        </w:rPr>
        <w:t>90</w:t>
      </w:r>
      <w:r w:rsidRPr="00E81409">
        <w:rPr>
          <w:sz w:val="16"/>
        </w:rPr>
        <w:t xml:space="preserve"> Jahren produziert und vertreibt die in Berlin ansässige Menzel Elektromotoren GmbH Elektromaschinen. Das mittelständische Unternehmen ist auf die Lieferung größerer Elektromotoren inklusive Sonderausführungen innerhalb kürzester Zeit spezialisiert – das Produktspektrum beinhaltet Hoch- und Niederspannungsmotoren, Gleichstrommotoren, Transformatoren sowie Frequenzumrichter. Das Leistungsangebot umfasst die Motorenfertigung und die kurzfristige Anpassung lagervorrätiger Motoren an anwendungsspezifische Anforderungen. Um in jedem Fall eine schnelle Lieferung zum Kunden zu gewährleisten, unterhält das mittelständische Unternehmen einen überaus umfangreichen Lagerbestand, der mehr als 20.000 Motoren mit einem Leistungsbereich bis 15.000 kW umfasst. Zu einer hohen Zuverlässigkeit tragen qualifiziertes Engineering, erfahrene Mitarbeiter und moderne Bearbeitungs- und Prüfeinrichtungen bei. Menzel betreibt Niederlassungen in Großbritannien, Frankreich, Italien</w:t>
      </w:r>
      <w:r w:rsidR="00C504A6" w:rsidRPr="00E81409">
        <w:rPr>
          <w:sz w:val="16"/>
        </w:rPr>
        <w:t>, Spanien</w:t>
      </w:r>
      <w:r w:rsidRPr="00E81409">
        <w:rPr>
          <w:sz w:val="16"/>
        </w:rPr>
        <w:t xml:space="preserve"> und Schweden und kooperiert weltweit mit zahlreichen Partnern.</w:t>
      </w:r>
      <w:bookmarkEnd w:id="1"/>
    </w:p>
    <w:p w:rsidR="00397953" w:rsidRPr="00E81409" w:rsidRDefault="00397953" w:rsidP="00947819">
      <w:pPr>
        <w:pBdr>
          <w:between w:val="single" w:sz="4" w:space="1" w:color="auto"/>
        </w:pBdr>
        <w:jc w:val="both"/>
        <w:rPr>
          <w:sz w:val="16"/>
        </w:rPr>
      </w:pPr>
    </w:p>
    <w:p w:rsidR="00397953" w:rsidRPr="00E81409" w:rsidRDefault="00397953" w:rsidP="00947819">
      <w:pPr>
        <w:pStyle w:val="Textkrper"/>
        <w:pBdr>
          <w:between w:val="single" w:sz="4" w:space="1" w:color="auto"/>
        </w:pBdr>
        <w:jc w:val="both"/>
        <w:rPr>
          <w:sz w:val="16"/>
        </w:rPr>
      </w:pPr>
    </w:p>
    <w:tbl>
      <w:tblPr>
        <w:tblW w:w="0" w:type="auto"/>
        <w:tblLayout w:type="fixed"/>
        <w:tblLook w:val="04A0" w:firstRow="1" w:lastRow="0" w:firstColumn="1" w:lastColumn="0" w:noHBand="0" w:noVBand="1"/>
      </w:tblPr>
      <w:tblGrid>
        <w:gridCol w:w="4991"/>
        <w:gridCol w:w="2311"/>
      </w:tblGrid>
      <w:tr w:rsidR="007B275F" w:rsidRPr="00EE58C1" w:rsidTr="00661C3A">
        <w:tc>
          <w:tcPr>
            <w:tcW w:w="4991" w:type="dxa"/>
            <w:shd w:val="clear" w:color="auto" w:fill="auto"/>
          </w:tcPr>
          <w:p w:rsidR="007B275F" w:rsidRPr="00E81409" w:rsidRDefault="007B275F" w:rsidP="007B275F">
            <w:pPr>
              <w:rPr>
                <w:b/>
              </w:rPr>
            </w:pPr>
            <w:r w:rsidRPr="00E81409">
              <w:rPr>
                <w:b/>
              </w:rPr>
              <w:t>Kontakt:</w:t>
            </w:r>
          </w:p>
          <w:p w:rsidR="007B275F" w:rsidRPr="00E81409" w:rsidRDefault="007B275F" w:rsidP="00661C3A">
            <w:pPr>
              <w:pStyle w:val="berschrift2"/>
              <w:ind w:right="-70"/>
              <w:jc w:val="left"/>
              <w:rPr>
                <w:sz w:val="20"/>
              </w:rPr>
            </w:pPr>
            <w:r w:rsidRPr="00E81409">
              <w:rPr>
                <w:sz w:val="20"/>
              </w:rPr>
              <w:t>Menzel Elektromotoren GmbH</w:t>
            </w:r>
          </w:p>
          <w:p w:rsidR="007B275F" w:rsidRPr="00E81409" w:rsidRDefault="007B275F" w:rsidP="00661C3A">
            <w:pPr>
              <w:pStyle w:val="Kopfzeile"/>
              <w:tabs>
                <w:tab w:val="clear" w:pos="4536"/>
                <w:tab w:val="clear" w:pos="9072"/>
              </w:tabs>
              <w:spacing w:before="120" w:after="120"/>
            </w:pPr>
            <w:r w:rsidRPr="00E81409">
              <w:t>Mathis Menzel</w:t>
            </w:r>
          </w:p>
          <w:p w:rsidR="007B275F" w:rsidRPr="00E81409" w:rsidRDefault="007B275F" w:rsidP="007B275F">
            <w:r w:rsidRPr="00E81409">
              <w:t>Neues Ufer 19-25</w:t>
            </w:r>
          </w:p>
          <w:p w:rsidR="007B275F" w:rsidRPr="00E81409" w:rsidRDefault="007B275F" w:rsidP="007B275F">
            <w:r w:rsidRPr="00E81409">
              <w:t>10553 Berlin</w:t>
            </w:r>
          </w:p>
          <w:p w:rsidR="007B275F" w:rsidRPr="00E81409" w:rsidRDefault="007B275F" w:rsidP="00661C3A">
            <w:pPr>
              <w:spacing w:before="120"/>
            </w:pPr>
            <w:r w:rsidRPr="00E81409">
              <w:t>Tel.: 030 / 349 922 - 0</w:t>
            </w:r>
          </w:p>
          <w:p w:rsidR="007B275F" w:rsidRPr="00E81409" w:rsidRDefault="007B275F" w:rsidP="007B275F">
            <w:r w:rsidRPr="00E81409">
              <w:t>Fax: 030 / 349 922 - 999</w:t>
            </w:r>
          </w:p>
          <w:p w:rsidR="007B275F" w:rsidRPr="00E81409" w:rsidRDefault="007B275F" w:rsidP="007B275F">
            <w:pPr>
              <w:rPr>
                <w:lang w:val="pt-PT"/>
              </w:rPr>
            </w:pPr>
            <w:r w:rsidRPr="00E81409">
              <w:rPr>
                <w:lang w:val="pt-PT"/>
              </w:rPr>
              <w:t>E-Mail: info@menzel-motors.com</w:t>
            </w:r>
          </w:p>
          <w:p w:rsidR="007B275F" w:rsidRPr="00E81409" w:rsidRDefault="007B275F" w:rsidP="007B275F">
            <w:pPr>
              <w:rPr>
                <w:sz w:val="18"/>
              </w:rPr>
            </w:pPr>
            <w:r w:rsidRPr="00E81409">
              <w:t>Internet: www.menzel-motors.com/de</w:t>
            </w:r>
          </w:p>
        </w:tc>
        <w:tc>
          <w:tcPr>
            <w:tcW w:w="2311" w:type="dxa"/>
            <w:shd w:val="clear" w:color="auto" w:fill="auto"/>
          </w:tcPr>
          <w:p w:rsidR="007B275F" w:rsidRPr="00E81409" w:rsidRDefault="007B275F" w:rsidP="007B275F">
            <w:pPr>
              <w:rPr>
                <w:sz w:val="16"/>
              </w:rPr>
            </w:pPr>
            <w:r w:rsidRPr="00E81409">
              <w:rPr>
                <w:sz w:val="16"/>
              </w:rPr>
              <w:t>gii die Presse-Agentur GmbH</w:t>
            </w:r>
          </w:p>
          <w:p w:rsidR="007B275F" w:rsidRPr="00E81409" w:rsidRDefault="007B275F" w:rsidP="007B275F">
            <w:pPr>
              <w:pStyle w:val="Textkrper"/>
              <w:rPr>
                <w:sz w:val="16"/>
              </w:rPr>
            </w:pPr>
            <w:r w:rsidRPr="00E81409">
              <w:rPr>
                <w:sz w:val="16"/>
              </w:rPr>
              <w:t>Immanuelkirchstraße 12</w:t>
            </w:r>
          </w:p>
          <w:p w:rsidR="007B275F" w:rsidRPr="00E81409" w:rsidRDefault="007B275F" w:rsidP="007B275F">
            <w:pPr>
              <w:pStyle w:val="Textkrper"/>
              <w:rPr>
                <w:sz w:val="16"/>
              </w:rPr>
            </w:pPr>
            <w:r w:rsidRPr="00E81409">
              <w:rPr>
                <w:sz w:val="16"/>
              </w:rPr>
              <w:t>10405 Berlin</w:t>
            </w:r>
          </w:p>
          <w:p w:rsidR="007B275F" w:rsidRPr="00E81409" w:rsidRDefault="007B275F" w:rsidP="007B275F">
            <w:pPr>
              <w:pStyle w:val="Textkrper"/>
              <w:rPr>
                <w:sz w:val="16"/>
              </w:rPr>
            </w:pPr>
            <w:r w:rsidRPr="00E81409">
              <w:rPr>
                <w:sz w:val="16"/>
              </w:rPr>
              <w:t>Tel.: 030 / 538 965 - 0</w:t>
            </w:r>
          </w:p>
          <w:p w:rsidR="007B275F" w:rsidRPr="00E81409" w:rsidRDefault="007B275F" w:rsidP="007B275F">
            <w:pPr>
              <w:pStyle w:val="Textkrper"/>
              <w:rPr>
                <w:sz w:val="16"/>
              </w:rPr>
            </w:pPr>
            <w:r w:rsidRPr="00E81409">
              <w:rPr>
                <w:sz w:val="16"/>
              </w:rPr>
              <w:t>Fax: 030 / 538 965 - 29</w:t>
            </w:r>
          </w:p>
          <w:p w:rsidR="007B275F" w:rsidRPr="00E81409" w:rsidRDefault="007B275F" w:rsidP="007B275F">
            <w:pPr>
              <w:pStyle w:val="Textkrper"/>
              <w:rPr>
                <w:sz w:val="16"/>
              </w:rPr>
            </w:pPr>
            <w:r w:rsidRPr="00E81409">
              <w:rPr>
                <w:sz w:val="16"/>
              </w:rPr>
              <w:t>E-Mail: info@gii.de</w:t>
            </w:r>
          </w:p>
          <w:p w:rsidR="007B275F" w:rsidRPr="00EE58C1" w:rsidRDefault="007B275F" w:rsidP="007B275F">
            <w:pPr>
              <w:rPr>
                <w:sz w:val="18"/>
              </w:rPr>
            </w:pPr>
            <w:r w:rsidRPr="00E81409">
              <w:rPr>
                <w:sz w:val="16"/>
              </w:rPr>
              <w:t>Internet: www.gii.de</w:t>
            </w:r>
          </w:p>
        </w:tc>
      </w:tr>
    </w:tbl>
    <w:p w:rsidR="007B275F" w:rsidRPr="00EE58C1" w:rsidRDefault="007B275F" w:rsidP="00947819"/>
    <w:sectPr w:rsidR="007B275F" w:rsidRPr="00EE58C1">
      <w:headerReference w:type="default" r:id="rId9"/>
      <w:footerReference w:type="default" r:id="rId10"/>
      <w:headerReference w:type="first" r:id="rId11"/>
      <w:footerReference w:type="first" r:id="rId12"/>
      <w:type w:val="continuous"/>
      <w:pgSz w:w="11906" w:h="16838" w:code="9"/>
      <w:pgMar w:top="2268"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FF9" w:rsidRDefault="00926FF9">
      <w:r>
        <w:separator/>
      </w:r>
    </w:p>
  </w:endnote>
  <w:endnote w:type="continuationSeparator" w:id="0">
    <w:p w:rsidR="00926FF9" w:rsidRDefault="00926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0"/>
    <w:family w:val="swiss"/>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953" w:rsidRDefault="00397953">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953" w:rsidRDefault="00397953">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FF9" w:rsidRDefault="00926FF9">
      <w:r>
        <w:separator/>
      </w:r>
    </w:p>
  </w:footnote>
  <w:footnote w:type="continuationSeparator" w:id="0">
    <w:p w:rsidR="00926FF9" w:rsidRDefault="00926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953" w:rsidRDefault="00E462AC" w:rsidP="00947819">
    <w:pPr>
      <w:pStyle w:val="Kopfzeile"/>
      <w:tabs>
        <w:tab w:val="clear" w:pos="4536"/>
        <w:tab w:val="clear" w:pos="9072"/>
      </w:tabs>
      <w:ind w:left="709" w:hanging="709"/>
      <w:rPr>
        <w:rStyle w:val="Seitenzahl"/>
        <w:sz w:val="18"/>
      </w:rPr>
    </w:pPr>
    <w:r>
      <w:rPr>
        <w:noProo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0;text-align:left;margin-left:340.2pt;margin-top:-8.5pt;width:125.85pt;height:33.35pt;z-index:-251658240" o:allowincell="f">
          <v:imagedata r:id="rId1" o:title="logo_menzel_sw_word"/>
        </v:shape>
      </w:pict>
    </w:r>
    <w:r w:rsidR="00397953">
      <w:rPr>
        <w:sz w:val="18"/>
      </w:rPr>
      <w:t xml:space="preserve">Seite </w:t>
    </w:r>
    <w:r w:rsidR="00397953">
      <w:rPr>
        <w:rStyle w:val="Seitenzahl"/>
        <w:sz w:val="18"/>
      </w:rPr>
      <w:fldChar w:fldCharType="begin"/>
    </w:r>
    <w:r w:rsidR="00397953">
      <w:rPr>
        <w:rStyle w:val="Seitenzahl"/>
        <w:sz w:val="18"/>
      </w:rPr>
      <w:instrText xml:space="preserve"> PAGE </w:instrText>
    </w:r>
    <w:r w:rsidR="00397953">
      <w:rPr>
        <w:rStyle w:val="Seitenzahl"/>
        <w:sz w:val="18"/>
      </w:rPr>
      <w:fldChar w:fldCharType="separate"/>
    </w:r>
    <w:r w:rsidR="00CC6A2D">
      <w:rPr>
        <w:rStyle w:val="Seitenzahl"/>
        <w:noProof/>
        <w:sz w:val="18"/>
      </w:rPr>
      <w:t>2</w:t>
    </w:r>
    <w:r w:rsidR="00397953">
      <w:rPr>
        <w:rStyle w:val="Seitenzahl"/>
        <w:sz w:val="18"/>
      </w:rPr>
      <w:fldChar w:fldCharType="end"/>
    </w:r>
    <w:r w:rsidR="00947819">
      <w:rPr>
        <w:rStyle w:val="Seitenzahl"/>
        <w:sz w:val="18"/>
      </w:rPr>
      <w:t>:</w:t>
    </w:r>
    <w:r w:rsidR="00947819">
      <w:rPr>
        <w:rStyle w:val="Seitenzahl"/>
        <w:sz w:val="18"/>
      </w:rPr>
      <w:tab/>
    </w:r>
    <w:r w:rsidR="004A22FA">
      <w:rPr>
        <w:rStyle w:val="Seitenzahl"/>
        <w:sz w:val="18"/>
      </w:rPr>
      <w:t>Digitalisierung de</w:t>
    </w:r>
    <w:r w:rsidR="005B1735">
      <w:rPr>
        <w:rStyle w:val="Seitenzahl"/>
        <w:sz w:val="18"/>
      </w:rPr>
      <w:t>s</w:t>
    </w:r>
    <w:r w:rsidR="004A22FA">
      <w:rPr>
        <w:rStyle w:val="Seitenzahl"/>
        <w:sz w:val="18"/>
      </w:rPr>
      <w:t xml:space="preserve"> </w:t>
    </w:r>
    <w:r w:rsidR="005B1735">
      <w:rPr>
        <w:rStyle w:val="Seitenzahl"/>
        <w:sz w:val="18"/>
      </w:rPr>
      <w:t>Auftragsmanagements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953" w:rsidRDefault="00E462AC">
    <w:pPr>
      <w:pStyle w:val="Kopfzeile"/>
      <w:tabs>
        <w:tab w:val="clear" w:pos="4536"/>
        <w:tab w:val="clear" w:pos="9072"/>
      </w:tabs>
      <w:rPr>
        <w:sz w:val="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340.2pt;margin-top:-8.5pt;width:125.85pt;height:33.35pt;z-index:-251659264" o:allowincell="f">
          <v:imagedata r:id="rId1" o:title="logo_menzel_sw_wor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8907BA0"/>
    <w:multiLevelType w:val="hybridMultilevel"/>
    <w:tmpl w:val="4072B422"/>
    <w:lvl w:ilvl="0" w:tplc="B716734A">
      <w:numFmt w:val="bullet"/>
      <w:lvlText w:val="-"/>
      <w:lvlJc w:val="left"/>
      <w:pPr>
        <w:ind w:left="1778" w:hanging="360"/>
      </w:pPr>
      <w:rPr>
        <w:rFonts w:ascii="Arial" w:eastAsia="Times New Roman" w:hAnsi="Arial" w:cs="Aria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3"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06BE"/>
    <w:rsid w:val="000464ED"/>
    <w:rsid w:val="00063934"/>
    <w:rsid w:val="00080E14"/>
    <w:rsid w:val="00114040"/>
    <w:rsid w:val="00162BC6"/>
    <w:rsid w:val="001809F4"/>
    <w:rsid w:val="00191971"/>
    <w:rsid w:val="001C65B3"/>
    <w:rsid w:val="001C67CA"/>
    <w:rsid w:val="001D7F6E"/>
    <w:rsid w:val="00293C40"/>
    <w:rsid w:val="002B3305"/>
    <w:rsid w:val="002D494F"/>
    <w:rsid w:val="002E0264"/>
    <w:rsid w:val="002E6CAE"/>
    <w:rsid w:val="002F102E"/>
    <w:rsid w:val="002F19B3"/>
    <w:rsid w:val="002F25BA"/>
    <w:rsid w:val="00314AAB"/>
    <w:rsid w:val="003671CC"/>
    <w:rsid w:val="003747AB"/>
    <w:rsid w:val="00397953"/>
    <w:rsid w:val="003A18DD"/>
    <w:rsid w:val="003A4DA9"/>
    <w:rsid w:val="003F63B1"/>
    <w:rsid w:val="0040522D"/>
    <w:rsid w:val="0048625F"/>
    <w:rsid w:val="004A22FA"/>
    <w:rsid w:val="004C3F44"/>
    <w:rsid w:val="004D4722"/>
    <w:rsid w:val="004E2DFB"/>
    <w:rsid w:val="005048FF"/>
    <w:rsid w:val="00514F44"/>
    <w:rsid w:val="0053069C"/>
    <w:rsid w:val="005B1735"/>
    <w:rsid w:val="005D3F36"/>
    <w:rsid w:val="005D530A"/>
    <w:rsid w:val="0064124C"/>
    <w:rsid w:val="00644F67"/>
    <w:rsid w:val="00646C2D"/>
    <w:rsid w:val="00661C27"/>
    <w:rsid w:val="00661C3A"/>
    <w:rsid w:val="00667F55"/>
    <w:rsid w:val="006750B8"/>
    <w:rsid w:val="006F0C01"/>
    <w:rsid w:val="0070201B"/>
    <w:rsid w:val="0071062E"/>
    <w:rsid w:val="00717E03"/>
    <w:rsid w:val="00724FB4"/>
    <w:rsid w:val="007910AE"/>
    <w:rsid w:val="00796CC5"/>
    <w:rsid w:val="007B275F"/>
    <w:rsid w:val="007C513C"/>
    <w:rsid w:val="007D2A22"/>
    <w:rsid w:val="007D6364"/>
    <w:rsid w:val="00837149"/>
    <w:rsid w:val="008B55E6"/>
    <w:rsid w:val="00926FF9"/>
    <w:rsid w:val="00947819"/>
    <w:rsid w:val="00965936"/>
    <w:rsid w:val="009919EF"/>
    <w:rsid w:val="0099798F"/>
    <w:rsid w:val="009A65D5"/>
    <w:rsid w:val="009F6B50"/>
    <w:rsid w:val="00A12E04"/>
    <w:rsid w:val="00A4166D"/>
    <w:rsid w:val="00A63D3C"/>
    <w:rsid w:val="00A90EA0"/>
    <w:rsid w:val="00AA6FD9"/>
    <w:rsid w:val="00B30F60"/>
    <w:rsid w:val="00B564B4"/>
    <w:rsid w:val="00B735BD"/>
    <w:rsid w:val="00B9271C"/>
    <w:rsid w:val="00BE27C5"/>
    <w:rsid w:val="00BE3F2C"/>
    <w:rsid w:val="00BF3F31"/>
    <w:rsid w:val="00C26438"/>
    <w:rsid w:val="00C36973"/>
    <w:rsid w:val="00C504A6"/>
    <w:rsid w:val="00C85113"/>
    <w:rsid w:val="00CC6A2D"/>
    <w:rsid w:val="00CF1C0D"/>
    <w:rsid w:val="00D206BE"/>
    <w:rsid w:val="00D25F05"/>
    <w:rsid w:val="00D807C5"/>
    <w:rsid w:val="00D819CE"/>
    <w:rsid w:val="00DC270B"/>
    <w:rsid w:val="00E03DB1"/>
    <w:rsid w:val="00E462AC"/>
    <w:rsid w:val="00E52B33"/>
    <w:rsid w:val="00E81409"/>
    <w:rsid w:val="00E85C86"/>
    <w:rsid w:val="00EE58C1"/>
    <w:rsid w:val="00F02A24"/>
    <w:rsid w:val="00F30A19"/>
    <w:rsid w:val="00F40058"/>
    <w:rsid w:val="00F648FA"/>
    <w:rsid w:val="00F67DFC"/>
    <w:rsid w:val="00F812AC"/>
    <w:rsid w:val="00FC50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5:chartTrackingRefBased/>
  <w15:docId w15:val="{AA84F1DA-2F31-4491-9D71-93DD89D13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7819"/>
    <w:pPr>
      <w:suppressAutoHyphens/>
    </w:pPr>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character" w:styleId="NichtaufgelsteErwhnung">
    <w:name w:val="Unresolved Mention"/>
    <w:uiPriority w:val="99"/>
    <w:semiHidden/>
    <w:unhideWhenUsed/>
    <w:rsid w:val="0053069C"/>
    <w:rPr>
      <w:color w:val="605E5C"/>
      <w:shd w:val="clear" w:color="auto" w:fill="E1DFDD"/>
    </w:rPr>
  </w:style>
  <w:style w:type="table" w:styleId="Tabellenraster">
    <w:name w:val="Table Grid"/>
    <w:basedOn w:val="NormaleTabelle"/>
    <w:uiPriority w:val="59"/>
    <w:rsid w:val="007B2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32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nzel-motors.com/de/anfrag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3364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3890</CharactersWithSpaces>
  <SharedDoc>false</SharedDoc>
  <HLinks>
    <vt:vector size="6" baseType="variant">
      <vt:variant>
        <vt:i4>1507331</vt:i4>
      </vt:variant>
      <vt:variant>
        <vt:i4>0</vt:i4>
      </vt:variant>
      <vt:variant>
        <vt:i4>0</vt:i4>
      </vt:variant>
      <vt:variant>
        <vt:i4>5</vt:i4>
      </vt:variant>
      <vt:variant>
        <vt:lpwstr>deeplink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Ruediger Eikmeier</cp:lastModifiedBy>
  <cp:revision>25</cp:revision>
  <cp:lastPrinted>2019-06-13T11:16:00Z</cp:lastPrinted>
  <dcterms:created xsi:type="dcterms:W3CDTF">2019-01-24T12:16:00Z</dcterms:created>
  <dcterms:modified xsi:type="dcterms:W3CDTF">2019-06-19T12:28:00Z</dcterms:modified>
</cp:coreProperties>
</file>