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C88" w:rsidRPr="003A5A2F" w:rsidRDefault="003A5A2F" w:rsidP="008659D9">
      <w:pPr>
        <w:rPr>
          <w:sz w:val="40"/>
          <w:szCs w:val="40"/>
          <w:lang w:val="en-US"/>
        </w:rPr>
      </w:pPr>
      <w:bookmarkStart w:id="0" w:name="_GoBack"/>
      <w:bookmarkEnd w:id="0"/>
      <w:r w:rsidRPr="00A06289">
        <w:rPr>
          <w:sz w:val="40"/>
          <w:szCs w:val="40"/>
          <w:lang w:val="en-US"/>
        </w:rPr>
        <w:t>Press Release</w:t>
      </w:r>
    </w:p>
    <w:p w:rsidR="00040C88" w:rsidRPr="003A5A2F" w:rsidRDefault="00040C88">
      <w:pPr>
        <w:spacing w:line="360" w:lineRule="auto"/>
        <w:ind w:right="-2"/>
        <w:rPr>
          <w:b/>
          <w:sz w:val="24"/>
          <w:lang w:val="en-US"/>
        </w:rPr>
      </w:pPr>
    </w:p>
    <w:p w:rsidR="009666B3" w:rsidRDefault="0088712E" w:rsidP="009666B3">
      <w:pPr>
        <w:spacing w:line="360" w:lineRule="auto"/>
        <w:rPr>
          <w:b/>
          <w:sz w:val="24"/>
          <w:lang w:val="en-US"/>
        </w:rPr>
      </w:pPr>
      <w:r>
        <w:rPr>
          <w:b/>
          <w:bCs/>
          <w:sz w:val="24"/>
          <w:lang w:val="en-US"/>
        </w:rPr>
        <w:t>Pyrometers for high temperatures and various fieldbuses</w:t>
      </w:r>
    </w:p>
    <w:p w:rsidR="009666B3" w:rsidRDefault="009666B3" w:rsidP="009666B3">
      <w:pPr>
        <w:spacing w:line="360" w:lineRule="auto"/>
        <w:ind w:right="-2"/>
        <w:rPr>
          <w:lang w:val="en-US"/>
        </w:rPr>
      </w:pPr>
    </w:p>
    <w:p w:rsidR="009666B3" w:rsidRDefault="0088712E" w:rsidP="009666B3">
      <w:pPr>
        <w:spacing w:line="360" w:lineRule="auto"/>
        <w:jc w:val="both"/>
        <w:rPr>
          <w:lang w:val="en-US"/>
        </w:rPr>
      </w:pPr>
      <w:r w:rsidRPr="00C63A2D">
        <w:rPr>
          <w:lang w:val="en-US"/>
        </w:rPr>
        <w:t xml:space="preserve">Fluke Process Instruments extends its Thermalert 4.0 spot pyrometer series, adding new shortwave versions and various additional interface options. The compact, extremely robust infrared thermometers provide noncontact, automatic temperature monitoring. Three new spectral models measuring at wavelengths of 1 µm, 1.6 µm, and 2.3 µm have been primarily designed for high-temperature applications and are particularly suitable for monitoring metal, steel, and glass. The full Thermalert 4.0 lineup covers measuring temperatures between -40 °C and 2300 °C and offers various different </w:t>
      </w:r>
      <w:r w:rsidR="00425A4F">
        <w:rPr>
          <w:lang w:val="en-US"/>
        </w:rPr>
        <w:t>spectral models</w:t>
      </w:r>
      <w:r w:rsidRPr="00C63A2D">
        <w:rPr>
          <w:lang w:val="en-US"/>
        </w:rPr>
        <w:t xml:space="preserve"> and focus distances. All models are now available with connectivity options for Ethernet, EtherNet/IP, and PROFINET IO, in addition to analog or RS485 interfaces. Voltage can be supplied via Power over Ethernet (PoE). The Thermalert 4.0 series features an outstanding high maximum operating temperature of 85 °C. Users can therefore save costs by setting up many measuring points without cooling. The rugged IP65 infrared thermometers exhibit best-in-class repeatabilities, response times, and accuracies. An integrated laser focus facilitates alignment. In addition, the manufacturer also offers a pyrometer without laser for particularly cost-sensitive applications. This model with an 8 µm to 14 µm spectral response has all the other advantages of the series and is suitable for a wide range of measurement tasks between -40 °C and 1000 °C.</w:t>
      </w:r>
    </w:p>
    <w:p w:rsidR="0088712E" w:rsidRPr="00465C00" w:rsidRDefault="0088712E" w:rsidP="0088712E">
      <w:pPr>
        <w:jc w:val="both"/>
        <w:rPr>
          <w:b/>
          <w:lang w:val="en-US"/>
        </w:rPr>
      </w:pPr>
      <w:bookmarkStart w:id="1" w:name="_Hlk14361981"/>
      <w:r w:rsidRPr="00FE34C5">
        <w:rPr>
          <w:b/>
          <w:bCs/>
          <w:lang w:val="en-US"/>
        </w:rPr>
        <w:t>Fluke Process Instruments at SPS</w:t>
      </w:r>
    </w:p>
    <w:p w:rsidR="0088712E" w:rsidRPr="00465C00" w:rsidRDefault="0088712E" w:rsidP="0088712E">
      <w:pPr>
        <w:jc w:val="both"/>
        <w:rPr>
          <w:b/>
          <w:lang w:val="en-US"/>
        </w:rPr>
      </w:pPr>
      <w:r>
        <w:rPr>
          <w:b/>
          <w:bCs/>
          <w:lang w:val="en-US"/>
        </w:rPr>
        <w:t>Nuremberg, Germany, 26 – 28 November 2019</w:t>
      </w:r>
    </w:p>
    <w:p w:rsidR="0088712E" w:rsidRPr="00465C00" w:rsidRDefault="0088712E" w:rsidP="0088712E">
      <w:pPr>
        <w:jc w:val="both"/>
        <w:rPr>
          <w:b/>
          <w:bCs/>
          <w:lang w:val="en-US"/>
        </w:rPr>
      </w:pPr>
      <w:r w:rsidRPr="00E66B35">
        <w:rPr>
          <w:b/>
          <w:bCs/>
          <w:lang w:val="en-US"/>
        </w:rPr>
        <w:t>Hall 7a, Stand 350</w:t>
      </w:r>
    </w:p>
    <w:p w:rsidR="00311E97" w:rsidRPr="0088712E" w:rsidRDefault="00311E97" w:rsidP="00311E97">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11E97" w:rsidRPr="00873F9E" w:rsidTr="00072B9B">
        <w:tc>
          <w:tcPr>
            <w:tcW w:w="7226" w:type="dxa"/>
          </w:tcPr>
          <w:p w:rsidR="00311E97" w:rsidRPr="00873F9E" w:rsidRDefault="00941121" w:rsidP="00072B9B">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60.2pt">
                  <v:imagedata r:id="rId7" o:title="thermalert_40_connectivity_1000px"/>
                </v:shape>
              </w:pict>
            </w:r>
          </w:p>
        </w:tc>
      </w:tr>
      <w:tr w:rsidR="00311E97" w:rsidRPr="00865A4A" w:rsidTr="00072B9B">
        <w:tc>
          <w:tcPr>
            <w:tcW w:w="7226" w:type="dxa"/>
          </w:tcPr>
          <w:p w:rsidR="00311E97" w:rsidRPr="0088712E" w:rsidRDefault="0088712E" w:rsidP="00072B9B">
            <w:pPr>
              <w:jc w:val="center"/>
              <w:rPr>
                <w:sz w:val="18"/>
                <w:lang w:val="en-US"/>
              </w:rPr>
            </w:pPr>
            <w:r w:rsidRPr="00873F9E">
              <w:rPr>
                <w:b/>
                <w:bCs/>
                <w:sz w:val="18"/>
                <w:lang w:val="en-US"/>
              </w:rPr>
              <w:t>Caption:</w:t>
            </w:r>
            <w:r>
              <w:rPr>
                <w:sz w:val="18"/>
                <w:lang w:val="en-US"/>
              </w:rPr>
              <w:t xml:space="preserve"> The extensive pyrometer series now offers new short-wave models and various additional interfaces</w:t>
            </w:r>
          </w:p>
        </w:tc>
      </w:tr>
      <w:bookmarkEnd w:id="1"/>
    </w:tbl>
    <w:p w:rsidR="00852BC9" w:rsidRPr="00425A4F" w:rsidRDefault="00852BC9">
      <w:pPr>
        <w:spacing w:line="360" w:lineRule="auto"/>
        <w:jc w:val="both"/>
        <w:rPr>
          <w:lang w:val="en-US"/>
        </w:rPr>
      </w:pPr>
    </w:p>
    <w:p w:rsidR="00761C05" w:rsidRPr="00425A4F" w:rsidRDefault="00761C05" w:rsidP="00761C05">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6"/>
        <w:gridCol w:w="3933"/>
        <w:gridCol w:w="1157"/>
        <w:gridCol w:w="1146"/>
      </w:tblGrid>
      <w:tr w:rsidR="00761C05" w:rsidRPr="00970547" w:rsidTr="0088712E">
        <w:tc>
          <w:tcPr>
            <w:tcW w:w="1066" w:type="dxa"/>
          </w:tcPr>
          <w:p w:rsidR="00761C05" w:rsidRPr="00970547" w:rsidRDefault="005A19BF" w:rsidP="00E847A7">
            <w:pPr>
              <w:jc w:val="both"/>
              <w:rPr>
                <w:sz w:val="18"/>
                <w:szCs w:val="18"/>
                <w:lang w:val="fr-FR"/>
              </w:rPr>
            </w:pPr>
            <w:r>
              <w:rPr>
                <w:sz w:val="18"/>
                <w:szCs w:val="18"/>
                <w:lang w:val="en-US"/>
              </w:rPr>
              <w:t>Image/</w:t>
            </w:r>
            <w:r w:rsidR="00761C05" w:rsidRPr="00970547">
              <w:rPr>
                <w:sz w:val="18"/>
                <w:szCs w:val="18"/>
                <w:lang w:val="en-US"/>
              </w:rPr>
              <w:t>s:</w:t>
            </w:r>
          </w:p>
        </w:tc>
        <w:tc>
          <w:tcPr>
            <w:tcW w:w="3933" w:type="dxa"/>
          </w:tcPr>
          <w:p w:rsidR="00761C05" w:rsidRPr="00970547" w:rsidRDefault="0088712E" w:rsidP="00E847A7">
            <w:pPr>
              <w:jc w:val="both"/>
              <w:rPr>
                <w:sz w:val="18"/>
                <w:szCs w:val="18"/>
                <w:lang w:val="fr-FR"/>
              </w:rPr>
            </w:pPr>
            <w:r w:rsidRPr="00475C1B">
              <w:rPr>
                <w:sz w:val="18"/>
                <w:szCs w:val="18"/>
              </w:rPr>
              <w:t>thermalert_40_connectivity</w:t>
            </w:r>
          </w:p>
        </w:tc>
        <w:tc>
          <w:tcPr>
            <w:tcW w:w="1157" w:type="dxa"/>
          </w:tcPr>
          <w:p w:rsidR="00761C05" w:rsidRPr="00970547" w:rsidRDefault="00761C05" w:rsidP="00E847A7">
            <w:pPr>
              <w:jc w:val="both"/>
              <w:rPr>
                <w:sz w:val="18"/>
                <w:szCs w:val="18"/>
                <w:lang w:val="fr-FR"/>
              </w:rPr>
            </w:pPr>
            <w:r>
              <w:rPr>
                <w:sz w:val="18"/>
                <w:lang w:val="en-US"/>
              </w:rPr>
              <w:t>Characters:</w:t>
            </w:r>
          </w:p>
        </w:tc>
        <w:tc>
          <w:tcPr>
            <w:tcW w:w="1146" w:type="dxa"/>
          </w:tcPr>
          <w:p w:rsidR="00761C05" w:rsidRPr="00970547" w:rsidRDefault="0088712E" w:rsidP="00E847A7">
            <w:pPr>
              <w:jc w:val="right"/>
              <w:rPr>
                <w:sz w:val="18"/>
                <w:szCs w:val="18"/>
                <w:lang w:val="fr-FR"/>
              </w:rPr>
            </w:pPr>
            <w:r>
              <w:rPr>
                <w:sz w:val="18"/>
                <w:lang w:val="en-US"/>
              </w:rPr>
              <w:t>14</w:t>
            </w:r>
            <w:r w:rsidR="00425A4F">
              <w:rPr>
                <w:sz w:val="18"/>
                <w:lang w:val="en-US"/>
              </w:rPr>
              <w:t>43</w:t>
            </w:r>
          </w:p>
        </w:tc>
      </w:tr>
      <w:tr w:rsidR="00761C05" w:rsidRPr="00970547" w:rsidTr="0088712E">
        <w:tc>
          <w:tcPr>
            <w:tcW w:w="1066" w:type="dxa"/>
          </w:tcPr>
          <w:p w:rsidR="00761C05" w:rsidRPr="00970547" w:rsidRDefault="00761C05" w:rsidP="00E847A7">
            <w:pPr>
              <w:spacing w:before="120"/>
              <w:jc w:val="both"/>
              <w:rPr>
                <w:sz w:val="18"/>
                <w:szCs w:val="18"/>
                <w:lang w:val="fr-FR"/>
              </w:rPr>
            </w:pPr>
            <w:r>
              <w:rPr>
                <w:sz w:val="18"/>
                <w:lang w:val="en-US"/>
              </w:rPr>
              <w:t>File name:</w:t>
            </w:r>
          </w:p>
        </w:tc>
        <w:tc>
          <w:tcPr>
            <w:tcW w:w="3933" w:type="dxa"/>
          </w:tcPr>
          <w:p w:rsidR="00761C05" w:rsidRPr="00970547" w:rsidRDefault="00311E97" w:rsidP="00E847A7">
            <w:pPr>
              <w:spacing w:before="120"/>
              <w:jc w:val="both"/>
              <w:rPr>
                <w:sz w:val="18"/>
                <w:szCs w:val="18"/>
              </w:rPr>
            </w:pPr>
            <w:r w:rsidRPr="00311E97">
              <w:rPr>
                <w:sz w:val="18"/>
                <w:szCs w:val="18"/>
              </w:rPr>
              <w:t>201910029</w:t>
            </w:r>
            <w:r w:rsidRPr="007E6B1D">
              <w:rPr>
                <w:sz w:val="18"/>
                <w:szCs w:val="18"/>
              </w:rPr>
              <w:t>_pm_thermalert_40_</w:t>
            </w:r>
            <w:r>
              <w:rPr>
                <w:sz w:val="18"/>
                <w:szCs w:val="18"/>
              </w:rPr>
              <w:t>shortwave_en</w:t>
            </w:r>
          </w:p>
        </w:tc>
        <w:tc>
          <w:tcPr>
            <w:tcW w:w="1157" w:type="dxa"/>
          </w:tcPr>
          <w:p w:rsidR="00761C05" w:rsidRPr="00970547" w:rsidRDefault="00761C05" w:rsidP="00E847A7">
            <w:pPr>
              <w:spacing w:before="120"/>
              <w:jc w:val="both"/>
              <w:rPr>
                <w:sz w:val="18"/>
                <w:szCs w:val="18"/>
              </w:rPr>
            </w:pPr>
            <w:r>
              <w:rPr>
                <w:sz w:val="18"/>
                <w:lang w:val="en-US"/>
              </w:rPr>
              <w:t>Date:</w:t>
            </w:r>
          </w:p>
        </w:tc>
        <w:tc>
          <w:tcPr>
            <w:tcW w:w="1146" w:type="dxa"/>
          </w:tcPr>
          <w:p w:rsidR="00761C05" w:rsidRPr="00970547" w:rsidRDefault="00941121" w:rsidP="00E847A7">
            <w:pPr>
              <w:spacing w:before="120"/>
              <w:jc w:val="right"/>
              <w:rPr>
                <w:sz w:val="18"/>
                <w:szCs w:val="18"/>
              </w:rPr>
            </w:pPr>
            <w:r>
              <w:rPr>
                <w:sz w:val="18"/>
                <w:lang w:val="en-US"/>
              </w:rPr>
              <w:t>11-04-2019</w:t>
            </w:r>
          </w:p>
        </w:tc>
      </w:tr>
    </w:tbl>
    <w:p w:rsidR="00761C05" w:rsidRPr="00FB19B6" w:rsidRDefault="00761C05" w:rsidP="00761C05">
      <w:pPr>
        <w:spacing w:before="120" w:after="120"/>
        <w:rPr>
          <w:b/>
          <w:sz w:val="16"/>
          <w:lang w:val="en-US"/>
        </w:rPr>
      </w:pPr>
      <w:r w:rsidRPr="00FB19B6">
        <w:rPr>
          <w:b/>
          <w:sz w:val="16"/>
          <w:lang w:val="en-US"/>
        </w:rPr>
        <w:t>About Fluke Process Instruments</w:t>
      </w:r>
    </w:p>
    <w:p w:rsidR="00761C05" w:rsidRPr="00FB19B6" w:rsidRDefault="00761C05" w:rsidP="00761C05">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125 years in manufacturing the world’s finest temperature measurement tools and devices.</w:t>
      </w:r>
    </w:p>
    <w:p w:rsidR="00761C05" w:rsidRPr="00FB19B6" w:rsidRDefault="00761C05" w:rsidP="00761C05">
      <w:pPr>
        <w:spacing w:before="120" w:after="120"/>
        <w:rPr>
          <w:b/>
          <w:sz w:val="16"/>
          <w:lang w:val="en-US"/>
        </w:rPr>
      </w:pPr>
      <w:r w:rsidRPr="00FB19B6">
        <w:rPr>
          <w:b/>
          <w:sz w:val="16"/>
          <w:lang w:val="en-US"/>
        </w:rPr>
        <w:t>About Fluke</w:t>
      </w:r>
    </w:p>
    <w:p w:rsidR="00761C05" w:rsidRDefault="00761C05" w:rsidP="00761C05">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rsidR="00761C05" w:rsidRDefault="00761C05" w:rsidP="00761C05">
      <w:pPr>
        <w:pBdr>
          <w:between w:val="single" w:sz="4" w:space="1" w:color="auto"/>
        </w:pBdr>
        <w:jc w:val="both"/>
        <w:rPr>
          <w:sz w:val="16"/>
          <w:lang w:val="en-US"/>
        </w:rPr>
      </w:pPr>
    </w:p>
    <w:p w:rsidR="00761C05" w:rsidRDefault="00761C05" w:rsidP="00761C05">
      <w:pPr>
        <w:pStyle w:val="Textkrper"/>
        <w:pBdr>
          <w:between w:val="single" w:sz="4" w:space="1" w:color="auto"/>
        </w:pBdr>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3"/>
        <w:gridCol w:w="2319"/>
      </w:tblGrid>
      <w:tr w:rsidR="00761C05" w:rsidRPr="00970547" w:rsidTr="00E847A7">
        <w:tc>
          <w:tcPr>
            <w:tcW w:w="4983" w:type="dxa"/>
          </w:tcPr>
          <w:p w:rsidR="00761C05" w:rsidRPr="00C32AA6" w:rsidRDefault="00761C05" w:rsidP="00E847A7">
            <w:pPr>
              <w:spacing w:after="60"/>
              <w:rPr>
                <w:b/>
                <w:lang w:val="en-US"/>
              </w:rPr>
            </w:pPr>
            <w:r w:rsidRPr="00FB19B6">
              <w:rPr>
                <w:b/>
                <w:lang w:val="en-US"/>
              </w:rPr>
              <w:t>Contact:</w:t>
            </w:r>
          </w:p>
          <w:p w:rsidR="00761C05" w:rsidRPr="00F53506" w:rsidRDefault="00761C05" w:rsidP="00E847A7">
            <w:pPr>
              <w:pStyle w:val="berschrift2"/>
              <w:ind w:right="-68"/>
              <w:jc w:val="left"/>
              <w:rPr>
                <w:sz w:val="20"/>
                <w:lang w:val="en-US"/>
              </w:rPr>
            </w:pPr>
            <w:r w:rsidRPr="00F53506">
              <w:rPr>
                <w:sz w:val="20"/>
                <w:lang w:val="en-US"/>
              </w:rPr>
              <w:t>Fluke Process Instruments GmbH</w:t>
            </w:r>
          </w:p>
          <w:p w:rsidR="00761C05" w:rsidRPr="00E535F6" w:rsidRDefault="00761C05" w:rsidP="00E847A7">
            <w:pPr>
              <w:pStyle w:val="Kopfzeile"/>
              <w:tabs>
                <w:tab w:val="clear" w:pos="4536"/>
                <w:tab w:val="clear" w:pos="9072"/>
              </w:tabs>
              <w:spacing w:before="60" w:after="60"/>
              <w:rPr>
                <w:lang w:val="en-US"/>
              </w:rPr>
            </w:pPr>
            <w:r w:rsidRPr="00E535F6">
              <w:rPr>
                <w:lang w:val="en-US"/>
              </w:rPr>
              <w:t>Sabrina Balkow</w:t>
            </w:r>
          </w:p>
          <w:p w:rsidR="00761C05" w:rsidRPr="009B1714" w:rsidRDefault="00761C05" w:rsidP="00E847A7">
            <w:pPr>
              <w:rPr>
                <w:lang w:val="en-US"/>
              </w:rPr>
            </w:pPr>
            <w:r w:rsidRPr="009B1714">
              <w:rPr>
                <w:lang w:val="en-US"/>
              </w:rPr>
              <w:t>Blankenburger Str. 135</w:t>
            </w:r>
          </w:p>
          <w:p w:rsidR="00761C05" w:rsidRPr="009B1714" w:rsidRDefault="00761C05" w:rsidP="00E847A7">
            <w:pPr>
              <w:rPr>
                <w:lang w:val="en-US"/>
              </w:rPr>
            </w:pPr>
            <w:r w:rsidRPr="009B1714">
              <w:rPr>
                <w:lang w:val="en-US"/>
              </w:rPr>
              <w:t>13127 Berlin</w:t>
            </w:r>
          </w:p>
          <w:p w:rsidR="00761C05" w:rsidRPr="009B1714" w:rsidRDefault="00761C05" w:rsidP="00E847A7">
            <w:pPr>
              <w:jc w:val="both"/>
              <w:rPr>
                <w:lang w:val="en-US"/>
              </w:rPr>
            </w:pPr>
            <w:r w:rsidRPr="009B1714">
              <w:rPr>
                <w:lang w:val="en-US"/>
              </w:rPr>
              <w:t>Germany</w:t>
            </w:r>
          </w:p>
          <w:p w:rsidR="00761C05" w:rsidRPr="009B1714" w:rsidRDefault="00761C05" w:rsidP="00E847A7">
            <w:pPr>
              <w:spacing w:before="60"/>
              <w:rPr>
                <w:lang w:val="en-US"/>
              </w:rPr>
            </w:pPr>
            <w:r w:rsidRPr="009B1714">
              <w:rPr>
                <w:lang w:val="en-US"/>
              </w:rPr>
              <w:t>Phone: +49 . 30 . 478 008-0</w:t>
            </w:r>
          </w:p>
          <w:p w:rsidR="00761C05" w:rsidRPr="009B1714" w:rsidRDefault="00761C05" w:rsidP="00E847A7">
            <w:pPr>
              <w:rPr>
                <w:lang w:val="en-US"/>
              </w:rPr>
            </w:pPr>
            <w:r w:rsidRPr="009B1714">
              <w:rPr>
                <w:lang w:val="en-US"/>
              </w:rPr>
              <w:t>Email: marcom</w:t>
            </w:r>
            <w:r>
              <w:rPr>
                <w:lang w:val="en-US"/>
              </w:rPr>
              <w:t>2</w:t>
            </w:r>
            <w:r w:rsidRPr="009B1714">
              <w:rPr>
                <w:lang w:val="en-US"/>
              </w:rPr>
              <w:t>.emea@flukeprocessinstruments.de</w:t>
            </w:r>
          </w:p>
          <w:p w:rsidR="00761C05" w:rsidRPr="009B1714" w:rsidRDefault="00761C05" w:rsidP="00E847A7">
            <w:pPr>
              <w:jc w:val="both"/>
              <w:rPr>
                <w:lang w:val="en-US"/>
              </w:rPr>
            </w:pPr>
            <w:r w:rsidRPr="009B1714">
              <w:rPr>
                <w:lang w:val="en-US"/>
              </w:rPr>
              <w:t>Internet: www.flukeprocessinstruments.com</w:t>
            </w:r>
          </w:p>
          <w:p w:rsidR="00761C05" w:rsidRPr="00C32AA6" w:rsidRDefault="00761C05" w:rsidP="00E847A7">
            <w:pPr>
              <w:spacing w:before="120"/>
              <w:jc w:val="both"/>
              <w:rPr>
                <w:b/>
                <w:lang w:val="en-US"/>
              </w:rPr>
            </w:pPr>
            <w:r w:rsidRPr="00C32AA6">
              <w:rPr>
                <w:b/>
                <w:lang w:val="en-US"/>
              </w:rPr>
              <w:t xml:space="preserve">Contact for </w:t>
            </w:r>
            <w:r>
              <w:rPr>
                <w:b/>
                <w:lang w:val="en-US"/>
              </w:rPr>
              <w:t>Americas and Australasia</w:t>
            </w:r>
            <w:r w:rsidRPr="00C32AA6">
              <w:rPr>
                <w:b/>
                <w:lang w:val="en-US"/>
              </w:rPr>
              <w:t>:</w:t>
            </w:r>
          </w:p>
          <w:p w:rsidR="00761C05" w:rsidRDefault="00761C05" w:rsidP="00E847A7">
            <w:pPr>
              <w:pStyle w:val="Textkrper"/>
              <w:jc w:val="both"/>
              <w:rPr>
                <w:sz w:val="20"/>
                <w:lang w:val="en-US"/>
              </w:rPr>
            </w:pPr>
            <w:r>
              <w:rPr>
                <w:sz w:val="20"/>
                <w:lang w:val="en-US"/>
              </w:rPr>
              <w:t>Lindsay Schutter</w:t>
            </w:r>
          </w:p>
          <w:p w:rsidR="00761C05" w:rsidRDefault="00761C05" w:rsidP="00E847A7">
            <w:pPr>
              <w:pStyle w:val="Textkrper"/>
              <w:jc w:val="both"/>
              <w:rPr>
                <w:sz w:val="20"/>
                <w:lang w:val="en-US"/>
              </w:rPr>
            </w:pPr>
            <w:r>
              <w:rPr>
                <w:sz w:val="20"/>
                <w:lang w:val="en-US"/>
              </w:rPr>
              <w:t>l</w:t>
            </w:r>
            <w:r w:rsidRPr="00233896">
              <w:rPr>
                <w:sz w:val="20"/>
                <w:lang w:val="en-US"/>
              </w:rPr>
              <w:t>indsay.</w:t>
            </w:r>
            <w:r>
              <w:rPr>
                <w:sz w:val="20"/>
                <w:lang w:val="en-US"/>
              </w:rPr>
              <w:t>s</w:t>
            </w:r>
            <w:r w:rsidRPr="00233896">
              <w:rPr>
                <w:sz w:val="20"/>
                <w:lang w:val="en-US"/>
              </w:rPr>
              <w:t>chutter@fluke.com</w:t>
            </w:r>
          </w:p>
          <w:p w:rsidR="00761C05" w:rsidRPr="00C32AA6" w:rsidRDefault="00761C05" w:rsidP="00E847A7">
            <w:pPr>
              <w:spacing w:before="120"/>
              <w:jc w:val="both"/>
              <w:rPr>
                <w:b/>
                <w:lang w:val="en-US"/>
              </w:rPr>
            </w:pPr>
            <w:r w:rsidRPr="00C32AA6">
              <w:rPr>
                <w:b/>
                <w:lang w:val="en-US"/>
              </w:rPr>
              <w:t>Contact for Asia (except China):</w:t>
            </w:r>
          </w:p>
          <w:p w:rsidR="00761C05" w:rsidRDefault="00761C05" w:rsidP="00E847A7">
            <w:pPr>
              <w:pStyle w:val="Textkrper"/>
              <w:jc w:val="both"/>
              <w:rPr>
                <w:sz w:val="20"/>
                <w:lang w:val="en-US"/>
              </w:rPr>
            </w:pPr>
            <w:r>
              <w:rPr>
                <w:sz w:val="20"/>
                <w:lang w:val="en-US"/>
              </w:rPr>
              <w:t>Jay Jutla</w:t>
            </w:r>
          </w:p>
          <w:p w:rsidR="00761C05" w:rsidRDefault="00761C05" w:rsidP="00E847A7">
            <w:pPr>
              <w:pStyle w:val="Textkrper"/>
              <w:jc w:val="both"/>
              <w:rPr>
                <w:sz w:val="20"/>
                <w:lang w:val="en-US"/>
              </w:rPr>
            </w:pPr>
            <w:r>
              <w:rPr>
                <w:sz w:val="20"/>
                <w:lang w:val="en-US"/>
              </w:rPr>
              <w:t>jay.jutla@fluke.com</w:t>
            </w:r>
          </w:p>
          <w:p w:rsidR="00761C05" w:rsidRPr="006712E9" w:rsidRDefault="00761C05" w:rsidP="00E847A7">
            <w:pPr>
              <w:pStyle w:val="Textkrper"/>
              <w:spacing w:before="120"/>
              <w:jc w:val="both"/>
              <w:rPr>
                <w:b/>
                <w:sz w:val="20"/>
                <w:lang w:val="en-US"/>
              </w:rPr>
            </w:pPr>
            <w:r w:rsidRPr="006712E9">
              <w:rPr>
                <w:b/>
                <w:sz w:val="20"/>
                <w:lang w:val="en-US"/>
              </w:rPr>
              <w:t>Contact for China:</w:t>
            </w:r>
          </w:p>
          <w:p w:rsidR="00761C05" w:rsidRPr="00746A21" w:rsidRDefault="0086209D" w:rsidP="00E847A7">
            <w:pPr>
              <w:pStyle w:val="Textkrper"/>
              <w:jc w:val="both"/>
              <w:rPr>
                <w:sz w:val="20"/>
                <w:lang w:val="en-US"/>
              </w:rPr>
            </w:pPr>
            <w:r>
              <w:rPr>
                <w:sz w:val="20"/>
                <w:lang w:val="en-US"/>
              </w:rPr>
              <w:t>Chen (Sam) Liu</w:t>
            </w:r>
          </w:p>
          <w:p w:rsidR="00761C05" w:rsidRPr="00E535F6" w:rsidRDefault="00761C05" w:rsidP="00E847A7">
            <w:pPr>
              <w:jc w:val="both"/>
              <w:rPr>
                <w:sz w:val="18"/>
                <w:szCs w:val="18"/>
                <w:lang w:val="en-US"/>
              </w:rPr>
            </w:pPr>
            <w:r w:rsidRPr="006712E9">
              <w:rPr>
                <w:lang w:val="en-US"/>
              </w:rPr>
              <w:t>chen.</w:t>
            </w:r>
            <w:r w:rsidR="0086209D">
              <w:rPr>
                <w:lang w:val="en-US"/>
              </w:rPr>
              <w:t>liu</w:t>
            </w:r>
            <w:r w:rsidRPr="006712E9">
              <w:rPr>
                <w:lang w:val="en-US"/>
              </w:rPr>
              <w:t>@fluke.com</w:t>
            </w:r>
          </w:p>
        </w:tc>
        <w:tc>
          <w:tcPr>
            <w:tcW w:w="2319" w:type="dxa"/>
          </w:tcPr>
          <w:p w:rsidR="00761C05" w:rsidRDefault="00761C05" w:rsidP="00E847A7">
            <w:pPr>
              <w:spacing w:before="240"/>
              <w:jc w:val="both"/>
              <w:rPr>
                <w:sz w:val="16"/>
              </w:rPr>
            </w:pPr>
            <w:r w:rsidRPr="00873F9E">
              <w:rPr>
                <w:sz w:val="16"/>
              </w:rPr>
              <w:t>gii die Presse-Agentur GmbH</w:t>
            </w:r>
          </w:p>
          <w:p w:rsidR="00761C05" w:rsidRPr="009E65CA" w:rsidRDefault="00761C05" w:rsidP="00E847A7">
            <w:pPr>
              <w:pStyle w:val="Textkrper"/>
              <w:rPr>
                <w:sz w:val="16"/>
                <w:lang w:val="en-US"/>
              </w:rPr>
            </w:pPr>
            <w:r w:rsidRPr="00873F9E">
              <w:rPr>
                <w:sz w:val="16"/>
              </w:rPr>
              <w:t>Immanuelkirchstr</w:t>
            </w:r>
            <w:r>
              <w:rPr>
                <w:sz w:val="16"/>
              </w:rPr>
              <w:t>.</w:t>
            </w:r>
            <w:r w:rsidRPr="00873F9E">
              <w:rPr>
                <w:sz w:val="16"/>
              </w:rPr>
              <w:t xml:space="preserve"> </w:t>
            </w:r>
            <w:r w:rsidRPr="009E65CA">
              <w:rPr>
                <w:sz w:val="16"/>
                <w:lang w:val="en-US"/>
              </w:rPr>
              <w:t>12</w:t>
            </w:r>
          </w:p>
          <w:p w:rsidR="00761C05" w:rsidRPr="00F53506" w:rsidRDefault="00761C05" w:rsidP="00E847A7">
            <w:pPr>
              <w:pStyle w:val="Textkrper"/>
              <w:jc w:val="both"/>
              <w:rPr>
                <w:sz w:val="16"/>
                <w:lang w:val="en-US"/>
              </w:rPr>
            </w:pPr>
            <w:r w:rsidRPr="00F53506">
              <w:rPr>
                <w:sz w:val="16"/>
                <w:lang w:val="en-US"/>
              </w:rPr>
              <w:t>10405 Berlin</w:t>
            </w:r>
          </w:p>
          <w:p w:rsidR="00761C05" w:rsidRPr="00C32AA6" w:rsidRDefault="00761C05" w:rsidP="00E847A7">
            <w:pPr>
              <w:pStyle w:val="Textkrper"/>
              <w:jc w:val="both"/>
              <w:rPr>
                <w:sz w:val="16"/>
                <w:lang w:val="en-US"/>
              </w:rPr>
            </w:pPr>
            <w:r w:rsidRPr="00C32AA6">
              <w:rPr>
                <w:sz w:val="16"/>
                <w:lang w:val="en-US"/>
              </w:rPr>
              <w:t>Germany</w:t>
            </w:r>
          </w:p>
          <w:p w:rsidR="00761C05" w:rsidRDefault="00761C05" w:rsidP="00E847A7">
            <w:pPr>
              <w:pStyle w:val="Textkrper"/>
              <w:jc w:val="both"/>
              <w:rPr>
                <w:sz w:val="16"/>
                <w:lang w:val="en-US"/>
              </w:rPr>
            </w:pPr>
            <w:r>
              <w:rPr>
                <w:sz w:val="16"/>
                <w:lang w:val="en-US"/>
              </w:rPr>
              <w:t>Phone: +49 . 30 . 538 965-0</w:t>
            </w:r>
          </w:p>
          <w:p w:rsidR="00761C05" w:rsidRDefault="00761C05" w:rsidP="00E847A7">
            <w:pPr>
              <w:pStyle w:val="Textkrper"/>
              <w:jc w:val="both"/>
              <w:rPr>
                <w:sz w:val="16"/>
                <w:lang w:val="en-US"/>
              </w:rPr>
            </w:pPr>
            <w:r>
              <w:rPr>
                <w:sz w:val="16"/>
                <w:lang w:val="en-US"/>
              </w:rPr>
              <w:t>Email: info@gii.de</w:t>
            </w:r>
          </w:p>
          <w:p w:rsidR="00761C05" w:rsidRPr="00970547" w:rsidRDefault="00761C05" w:rsidP="00E847A7">
            <w:pPr>
              <w:jc w:val="both"/>
              <w:rPr>
                <w:sz w:val="18"/>
              </w:rPr>
            </w:pPr>
            <w:r>
              <w:rPr>
                <w:sz w:val="16"/>
                <w:lang w:val="en-US"/>
              </w:rPr>
              <w:t>Internet: www.gii.de</w:t>
            </w:r>
          </w:p>
        </w:tc>
      </w:tr>
    </w:tbl>
    <w:p w:rsidR="00761C05" w:rsidRPr="00CA3C8A" w:rsidRDefault="00761C05" w:rsidP="00761C05">
      <w:pPr>
        <w:rPr>
          <w:rFonts w:cs="Arial"/>
          <w:lang w:val="en-US"/>
        </w:rPr>
      </w:pPr>
    </w:p>
    <w:sectPr w:rsidR="00761C05" w:rsidRPr="00CA3C8A">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04A6" w:rsidRDefault="003504A6">
      <w:r>
        <w:separator/>
      </w:r>
    </w:p>
  </w:endnote>
  <w:endnote w:type="continuationSeparator" w:id="0">
    <w:p w:rsidR="003504A6" w:rsidRDefault="0035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04A6" w:rsidRDefault="003504A6">
      <w:r>
        <w:separator/>
      </w:r>
    </w:p>
  </w:footnote>
  <w:footnote w:type="continuationSeparator" w:id="0">
    <w:p w:rsidR="003504A6" w:rsidRDefault="00350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3A5A2F" w:rsidRDefault="00941121" w:rsidP="009666B3">
    <w:pPr>
      <w:pStyle w:val="Kopfzeile"/>
      <w:tabs>
        <w:tab w:val="clear" w:pos="4536"/>
        <w:tab w:val="clear" w:pos="9072"/>
      </w:tabs>
      <w:ind w:left="709"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88712E">
      <w:rPr>
        <w:rStyle w:val="Seitenzahl"/>
        <w:sz w:val="18"/>
        <w:lang w:val="en-US"/>
      </w:rPr>
      <w:t>Thermalert 4.0: shortwave spot pyrometers and additional interfaces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941121"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A7151"/>
    <w:rsid w:val="000D69D3"/>
    <w:rsid w:val="000E22FB"/>
    <w:rsid w:val="000E3A62"/>
    <w:rsid w:val="001025CD"/>
    <w:rsid w:val="0012509E"/>
    <w:rsid w:val="001365A3"/>
    <w:rsid w:val="00153718"/>
    <w:rsid w:val="001549E8"/>
    <w:rsid w:val="00162FF0"/>
    <w:rsid w:val="00175DAF"/>
    <w:rsid w:val="001F66DC"/>
    <w:rsid w:val="00214B1A"/>
    <w:rsid w:val="0023188A"/>
    <w:rsid w:val="0023294C"/>
    <w:rsid w:val="002432B8"/>
    <w:rsid w:val="00244497"/>
    <w:rsid w:val="00245D9A"/>
    <w:rsid w:val="0026287A"/>
    <w:rsid w:val="002756AC"/>
    <w:rsid w:val="00291153"/>
    <w:rsid w:val="002D31DE"/>
    <w:rsid w:val="002E584F"/>
    <w:rsid w:val="002F5CE1"/>
    <w:rsid w:val="00311E97"/>
    <w:rsid w:val="0031283D"/>
    <w:rsid w:val="0034707E"/>
    <w:rsid w:val="003504A6"/>
    <w:rsid w:val="00370B60"/>
    <w:rsid w:val="003A5A2F"/>
    <w:rsid w:val="003C5645"/>
    <w:rsid w:val="003E3390"/>
    <w:rsid w:val="003F165F"/>
    <w:rsid w:val="0040536F"/>
    <w:rsid w:val="00425A4F"/>
    <w:rsid w:val="00433144"/>
    <w:rsid w:val="00435098"/>
    <w:rsid w:val="00437EA5"/>
    <w:rsid w:val="004828EB"/>
    <w:rsid w:val="004843A0"/>
    <w:rsid w:val="004A77B5"/>
    <w:rsid w:val="00511D97"/>
    <w:rsid w:val="005229EE"/>
    <w:rsid w:val="00576A45"/>
    <w:rsid w:val="00581EA6"/>
    <w:rsid w:val="005A19BF"/>
    <w:rsid w:val="005B1B5B"/>
    <w:rsid w:val="005C184F"/>
    <w:rsid w:val="005C4F26"/>
    <w:rsid w:val="00623087"/>
    <w:rsid w:val="00630C3F"/>
    <w:rsid w:val="00650F41"/>
    <w:rsid w:val="00666285"/>
    <w:rsid w:val="006849E4"/>
    <w:rsid w:val="006D7347"/>
    <w:rsid w:val="00712952"/>
    <w:rsid w:val="00761C05"/>
    <w:rsid w:val="00771698"/>
    <w:rsid w:val="00771C29"/>
    <w:rsid w:val="007723F9"/>
    <w:rsid w:val="007A464C"/>
    <w:rsid w:val="00841631"/>
    <w:rsid w:val="00852BC9"/>
    <w:rsid w:val="0086209D"/>
    <w:rsid w:val="008659D9"/>
    <w:rsid w:val="00865A4A"/>
    <w:rsid w:val="00875B1E"/>
    <w:rsid w:val="0088712E"/>
    <w:rsid w:val="008B7180"/>
    <w:rsid w:val="00941121"/>
    <w:rsid w:val="009666B3"/>
    <w:rsid w:val="00971439"/>
    <w:rsid w:val="009C5A68"/>
    <w:rsid w:val="009D568D"/>
    <w:rsid w:val="009E559D"/>
    <w:rsid w:val="00A20E8B"/>
    <w:rsid w:val="00A27B04"/>
    <w:rsid w:val="00A6517B"/>
    <w:rsid w:val="00A854FD"/>
    <w:rsid w:val="00AA212E"/>
    <w:rsid w:val="00AB6190"/>
    <w:rsid w:val="00AC402A"/>
    <w:rsid w:val="00B06B96"/>
    <w:rsid w:val="00B43D65"/>
    <w:rsid w:val="00B61FC6"/>
    <w:rsid w:val="00BE0DD0"/>
    <w:rsid w:val="00BF5610"/>
    <w:rsid w:val="00C0638D"/>
    <w:rsid w:val="00C24BDB"/>
    <w:rsid w:val="00C24C8F"/>
    <w:rsid w:val="00C32AA6"/>
    <w:rsid w:val="00C35421"/>
    <w:rsid w:val="00CA6CA1"/>
    <w:rsid w:val="00CE53CF"/>
    <w:rsid w:val="00D14EF1"/>
    <w:rsid w:val="00D20506"/>
    <w:rsid w:val="00D238D6"/>
    <w:rsid w:val="00D40866"/>
    <w:rsid w:val="00D44AA1"/>
    <w:rsid w:val="00D56576"/>
    <w:rsid w:val="00D81613"/>
    <w:rsid w:val="00DD05E8"/>
    <w:rsid w:val="00E00544"/>
    <w:rsid w:val="00E00A04"/>
    <w:rsid w:val="00E2029D"/>
    <w:rsid w:val="00E83782"/>
    <w:rsid w:val="00E90110"/>
    <w:rsid w:val="00EE1264"/>
    <w:rsid w:val="00F201FB"/>
    <w:rsid w:val="00F25F74"/>
    <w:rsid w:val="00F30C35"/>
    <w:rsid w:val="00F55265"/>
    <w:rsid w:val="00F55C68"/>
    <w:rsid w:val="00F6013B"/>
    <w:rsid w:val="00F64BFF"/>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3142</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2019-10-25T10:38:00Z</cp:lastPrinted>
  <dcterms:created xsi:type="dcterms:W3CDTF">2019-10-25T10:34:00Z</dcterms:created>
  <dcterms:modified xsi:type="dcterms:W3CDTF">2019-11-04T13:18:00Z</dcterms:modified>
</cp:coreProperties>
</file>