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879" w:rsidRPr="00873F9E" w:rsidRDefault="007B0879" w:rsidP="007B0879">
      <w:pPr>
        <w:rPr>
          <w:sz w:val="40"/>
          <w:szCs w:val="40"/>
        </w:rPr>
      </w:pPr>
      <w:bookmarkStart w:id="0" w:name="_GoBack"/>
      <w:bookmarkEnd w:id="0"/>
      <w:r w:rsidRPr="00873F9E">
        <w:rPr>
          <w:sz w:val="40"/>
          <w:szCs w:val="40"/>
        </w:rPr>
        <w:t>Presseinformation</w:t>
      </w:r>
    </w:p>
    <w:p w:rsidR="007B0879" w:rsidRPr="00873F9E" w:rsidRDefault="007B0879" w:rsidP="007B0879">
      <w:pPr>
        <w:spacing w:line="360" w:lineRule="auto"/>
        <w:ind w:right="-2"/>
        <w:rPr>
          <w:b/>
          <w:sz w:val="24"/>
        </w:rPr>
      </w:pPr>
    </w:p>
    <w:p w:rsidR="007B0879" w:rsidRPr="00873F9E" w:rsidRDefault="00162CE4" w:rsidP="00C63A2D">
      <w:pPr>
        <w:spacing w:line="360" w:lineRule="auto"/>
        <w:rPr>
          <w:b/>
          <w:sz w:val="24"/>
        </w:rPr>
      </w:pPr>
      <w:r>
        <w:rPr>
          <w:b/>
          <w:sz w:val="24"/>
        </w:rPr>
        <w:t xml:space="preserve">Glasindustrie: </w:t>
      </w:r>
      <w:r w:rsidR="0098650C">
        <w:rPr>
          <w:b/>
          <w:sz w:val="24"/>
        </w:rPr>
        <w:t xml:space="preserve">Neue Feldbusschnittstellen für </w:t>
      </w:r>
      <w:r w:rsidR="00C63A2D">
        <w:rPr>
          <w:b/>
          <w:sz w:val="24"/>
        </w:rPr>
        <w:t>Pyrometer</w:t>
      </w:r>
    </w:p>
    <w:p w:rsidR="007B0879" w:rsidRPr="00873F9E" w:rsidRDefault="007B0879" w:rsidP="007B0879">
      <w:pPr>
        <w:spacing w:line="360" w:lineRule="auto"/>
        <w:ind w:right="-2"/>
      </w:pPr>
    </w:p>
    <w:p w:rsidR="008E110E" w:rsidRPr="00C63A2D" w:rsidRDefault="00C63A2D" w:rsidP="008E110E">
      <w:pPr>
        <w:spacing w:line="360" w:lineRule="auto"/>
        <w:jc w:val="both"/>
      </w:pPr>
      <w:r w:rsidRPr="00C63A2D">
        <w:t xml:space="preserve">Fluke Process Instruments </w:t>
      </w:r>
      <w:r w:rsidR="00162CE4">
        <w:t xml:space="preserve">bietet </w:t>
      </w:r>
      <w:r w:rsidRPr="00C63A2D">
        <w:t>sei</w:t>
      </w:r>
      <w:r>
        <w:t xml:space="preserve">ne Punktpyrometer Thermalert 4.0 </w:t>
      </w:r>
      <w:r w:rsidR="00E17549">
        <w:t>ab sofort auch zur</w:t>
      </w:r>
      <w:r w:rsidR="00E17549" w:rsidRPr="00D81F54">
        <w:t xml:space="preserve"> </w:t>
      </w:r>
      <w:r w:rsidR="00E17549">
        <w:t xml:space="preserve">Anbindung über </w:t>
      </w:r>
      <w:r w:rsidR="00E17549" w:rsidRPr="00DB7F13">
        <w:t xml:space="preserve">Ethernet, EtherNet/IP und </w:t>
      </w:r>
      <w:r w:rsidR="00E17549">
        <w:t>PROFINET IO an.</w:t>
      </w:r>
      <w:r w:rsidR="00E17549" w:rsidRPr="00E17549">
        <w:t xml:space="preserve"> </w:t>
      </w:r>
      <w:r w:rsidR="00E17549" w:rsidRPr="00CC49A9">
        <w:t xml:space="preserve">Analog- </w:t>
      </w:r>
      <w:r w:rsidR="00E17549">
        <w:t>oder</w:t>
      </w:r>
      <w:r w:rsidR="00E17549" w:rsidRPr="00CC49A9">
        <w:t xml:space="preserve"> RS485-Schnittstelle</w:t>
      </w:r>
      <w:r w:rsidR="00E17549">
        <w:t xml:space="preserve">n sind weiterhin wahlweise verfügbar. </w:t>
      </w:r>
      <w:r w:rsidR="00162CE4">
        <w:t xml:space="preserve">Die Sensoren mit Ethernet-Schnittstelle können über </w:t>
      </w:r>
      <w:r w:rsidR="00162CE4" w:rsidRPr="00B7177A">
        <w:t>Power over Ethernet (PoE)</w:t>
      </w:r>
      <w:r w:rsidR="00162CE4">
        <w:t xml:space="preserve"> mit Spannung versorgt werden.</w:t>
      </w:r>
      <w:r>
        <w:t xml:space="preserve"> Die kompakten, äußerst robusten Infrarotthermometer </w:t>
      </w:r>
      <w:r w:rsidR="00BD10CA">
        <w:t xml:space="preserve">der Baureihe Thermalert 4.0 </w:t>
      </w:r>
      <w:r w:rsidR="00D81F54">
        <w:t>leisten ein</w:t>
      </w:r>
      <w:r>
        <w:t xml:space="preserve">e </w:t>
      </w:r>
      <w:r w:rsidRPr="00016667">
        <w:t>berührungslose, automatische Temperaturüberwachung</w:t>
      </w:r>
      <w:r w:rsidR="00BD10CA">
        <w:t xml:space="preserve">. Das umfangreiche Sortiment deckt Messtemperaturen im </w:t>
      </w:r>
      <w:r w:rsidR="00BD10CA" w:rsidRPr="00016667">
        <w:t>Bereich von -40 °C bis 2</w:t>
      </w:r>
      <w:r w:rsidR="00BD10CA">
        <w:t>30</w:t>
      </w:r>
      <w:r w:rsidR="00BD10CA" w:rsidRPr="00016667">
        <w:t>0 °C</w:t>
      </w:r>
      <w:r w:rsidR="00BD10CA">
        <w:t xml:space="preserve"> sowie diverse Wellenlängen und Fokusabstände ab. Unter anderem stehen </w:t>
      </w:r>
      <w:r w:rsidR="00162CE4" w:rsidRPr="00162CE4">
        <w:t xml:space="preserve">spezialisierte Spektralmodelle für die Überwachung der Oberflächentemperaturen von Glas beim Biegen, Härten, Glühen und Versiegeln (5 </w:t>
      </w:r>
      <w:r w:rsidR="00BD10CA">
        <w:rPr>
          <w:rFonts w:cs="Arial"/>
        </w:rPr>
        <w:t>µ</w:t>
      </w:r>
      <w:r w:rsidR="00BD10CA">
        <w:t>m</w:t>
      </w:r>
      <w:r w:rsidR="00162CE4" w:rsidRPr="00162CE4">
        <w:t xml:space="preserve">, 250 °C bis 2250 °C) und für extrem dünngezogenes Glas (7,9 </w:t>
      </w:r>
      <w:r w:rsidR="00BD10CA">
        <w:rPr>
          <w:rFonts w:cs="Arial"/>
        </w:rPr>
        <w:t>µ</w:t>
      </w:r>
      <w:r w:rsidR="00BD10CA">
        <w:t>m</w:t>
      </w:r>
      <w:r w:rsidR="00162CE4" w:rsidRPr="00162CE4">
        <w:t>, 300 °C bis 900 °C)</w:t>
      </w:r>
      <w:r w:rsidR="00BD10CA">
        <w:t xml:space="preserve"> zur Verfügung</w:t>
      </w:r>
      <w:r w:rsidR="00162CE4" w:rsidRPr="00162CE4">
        <w:t>.</w:t>
      </w:r>
      <w:r w:rsidR="00D81F54">
        <w:t xml:space="preserve"> </w:t>
      </w:r>
      <w:r w:rsidR="008E110E">
        <w:t xml:space="preserve">Die </w:t>
      </w:r>
      <w:r w:rsidR="00BD10CA">
        <w:t xml:space="preserve">gesamte </w:t>
      </w:r>
      <w:r w:rsidR="008E110E">
        <w:t>Baureihe zeichnet sich durch eine hohe maximale Betriebstemperatur von 85 °C aus. Anwender können daher</w:t>
      </w:r>
      <w:r w:rsidR="008E110E" w:rsidRPr="00362F2C">
        <w:t xml:space="preserve"> </w:t>
      </w:r>
      <w:r w:rsidR="008E110E">
        <w:t xml:space="preserve">Kosten sparen und viele Messpunkte ohne Kühlung einrichten. </w:t>
      </w:r>
      <w:r w:rsidR="008E110E" w:rsidRPr="00016667">
        <w:t xml:space="preserve">Die robusten Infrarotthermometer </w:t>
      </w:r>
      <w:r w:rsidR="008E110E">
        <w:t xml:space="preserve">sind im Schutzgrad IP65 ausgeführt. Sie </w:t>
      </w:r>
      <w:r w:rsidR="008E110E" w:rsidRPr="00016667">
        <w:t>erreichen exzellente Werte bei Wiederholgenauigkeit, Reaktionszeit und Genauigkeit.</w:t>
      </w:r>
      <w:r w:rsidR="008E110E">
        <w:t xml:space="preserve"> Ein integrierter Laserfokus erleichtert die Ausrichtung. Für besonders kostensensible Bereiche ist jedoch auch ein Pyrometer ohne Laser verfügbar, das alle sonstigen Vorzüge der Baureihe teilt und im Spektrum von 8 </w:t>
      </w:r>
      <w:r w:rsidR="008E110E">
        <w:rPr>
          <w:rFonts w:cs="Arial"/>
        </w:rPr>
        <w:t>µ</w:t>
      </w:r>
      <w:r w:rsidR="008E110E">
        <w:t xml:space="preserve">m bis 14 </w:t>
      </w:r>
      <w:r w:rsidR="008E110E">
        <w:rPr>
          <w:rFonts w:cs="Arial"/>
        </w:rPr>
        <w:t>µ</w:t>
      </w:r>
      <w:r w:rsidR="008E110E">
        <w:t>m diverse Applikationen in der Spanne -40°C bis 1000 °C abdeckt.</w:t>
      </w:r>
    </w:p>
    <w:p w:rsidR="00AB418B" w:rsidRPr="00FE34C5" w:rsidRDefault="00AB418B" w:rsidP="00AB418B">
      <w:pPr>
        <w:jc w:val="both"/>
        <w:rPr>
          <w:b/>
        </w:rPr>
      </w:pPr>
      <w:bookmarkStart w:id="1" w:name="_Hlk14361981"/>
      <w:r w:rsidRPr="00FE34C5">
        <w:rPr>
          <w:b/>
          <w:bCs/>
        </w:rPr>
        <w:t xml:space="preserve">Fluke Process Instruments auf der </w:t>
      </w:r>
      <w:r w:rsidRPr="00C477E6">
        <w:rPr>
          <w:b/>
          <w:bCs/>
        </w:rPr>
        <w:t>SP</w:t>
      </w:r>
      <w:r>
        <w:rPr>
          <w:b/>
          <w:bCs/>
        </w:rPr>
        <w:t>S</w:t>
      </w:r>
    </w:p>
    <w:p w:rsidR="00AB418B" w:rsidRPr="00C477E6" w:rsidRDefault="00AB418B" w:rsidP="00AB418B">
      <w:pPr>
        <w:jc w:val="both"/>
        <w:rPr>
          <w:b/>
        </w:rPr>
      </w:pPr>
      <w:r>
        <w:rPr>
          <w:b/>
          <w:bCs/>
        </w:rPr>
        <w:t>Nürnberg</w:t>
      </w:r>
      <w:r w:rsidRPr="00C848A3">
        <w:rPr>
          <w:b/>
          <w:bCs/>
        </w:rPr>
        <w:t>, 2</w:t>
      </w:r>
      <w:r>
        <w:rPr>
          <w:b/>
          <w:bCs/>
        </w:rPr>
        <w:t>6</w:t>
      </w:r>
      <w:r w:rsidRPr="00C848A3">
        <w:rPr>
          <w:b/>
          <w:bCs/>
        </w:rPr>
        <w:t>. – 2</w:t>
      </w:r>
      <w:r>
        <w:rPr>
          <w:b/>
          <w:bCs/>
        </w:rPr>
        <w:t>8</w:t>
      </w:r>
      <w:r w:rsidRPr="00C848A3">
        <w:rPr>
          <w:b/>
          <w:bCs/>
        </w:rPr>
        <w:t xml:space="preserve">. </w:t>
      </w:r>
      <w:r>
        <w:rPr>
          <w:b/>
          <w:bCs/>
        </w:rPr>
        <w:t>November</w:t>
      </w:r>
      <w:r w:rsidRPr="00C848A3">
        <w:rPr>
          <w:b/>
          <w:bCs/>
        </w:rPr>
        <w:t xml:space="preserve"> 2019</w:t>
      </w:r>
    </w:p>
    <w:p w:rsidR="00AB418B" w:rsidRDefault="00AB418B" w:rsidP="00AB418B">
      <w:pPr>
        <w:jc w:val="both"/>
        <w:rPr>
          <w:b/>
          <w:bCs/>
        </w:rPr>
      </w:pPr>
      <w:r w:rsidRPr="00E66B35">
        <w:rPr>
          <w:b/>
          <w:bCs/>
        </w:rPr>
        <w:t>Hall</w:t>
      </w:r>
      <w:r>
        <w:rPr>
          <w:b/>
          <w:bCs/>
        </w:rPr>
        <w:t>e</w:t>
      </w:r>
      <w:r w:rsidRPr="00E66B35">
        <w:rPr>
          <w:b/>
          <w:bCs/>
        </w:rPr>
        <w:t xml:space="preserve"> </w:t>
      </w:r>
      <w:r>
        <w:rPr>
          <w:b/>
          <w:bCs/>
        </w:rPr>
        <w:t>7a</w:t>
      </w:r>
      <w:r w:rsidRPr="00E66B35">
        <w:rPr>
          <w:b/>
          <w:bCs/>
        </w:rPr>
        <w:t xml:space="preserve">, Stand </w:t>
      </w:r>
      <w:r>
        <w:rPr>
          <w:b/>
          <w:bCs/>
        </w:rPr>
        <w:t>350</w:t>
      </w:r>
    </w:p>
    <w:p w:rsidR="008E110E" w:rsidRPr="00873F9E" w:rsidRDefault="008E110E" w:rsidP="008E110E">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8E110E" w:rsidRPr="00873F9E" w:rsidTr="001668B4">
        <w:tc>
          <w:tcPr>
            <w:tcW w:w="7226" w:type="dxa"/>
          </w:tcPr>
          <w:p w:rsidR="008E110E" w:rsidRPr="00873F9E" w:rsidRDefault="00CC761F" w:rsidP="001668B4">
            <w:pPr>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53.6pt">
                  <v:imagedata r:id="rId7" o:title="thermalert_40_connect_glass_1000px"/>
                </v:shape>
              </w:pict>
            </w:r>
          </w:p>
        </w:tc>
      </w:tr>
      <w:tr w:rsidR="008E110E" w:rsidRPr="00873F9E" w:rsidTr="001668B4">
        <w:tc>
          <w:tcPr>
            <w:tcW w:w="7226" w:type="dxa"/>
          </w:tcPr>
          <w:p w:rsidR="008E110E" w:rsidRPr="00873F9E" w:rsidRDefault="008E110E" w:rsidP="001668B4">
            <w:pPr>
              <w:jc w:val="center"/>
              <w:rPr>
                <w:sz w:val="18"/>
              </w:rPr>
            </w:pPr>
            <w:r w:rsidRPr="00873F9E">
              <w:rPr>
                <w:b/>
                <w:sz w:val="18"/>
              </w:rPr>
              <w:t>Bild:</w:t>
            </w:r>
            <w:r w:rsidRPr="00873F9E">
              <w:rPr>
                <w:sz w:val="18"/>
              </w:rPr>
              <w:t xml:space="preserve"> </w:t>
            </w:r>
            <w:r>
              <w:rPr>
                <w:sz w:val="18"/>
              </w:rPr>
              <w:t>Die umfangreiche Pyrometerbaureihe bietet jetzt neue kurzwellige Modelle und diverse zusätzliche Schnittstellen</w:t>
            </w:r>
          </w:p>
        </w:tc>
      </w:tr>
      <w:bookmarkEnd w:id="1"/>
    </w:tbl>
    <w:p w:rsidR="00D17321" w:rsidRPr="00873F9E" w:rsidRDefault="00D17321">
      <w:pPr>
        <w:spacing w:line="360" w:lineRule="auto"/>
        <w:jc w:val="both"/>
      </w:pPr>
    </w:p>
    <w:tbl>
      <w:tblPr>
        <w:tblW w:w="0" w:type="auto"/>
        <w:tblLayout w:type="fixed"/>
        <w:tblLook w:val="04A0" w:firstRow="1" w:lastRow="0" w:firstColumn="1" w:lastColumn="0" w:noHBand="0" w:noVBand="1"/>
      </w:tblPr>
      <w:tblGrid>
        <w:gridCol w:w="1145"/>
        <w:gridCol w:w="4118"/>
        <w:gridCol w:w="914"/>
        <w:gridCol w:w="1125"/>
      </w:tblGrid>
      <w:tr w:rsidR="007E6B1D" w:rsidRPr="000A0B46" w:rsidTr="0098650C">
        <w:tc>
          <w:tcPr>
            <w:tcW w:w="1145" w:type="dxa"/>
            <w:shd w:val="clear" w:color="auto" w:fill="auto"/>
          </w:tcPr>
          <w:p w:rsidR="003F5B67" w:rsidRPr="007E6B1D" w:rsidRDefault="003F5B67" w:rsidP="003F5B67">
            <w:pPr>
              <w:rPr>
                <w:sz w:val="18"/>
                <w:szCs w:val="18"/>
              </w:rPr>
            </w:pPr>
            <w:r w:rsidRPr="007E6B1D">
              <w:rPr>
                <w:sz w:val="18"/>
                <w:szCs w:val="18"/>
              </w:rPr>
              <w:t>Bilder:</w:t>
            </w:r>
          </w:p>
        </w:tc>
        <w:tc>
          <w:tcPr>
            <w:tcW w:w="4118" w:type="dxa"/>
            <w:shd w:val="clear" w:color="auto" w:fill="auto"/>
          </w:tcPr>
          <w:p w:rsidR="003F5B67" w:rsidRPr="007E6B1D" w:rsidRDefault="00693734" w:rsidP="003F5B67">
            <w:pPr>
              <w:rPr>
                <w:sz w:val="18"/>
                <w:szCs w:val="18"/>
              </w:rPr>
            </w:pPr>
            <w:r w:rsidRPr="00693734">
              <w:rPr>
                <w:sz w:val="18"/>
                <w:szCs w:val="18"/>
              </w:rPr>
              <w:t>thermalert_40_connect_glass</w:t>
            </w:r>
          </w:p>
        </w:tc>
        <w:tc>
          <w:tcPr>
            <w:tcW w:w="914" w:type="dxa"/>
            <w:shd w:val="clear" w:color="auto" w:fill="auto"/>
          </w:tcPr>
          <w:p w:rsidR="003F5B67" w:rsidRPr="007E6B1D" w:rsidRDefault="003F5B67" w:rsidP="003F5B67">
            <w:pPr>
              <w:rPr>
                <w:sz w:val="18"/>
                <w:szCs w:val="18"/>
              </w:rPr>
            </w:pPr>
            <w:r w:rsidRPr="007E6B1D">
              <w:rPr>
                <w:sz w:val="18"/>
                <w:szCs w:val="18"/>
              </w:rPr>
              <w:t>Zeichen:</w:t>
            </w:r>
          </w:p>
        </w:tc>
        <w:tc>
          <w:tcPr>
            <w:tcW w:w="1125" w:type="dxa"/>
            <w:shd w:val="clear" w:color="auto" w:fill="auto"/>
          </w:tcPr>
          <w:p w:rsidR="003F5B67" w:rsidRPr="007E6B1D" w:rsidRDefault="00BD10CA" w:rsidP="007E6B1D">
            <w:pPr>
              <w:jc w:val="right"/>
              <w:rPr>
                <w:sz w:val="18"/>
                <w:szCs w:val="18"/>
              </w:rPr>
            </w:pPr>
            <w:r>
              <w:rPr>
                <w:sz w:val="18"/>
                <w:szCs w:val="18"/>
              </w:rPr>
              <w:t>1480</w:t>
            </w:r>
          </w:p>
        </w:tc>
      </w:tr>
      <w:tr w:rsidR="007E6B1D" w:rsidRPr="000A0B46" w:rsidTr="0098650C">
        <w:tc>
          <w:tcPr>
            <w:tcW w:w="1145" w:type="dxa"/>
            <w:shd w:val="clear" w:color="auto" w:fill="auto"/>
          </w:tcPr>
          <w:p w:rsidR="003F5B67" w:rsidRPr="007E6B1D" w:rsidRDefault="003F5B67" w:rsidP="007E6B1D">
            <w:pPr>
              <w:spacing w:before="120"/>
              <w:rPr>
                <w:sz w:val="18"/>
                <w:szCs w:val="18"/>
              </w:rPr>
            </w:pPr>
            <w:r w:rsidRPr="007E6B1D">
              <w:rPr>
                <w:sz w:val="18"/>
                <w:szCs w:val="18"/>
              </w:rPr>
              <w:t>Dateiname:</w:t>
            </w:r>
          </w:p>
        </w:tc>
        <w:tc>
          <w:tcPr>
            <w:tcW w:w="4118" w:type="dxa"/>
            <w:shd w:val="clear" w:color="auto" w:fill="auto"/>
          </w:tcPr>
          <w:p w:rsidR="003F5B67" w:rsidRPr="007E6B1D" w:rsidRDefault="0098650C" w:rsidP="007E6B1D">
            <w:pPr>
              <w:spacing w:before="120"/>
              <w:rPr>
                <w:sz w:val="18"/>
                <w:szCs w:val="18"/>
              </w:rPr>
            </w:pPr>
            <w:r w:rsidRPr="0098650C">
              <w:rPr>
                <w:sz w:val="18"/>
                <w:szCs w:val="18"/>
              </w:rPr>
              <w:t>201911008_pm_thermalert_40_glasindustrie_de</w:t>
            </w:r>
          </w:p>
        </w:tc>
        <w:tc>
          <w:tcPr>
            <w:tcW w:w="914" w:type="dxa"/>
            <w:shd w:val="clear" w:color="auto" w:fill="auto"/>
          </w:tcPr>
          <w:p w:rsidR="003F5B67" w:rsidRPr="007E6B1D" w:rsidRDefault="003F5B67" w:rsidP="007E6B1D">
            <w:pPr>
              <w:spacing w:before="120"/>
              <w:rPr>
                <w:sz w:val="18"/>
                <w:szCs w:val="18"/>
              </w:rPr>
            </w:pPr>
            <w:r w:rsidRPr="007E6B1D">
              <w:rPr>
                <w:sz w:val="18"/>
                <w:szCs w:val="18"/>
              </w:rPr>
              <w:t>Datum:</w:t>
            </w:r>
          </w:p>
        </w:tc>
        <w:tc>
          <w:tcPr>
            <w:tcW w:w="1125" w:type="dxa"/>
            <w:shd w:val="clear" w:color="auto" w:fill="auto"/>
          </w:tcPr>
          <w:p w:rsidR="003F5B67" w:rsidRPr="007E6B1D" w:rsidRDefault="00CC761F" w:rsidP="007E6B1D">
            <w:pPr>
              <w:spacing w:before="120"/>
              <w:jc w:val="right"/>
              <w:rPr>
                <w:sz w:val="18"/>
                <w:szCs w:val="18"/>
              </w:rPr>
            </w:pPr>
            <w:r>
              <w:rPr>
                <w:sz w:val="18"/>
                <w:szCs w:val="18"/>
              </w:rPr>
              <w:t>13.11.2019</w:t>
            </w:r>
          </w:p>
        </w:tc>
      </w:tr>
    </w:tbl>
    <w:p w:rsidR="001C4B0B" w:rsidRPr="00873F9E" w:rsidRDefault="00F70ADA" w:rsidP="001C4B0B">
      <w:pPr>
        <w:spacing w:before="120" w:after="120"/>
        <w:rPr>
          <w:b/>
          <w:sz w:val="16"/>
        </w:rPr>
      </w:pPr>
      <w:r w:rsidRPr="00873F9E">
        <w:rPr>
          <w:b/>
          <w:sz w:val="16"/>
        </w:rPr>
        <w:t>Über</w:t>
      </w:r>
      <w:r w:rsidR="001C4B0B" w:rsidRPr="00873F9E">
        <w:rPr>
          <w:b/>
          <w:sz w:val="16"/>
        </w:rPr>
        <w:t xml:space="preserve"> Fluke Process Instruments</w:t>
      </w:r>
    </w:p>
    <w:p w:rsidR="001C4B0B" w:rsidRPr="00873F9E" w:rsidRDefault="001C4B0B" w:rsidP="001C4B0B">
      <w:pPr>
        <w:jc w:val="both"/>
        <w:rPr>
          <w:sz w:val="16"/>
          <w:szCs w:val="16"/>
        </w:rPr>
      </w:pPr>
      <w:r w:rsidRPr="00873F9E">
        <w:rPr>
          <w:sz w:val="16"/>
          <w:szCs w:val="16"/>
        </w:rPr>
        <w:t>Fluke Process Instruments entwickelt, fertigt und vertreibt ein umfassendes Programm an Infrarot-Messsystemen und Temperaturüberwachungslösungen für industrielle Anwendungen, Instandhaltung und Qualitätskontrolle. Die Produkte, die weltweit unter den Marken Raytek, Ircon und Datapaq vertrieben werden, stehen für über 125 Jahre Technologieführerschaft im Bereich der Temperaturmessung.</w:t>
      </w:r>
    </w:p>
    <w:p w:rsidR="001C4B0B" w:rsidRPr="00873F9E" w:rsidRDefault="00F70ADA" w:rsidP="001C4B0B">
      <w:pPr>
        <w:spacing w:before="120" w:after="120"/>
        <w:rPr>
          <w:b/>
          <w:sz w:val="16"/>
        </w:rPr>
      </w:pPr>
      <w:r w:rsidRPr="00873F9E">
        <w:rPr>
          <w:b/>
          <w:sz w:val="16"/>
        </w:rPr>
        <w:t>Über</w:t>
      </w:r>
      <w:r w:rsidR="001C4B0B" w:rsidRPr="00873F9E">
        <w:rPr>
          <w:b/>
          <w:sz w:val="16"/>
        </w:rPr>
        <w:t xml:space="preserve"> Fluke</w:t>
      </w:r>
    </w:p>
    <w:p w:rsidR="001C4B0B" w:rsidRPr="00873F9E" w:rsidRDefault="001C4B0B" w:rsidP="001C4B0B">
      <w:pPr>
        <w:jc w:val="both"/>
        <w:rPr>
          <w:sz w:val="16"/>
          <w:szCs w:val="16"/>
        </w:rPr>
      </w:pPr>
      <w:r w:rsidRPr="00873F9E">
        <w:rPr>
          <w:sz w:val="16"/>
          <w:szCs w:val="16"/>
        </w:rPr>
        <w:t>Die 1948 gegründete Aktiengesellschaft Fluke mit Sitz in Everett (Washington), USA, ist der internationale Marktführer im Bereich kompakter elektronischer Test- und Messgeräte. Anwender sind technisches Fachpersonal, Ingenieure, Elektriker und Messtechniker, die industrielle, elektrische und elektronische Anlagen und Kalibrierprozesse einrichten, testen und bedienen.</w:t>
      </w:r>
    </w:p>
    <w:p w:rsidR="00040C88" w:rsidRPr="00873F9E" w:rsidRDefault="00040C88">
      <w:pPr>
        <w:pBdr>
          <w:between w:val="single" w:sz="4" w:space="1" w:color="auto"/>
        </w:pBdr>
        <w:jc w:val="both"/>
        <w:rPr>
          <w:sz w:val="16"/>
        </w:rPr>
      </w:pPr>
    </w:p>
    <w:p w:rsidR="00040C88" w:rsidRDefault="00040C88">
      <w:pPr>
        <w:pStyle w:val="Textkrper"/>
        <w:pBdr>
          <w:between w:val="single" w:sz="4" w:space="1" w:color="auto"/>
        </w:pBdr>
        <w:jc w:val="both"/>
        <w:rPr>
          <w:sz w:val="16"/>
        </w:rPr>
      </w:pPr>
    </w:p>
    <w:tbl>
      <w:tblPr>
        <w:tblW w:w="0" w:type="auto"/>
        <w:tblLayout w:type="fixed"/>
        <w:tblLook w:val="04A0" w:firstRow="1" w:lastRow="0" w:firstColumn="1" w:lastColumn="0" w:noHBand="0" w:noVBand="1"/>
      </w:tblPr>
      <w:tblGrid>
        <w:gridCol w:w="4989"/>
        <w:gridCol w:w="2313"/>
      </w:tblGrid>
      <w:tr w:rsidR="003F5B67" w:rsidTr="007E6B1D">
        <w:tc>
          <w:tcPr>
            <w:tcW w:w="4989" w:type="dxa"/>
            <w:shd w:val="clear" w:color="auto" w:fill="auto"/>
          </w:tcPr>
          <w:p w:rsidR="003F5B67" w:rsidRPr="007E6B1D" w:rsidRDefault="003F5B67" w:rsidP="007E6B1D">
            <w:pPr>
              <w:spacing w:after="60"/>
              <w:rPr>
                <w:b/>
              </w:rPr>
            </w:pPr>
            <w:r w:rsidRPr="007E6B1D">
              <w:rPr>
                <w:b/>
              </w:rPr>
              <w:t>Kontakt:</w:t>
            </w:r>
          </w:p>
          <w:p w:rsidR="003F5B67" w:rsidRPr="007E6B1D" w:rsidRDefault="003F5B67" w:rsidP="007E6B1D">
            <w:pPr>
              <w:pStyle w:val="berschrift2"/>
              <w:ind w:right="-68"/>
              <w:jc w:val="left"/>
              <w:rPr>
                <w:sz w:val="20"/>
              </w:rPr>
            </w:pPr>
            <w:r w:rsidRPr="007E6B1D">
              <w:rPr>
                <w:sz w:val="20"/>
              </w:rPr>
              <w:t>Fluke Process Instruments GmbH</w:t>
            </w:r>
          </w:p>
          <w:p w:rsidR="003F5B67" w:rsidRPr="00873F9E" w:rsidRDefault="003F5B67" w:rsidP="007E6B1D">
            <w:pPr>
              <w:pStyle w:val="Kopfzeile"/>
              <w:tabs>
                <w:tab w:val="clear" w:pos="4536"/>
                <w:tab w:val="clear" w:pos="9072"/>
              </w:tabs>
              <w:spacing w:before="60" w:after="60"/>
            </w:pPr>
            <w:r>
              <w:t>Sabrina Balkow</w:t>
            </w:r>
          </w:p>
          <w:p w:rsidR="003F5B67" w:rsidRPr="00873F9E" w:rsidRDefault="003F5B67" w:rsidP="007A046B">
            <w:r w:rsidRPr="00873F9E">
              <w:t>Blankenburger Straße 135</w:t>
            </w:r>
          </w:p>
          <w:p w:rsidR="003F5B67" w:rsidRDefault="003F5B67" w:rsidP="007A046B">
            <w:r w:rsidRPr="00873F9E">
              <w:t>13127 Berlin</w:t>
            </w:r>
          </w:p>
          <w:p w:rsidR="003F5B67" w:rsidRPr="007E6B1D" w:rsidRDefault="003F5B67" w:rsidP="007E6B1D">
            <w:pPr>
              <w:spacing w:before="60"/>
              <w:rPr>
                <w:lang w:val="pt-PT"/>
              </w:rPr>
            </w:pPr>
            <w:r w:rsidRPr="007E6B1D">
              <w:rPr>
                <w:lang w:val="pt-PT"/>
              </w:rPr>
              <w:t>Tel.: 030 / 478 008 - 0</w:t>
            </w:r>
          </w:p>
          <w:p w:rsidR="003F5B67" w:rsidRPr="007E6B1D" w:rsidRDefault="003F5B67" w:rsidP="007A046B">
            <w:pPr>
              <w:rPr>
                <w:lang w:val="pt-PT"/>
              </w:rPr>
            </w:pPr>
            <w:r w:rsidRPr="007E6B1D">
              <w:rPr>
                <w:lang w:val="pt-PT"/>
              </w:rPr>
              <w:t>E-Mail: marcom2.emea@flukeprocessinstruments.de</w:t>
            </w:r>
          </w:p>
          <w:p w:rsidR="003F5B67" w:rsidRDefault="003F5B67" w:rsidP="007A046B">
            <w:r w:rsidRPr="00873F9E">
              <w:t>Internet: www.flukeprocessinstruments.</w:t>
            </w:r>
            <w:r>
              <w:t>de</w:t>
            </w:r>
          </w:p>
        </w:tc>
        <w:tc>
          <w:tcPr>
            <w:tcW w:w="2313" w:type="dxa"/>
            <w:shd w:val="clear" w:color="auto" w:fill="auto"/>
          </w:tcPr>
          <w:p w:rsidR="003F5B67" w:rsidRPr="007E6B1D" w:rsidRDefault="003F5B67" w:rsidP="007E6B1D">
            <w:pPr>
              <w:spacing w:before="300"/>
              <w:rPr>
                <w:sz w:val="16"/>
              </w:rPr>
            </w:pPr>
            <w:r w:rsidRPr="007E6B1D">
              <w:rPr>
                <w:sz w:val="16"/>
              </w:rPr>
              <w:t>gii die Presse-Agentur GmbH</w:t>
            </w:r>
          </w:p>
          <w:p w:rsidR="003F5B67" w:rsidRPr="007E6B1D" w:rsidRDefault="003F5B67" w:rsidP="007A046B">
            <w:pPr>
              <w:pStyle w:val="Textkrper"/>
              <w:rPr>
                <w:sz w:val="16"/>
              </w:rPr>
            </w:pPr>
            <w:r w:rsidRPr="007E6B1D">
              <w:rPr>
                <w:sz w:val="16"/>
              </w:rPr>
              <w:t>Immanuelkirchstraße 12</w:t>
            </w:r>
          </w:p>
          <w:p w:rsidR="003F5B67" w:rsidRPr="007E6B1D" w:rsidRDefault="003F5B67" w:rsidP="007E6B1D">
            <w:pPr>
              <w:pStyle w:val="Textkrper"/>
              <w:jc w:val="both"/>
              <w:rPr>
                <w:sz w:val="16"/>
              </w:rPr>
            </w:pPr>
            <w:r w:rsidRPr="007E6B1D">
              <w:rPr>
                <w:sz w:val="16"/>
              </w:rPr>
              <w:t>10405 Berlin</w:t>
            </w:r>
          </w:p>
          <w:p w:rsidR="003F5B67" w:rsidRPr="007E6B1D" w:rsidRDefault="003F5B67" w:rsidP="007E6B1D">
            <w:pPr>
              <w:pStyle w:val="Textkrper"/>
              <w:jc w:val="both"/>
              <w:rPr>
                <w:sz w:val="16"/>
              </w:rPr>
            </w:pPr>
            <w:r w:rsidRPr="007E6B1D">
              <w:rPr>
                <w:sz w:val="16"/>
              </w:rPr>
              <w:t>Tel.: 030 / 538 965 - 0</w:t>
            </w:r>
          </w:p>
          <w:p w:rsidR="003F5B67" w:rsidRPr="007E6B1D" w:rsidRDefault="003F5B67" w:rsidP="007E6B1D">
            <w:pPr>
              <w:pStyle w:val="Textkrper"/>
              <w:jc w:val="both"/>
              <w:rPr>
                <w:sz w:val="16"/>
              </w:rPr>
            </w:pPr>
            <w:r w:rsidRPr="007E6B1D">
              <w:rPr>
                <w:sz w:val="16"/>
              </w:rPr>
              <w:t>E-Mail: info@gii.de</w:t>
            </w:r>
          </w:p>
          <w:p w:rsidR="003F5B67" w:rsidRDefault="003F5B67" w:rsidP="007A046B">
            <w:r w:rsidRPr="007E6B1D">
              <w:rPr>
                <w:sz w:val="16"/>
              </w:rPr>
              <w:t>Internet: www.gii.de</w:t>
            </w:r>
          </w:p>
        </w:tc>
      </w:tr>
    </w:tbl>
    <w:p w:rsidR="003F5B67" w:rsidRPr="00873F9E" w:rsidRDefault="003F5B67"/>
    <w:sectPr w:rsidR="003F5B67" w:rsidRPr="00873F9E">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B1D" w:rsidRDefault="007E6B1D">
      <w:r>
        <w:separator/>
      </w:r>
    </w:p>
  </w:endnote>
  <w:endnote w:type="continuationSeparator" w:id="0">
    <w:p w:rsidR="007E6B1D" w:rsidRDefault="007E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B1D" w:rsidRDefault="007E6B1D">
      <w:r>
        <w:separator/>
      </w:r>
    </w:p>
  </w:footnote>
  <w:footnote w:type="continuationSeparator" w:id="0">
    <w:p w:rsidR="007E6B1D" w:rsidRDefault="007E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88" w:rsidRDefault="00CC761F" w:rsidP="007B0879">
    <w:pPr>
      <w:pStyle w:val="Kopfzeile"/>
      <w:tabs>
        <w:tab w:val="clear" w:pos="4536"/>
        <w:tab w:val="clear" w:pos="9072"/>
      </w:tabs>
      <w:ind w:left="709" w:hanging="709"/>
      <w:rPr>
        <w:rStyle w:val="Seitenzah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74.5pt;margin-top:-84.05pt;width:96.6pt;height:45.6pt;z-index:251658240;mso-position-horizontal-relative:margin;mso-position-vertical-relative:margin">
          <v:imagedata r:id="rId1" o:title="FPI_logo_____"/>
          <w10:wrap type="square" anchorx="margin" anchory="margin"/>
        </v:shape>
      </w:pict>
    </w:r>
    <w:r w:rsidR="00040C88">
      <w:rPr>
        <w:sz w:val="18"/>
      </w:rPr>
      <w:t xml:space="preserve">Seite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7B2AA9">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4365A9">
      <w:rPr>
        <w:rStyle w:val="Seitenzahl"/>
        <w:sz w:val="18"/>
      </w:rPr>
      <w:t>Thermalert 4.0</w:t>
    </w:r>
    <w:r w:rsidR="00BD10CA">
      <w:rPr>
        <w:rStyle w:val="Seitenzahl"/>
        <w:sz w:val="18"/>
      </w:rPr>
      <w:t xml:space="preserve"> für Glasanwendungen</w:t>
    </w:r>
    <w:r w:rsidR="004365A9">
      <w:rPr>
        <w:rStyle w:val="Seitenzahl"/>
        <w:sz w:val="18"/>
      </w:rPr>
      <w:t xml:space="preserve">: </w:t>
    </w:r>
    <w:r w:rsidR="00BD10CA">
      <w:rPr>
        <w:rStyle w:val="Seitenzahl"/>
        <w:sz w:val="18"/>
      </w:rPr>
      <w:t>M</w:t>
    </w:r>
    <w:r w:rsidR="004365A9">
      <w:rPr>
        <w:rStyle w:val="Seitenzahl"/>
        <w:sz w:val="18"/>
      </w:rPr>
      <w:t>ehr Schnittstellen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CC761F" w:rsidP="00007664">
    <w:pPr>
      <w:pStyle w:val="Kopfzeile"/>
      <w:tabs>
        <w:tab w:val="clear" w:pos="4536"/>
        <w:tab w:val="clear" w:pos="9072"/>
      </w:tabs>
      <w:rPr>
        <w:rFonts w:cs="Arial"/>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74.1pt;margin-top:-84pt;width:96.6pt;height:45.6pt;z-index:251657216;mso-position-horizontal-relative:margin;mso-position-vertical-relative:margin">
          <v:imagedata r:id="rId1" o:title="FPI_logo_____"/>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1750E"/>
    <w:rsid w:val="0003348F"/>
    <w:rsid w:val="000338C9"/>
    <w:rsid w:val="00036A7E"/>
    <w:rsid w:val="00040C88"/>
    <w:rsid w:val="000609D1"/>
    <w:rsid w:val="00075A4D"/>
    <w:rsid w:val="000A0B46"/>
    <w:rsid w:val="000C351D"/>
    <w:rsid w:val="000C7819"/>
    <w:rsid w:val="000D69D3"/>
    <w:rsid w:val="000E22FB"/>
    <w:rsid w:val="000E5340"/>
    <w:rsid w:val="00121A3A"/>
    <w:rsid w:val="0012509E"/>
    <w:rsid w:val="00153718"/>
    <w:rsid w:val="00162CE4"/>
    <w:rsid w:val="001C4B0B"/>
    <w:rsid w:val="001F66DC"/>
    <w:rsid w:val="002238B0"/>
    <w:rsid w:val="0023294C"/>
    <w:rsid w:val="00291153"/>
    <w:rsid w:val="0029435B"/>
    <w:rsid w:val="00294F47"/>
    <w:rsid w:val="002A791A"/>
    <w:rsid w:val="002D0662"/>
    <w:rsid w:val="002D4AD2"/>
    <w:rsid w:val="002E584F"/>
    <w:rsid w:val="002E7571"/>
    <w:rsid w:val="00314965"/>
    <w:rsid w:val="00362F2C"/>
    <w:rsid w:val="00370B60"/>
    <w:rsid w:val="003A20CC"/>
    <w:rsid w:val="003A6339"/>
    <w:rsid w:val="003F165F"/>
    <w:rsid w:val="003F5B67"/>
    <w:rsid w:val="00430F49"/>
    <w:rsid w:val="004324BC"/>
    <w:rsid w:val="00435098"/>
    <w:rsid w:val="004365A9"/>
    <w:rsid w:val="00475C1B"/>
    <w:rsid w:val="004A6FF8"/>
    <w:rsid w:val="004A77B5"/>
    <w:rsid w:val="004B692B"/>
    <w:rsid w:val="00511D97"/>
    <w:rsid w:val="00517BE8"/>
    <w:rsid w:val="00561E00"/>
    <w:rsid w:val="00576C48"/>
    <w:rsid w:val="0059703F"/>
    <w:rsid w:val="00642628"/>
    <w:rsid w:val="00650F41"/>
    <w:rsid w:val="00662E14"/>
    <w:rsid w:val="00666285"/>
    <w:rsid w:val="00693734"/>
    <w:rsid w:val="006B4547"/>
    <w:rsid w:val="006C6A22"/>
    <w:rsid w:val="006D13FE"/>
    <w:rsid w:val="00755111"/>
    <w:rsid w:val="00756BA1"/>
    <w:rsid w:val="00764C68"/>
    <w:rsid w:val="00771C29"/>
    <w:rsid w:val="007B0879"/>
    <w:rsid w:val="007B2AA9"/>
    <w:rsid w:val="007E6B1D"/>
    <w:rsid w:val="008546D6"/>
    <w:rsid w:val="008659D9"/>
    <w:rsid w:val="00866F94"/>
    <w:rsid w:val="00871D75"/>
    <w:rsid w:val="008739D1"/>
    <w:rsid w:val="00873F9E"/>
    <w:rsid w:val="008A0F92"/>
    <w:rsid w:val="008B7180"/>
    <w:rsid w:val="008D7722"/>
    <w:rsid w:val="008E110E"/>
    <w:rsid w:val="008F0F8C"/>
    <w:rsid w:val="009564A2"/>
    <w:rsid w:val="0098650C"/>
    <w:rsid w:val="00990B39"/>
    <w:rsid w:val="009C5A68"/>
    <w:rsid w:val="009F4799"/>
    <w:rsid w:val="00A27FBD"/>
    <w:rsid w:val="00A4159A"/>
    <w:rsid w:val="00A51C2B"/>
    <w:rsid w:val="00A55D13"/>
    <w:rsid w:val="00A56AC9"/>
    <w:rsid w:val="00AA6C1B"/>
    <w:rsid w:val="00AB418B"/>
    <w:rsid w:val="00B06B96"/>
    <w:rsid w:val="00B20D79"/>
    <w:rsid w:val="00BA2B7F"/>
    <w:rsid w:val="00BC6C57"/>
    <w:rsid w:val="00BD10CA"/>
    <w:rsid w:val="00BF480D"/>
    <w:rsid w:val="00BF5610"/>
    <w:rsid w:val="00BF68AC"/>
    <w:rsid w:val="00C0638D"/>
    <w:rsid w:val="00C35421"/>
    <w:rsid w:val="00C63A2D"/>
    <w:rsid w:val="00C67050"/>
    <w:rsid w:val="00C84D78"/>
    <w:rsid w:val="00CB42D8"/>
    <w:rsid w:val="00CC761F"/>
    <w:rsid w:val="00CD446D"/>
    <w:rsid w:val="00D03B49"/>
    <w:rsid w:val="00D05494"/>
    <w:rsid w:val="00D17321"/>
    <w:rsid w:val="00D44AA1"/>
    <w:rsid w:val="00D545F5"/>
    <w:rsid w:val="00D72EDD"/>
    <w:rsid w:val="00D81F54"/>
    <w:rsid w:val="00D96D48"/>
    <w:rsid w:val="00E072FC"/>
    <w:rsid w:val="00E17549"/>
    <w:rsid w:val="00E2029D"/>
    <w:rsid w:val="00E339E2"/>
    <w:rsid w:val="00E43B28"/>
    <w:rsid w:val="00E83782"/>
    <w:rsid w:val="00EC06A2"/>
    <w:rsid w:val="00ED60A1"/>
    <w:rsid w:val="00EE1264"/>
    <w:rsid w:val="00EF4E8A"/>
    <w:rsid w:val="00F0058F"/>
    <w:rsid w:val="00F05210"/>
    <w:rsid w:val="00F05694"/>
    <w:rsid w:val="00F35702"/>
    <w:rsid w:val="00F44AB4"/>
    <w:rsid w:val="00F55265"/>
    <w:rsid w:val="00F55C68"/>
    <w:rsid w:val="00F70ADA"/>
    <w:rsid w:val="00FC3995"/>
    <w:rsid w:val="00FD768F"/>
    <w:rsid w:val="00FE2A22"/>
    <w:rsid w:val="00FE2EEF"/>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4E1C7A93-98C0-4D37-A792-E1BCEC0D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table" w:styleId="Tabellenraster">
    <w:name w:val="Table Grid"/>
    <w:basedOn w:val="NormaleTabelle"/>
    <w:uiPriority w:val="59"/>
    <w:rsid w:val="003F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21</cp:revision>
  <cp:lastPrinted>2019-11-12T10:15:00Z</cp:lastPrinted>
  <dcterms:created xsi:type="dcterms:W3CDTF">2019-01-24T12:18:00Z</dcterms:created>
  <dcterms:modified xsi:type="dcterms:W3CDTF">2019-11-13T14:37:00Z</dcterms:modified>
</cp:coreProperties>
</file>