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260D" w14:textId="77777777" w:rsidR="00F4258F" w:rsidRPr="00644B7A" w:rsidRDefault="00F4258F" w:rsidP="00D02C87">
      <w:pPr>
        <w:suppressAutoHyphens/>
        <w:rPr>
          <w:sz w:val="40"/>
          <w:szCs w:val="40"/>
          <w:lang w:val="en-US"/>
        </w:rPr>
      </w:pPr>
      <w:r w:rsidRPr="00644B7A">
        <w:rPr>
          <w:sz w:val="40"/>
          <w:szCs w:val="40"/>
          <w:lang w:val="en-US"/>
        </w:rPr>
        <w:t>Press Release</w:t>
      </w:r>
    </w:p>
    <w:p w14:paraId="3F3EC1C0" w14:textId="77777777" w:rsidR="00F4258F" w:rsidRPr="00644B7A" w:rsidRDefault="00F4258F" w:rsidP="00D02C87">
      <w:pPr>
        <w:suppressAutoHyphens/>
        <w:spacing w:line="360" w:lineRule="auto"/>
        <w:ind w:right="-2"/>
        <w:rPr>
          <w:b/>
          <w:sz w:val="24"/>
          <w:lang w:val="en-US"/>
        </w:rPr>
      </w:pPr>
    </w:p>
    <w:p w14:paraId="659BB47F" w14:textId="77777777" w:rsidR="00F4258F" w:rsidRPr="00B87802" w:rsidRDefault="00B87802" w:rsidP="00D02C87">
      <w:pPr>
        <w:suppressAutoHyphens/>
        <w:spacing w:line="360" w:lineRule="auto"/>
        <w:ind w:right="-2"/>
        <w:rPr>
          <w:b/>
          <w:sz w:val="24"/>
          <w:lang w:val="en-US"/>
        </w:rPr>
      </w:pPr>
      <w:r w:rsidRPr="00B87802">
        <w:rPr>
          <w:b/>
          <w:sz w:val="24"/>
          <w:lang w:val="en-US"/>
        </w:rPr>
        <w:t>Screwless cable entry system</w:t>
      </w:r>
    </w:p>
    <w:p w14:paraId="21684C7F" w14:textId="77777777" w:rsidR="00F4258F" w:rsidRPr="00B87802" w:rsidRDefault="00F4258F" w:rsidP="00D02C87">
      <w:pPr>
        <w:suppressAutoHyphens/>
        <w:spacing w:line="360" w:lineRule="auto"/>
        <w:ind w:right="-2"/>
        <w:rPr>
          <w:lang w:val="en-US"/>
        </w:rPr>
      </w:pPr>
    </w:p>
    <w:p w14:paraId="394B6E3E" w14:textId="34FA1969" w:rsidR="00F4258F" w:rsidRPr="00B87802" w:rsidRDefault="00B87802" w:rsidP="00D02C87">
      <w:pPr>
        <w:suppressAutoHyphens/>
        <w:spacing w:line="360" w:lineRule="auto"/>
        <w:jc w:val="both"/>
        <w:rPr>
          <w:lang w:val="en-US"/>
        </w:rPr>
      </w:pPr>
      <w:r w:rsidRPr="00B87802">
        <w:rPr>
          <w:lang w:val="en-US"/>
        </w:rPr>
        <w:t>CONTA-CLIP further expands its KES cable management program, adding the KES-E version for screwless mounting. The</w:t>
      </w:r>
      <w:r>
        <w:rPr>
          <w:lang w:val="en-US"/>
        </w:rPr>
        <w:t xml:space="preserve"> </w:t>
      </w:r>
      <w:r w:rsidRPr="00B87802">
        <w:rPr>
          <w:lang w:val="en-US"/>
        </w:rPr>
        <w:t>cable entry plates enable quick and safe feed-in of non-assembled cables and conduits into control cabinets and machine enclosures</w:t>
      </w:r>
      <w:r>
        <w:rPr>
          <w:lang w:val="en-US"/>
        </w:rPr>
        <w:t>,</w:t>
      </w:r>
      <w:r w:rsidRPr="00B87802">
        <w:rPr>
          <w:lang w:val="en-US"/>
        </w:rPr>
        <w:t xml:space="preserve"> without the need for cable glands. The new KES-E cable entry plate can be installed without tools thanks to the all-round profile gasket. </w:t>
      </w:r>
      <w:r>
        <w:rPr>
          <w:lang w:val="en-US"/>
        </w:rPr>
        <w:t>The pla</w:t>
      </w:r>
      <w:r w:rsidRPr="00B87802">
        <w:rPr>
          <w:lang w:val="en-US"/>
        </w:rPr>
        <w:t>t</w:t>
      </w:r>
      <w:r>
        <w:rPr>
          <w:lang w:val="en-US"/>
        </w:rPr>
        <w:t>e</w:t>
      </w:r>
      <w:r w:rsidRPr="00B87802">
        <w:rPr>
          <w:lang w:val="en-US"/>
        </w:rPr>
        <w:t xml:space="preserve"> is simply pressed into a 36 mm x 112 mm standard opening in a cabinet or housing wall. The profile gasket's elastic inner sealing lip tightly curves around the opening inside the housing, ensuring a tight and vibration-proof hold. </w:t>
      </w:r>
      <w:r w:rsidR="00A503CD" w:rsidRPr="00B87802">
        <w:rPr>
          <w:lang w:val="en-US"/>
        </w:rPr>
        <w:t xml:space="preserve">The initial KES-E launch comprises nine variants </w:t>
      </w:r>
      <w:r w:rsidR="00A503CD">
        <w:rPr>
          <w:lang w:val="en-US"/>
        </w:rPr>
        <w:t xml:space="preserve">in “A” and “B” versions </w:t>
      </w:r>
      <w:r w:rsidR="00A503CD" w:rsidRPr="00B87802">
        <w:rPr>
          <w:lang w:val="en-US"/>
        </w:rPr>
        <w:t xml:space="preserve">for cables and pneumatic hoses with diameters from 1 mm to 16 mm. </w:t>
      </w:r>
      <w:r w:rsidRPr="00B87802">
        <w:rPr>
          <w:lang w:val="en-US"/>
        </w:rPr>
        <w:t>The cable entry plates are suitable for wall thicknesses</w:t>
      </w:r>
      <w:r w:rsidR="00A503CD">
        <w:rPr>
          <w:lang w:val="en-US"/>
        </w:rPr>
        <w:t xml:space="preserve"> “A”</w:t>
      </w:r>
      <w:r w:rsidRPr="00B87802">
        <w:rPr>
          <w:lang w:val="en-US"/>
        </w:rPr>
        <w:t xml:space="preserve"> from 1.5 mm to 2.5 mm</w:t>
      </w:r>
      <w:r w:rsidR="00A503CD">
        <w:rPr>
          <w:lang w:val="en-US"/>
        </w:rPr>
        <w:t xml:space="preserve"> or “B” from 2.5 mm to 4 mm. </w:t>
      </w:r>
      <w:r w:rsidRPr="00B87802">
        <w:rPr>
          <w:lang w:val="en-US"/>
        </w:rPr>
        <w:t xml:space="preserve">Depending on the design, these plates hold up to 48 cables or conduits, thus allowing for extraordinarily high packing densities. The cable entry system </w:t>
      </w:r>
      <w:r>
        <w:rPr>
          <w:lang w:val="en-US"/>
        </w:rPr>
        <w:t>provid</w:t>
      </w:r>
      <w:r w:rsidRPr="00B87802">
        <w:rPr>
          <w:lang w:val="en-US"/>
        </w:rPr>
        <w:t>es IP</w:t>
      </w:r>
      <w:r w:rsidR="00F10431">
        <w:rPr>
          <w:lang w:val="en-US"/>
        </w:rPr>
        <w:t>5</w:t>
      </w:r>
      <w:r w:rsidRPr="00B87802">
        <w:rPr>
          <w:lang w:val="en-US"/>
        </w:rPr>
        <w:t>4 protection against dust and splashing water ingress. Its smooth surfaces, rounded corners, and ECOLAB-certified material resistance to industrial cleaning agents ensure the necessary hygienic properties for use in the food or pharmaceutical industries and suitability for ambient temperatures from -40 °C to +90 °C.</w:t>
      </w:r>
    </w:p>
    <w:p w14:paraId="1DD10CA7" w14:textId="77777777" w:rsidR="00F4258F" w:rsidRPr="00B87802"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B87802" w14:paraId="478636E7" w14:textId="77777777">
        <w:tc>
          <w:tcPr>
            <w:tcW w:w="7226" w:type="dxa"/>
          </w:tcPr>
          <w:p w14:paraId="77DF2B1F" w14:textId="77777777" w:rsidR="00F4258F" w:rsidRPr="00B87802" w:rsidRDefault="00F10431" w:rsidP="00D02C87">
            <w:pPr>
              <w:suppressAutoHyphens/>
              <w:spacing w:line="360" w:lineRule="auto"/>
              <w:jc w:val="center"/>
              <w:rPr>
                <w:sz w:val="18"/>
                <w:lang w:val="en-US"/>
              </w:rPr>
            </w:pPr>
            <w:r>
              <w:rPr>
                <w:sz w:val="18"/>
                <w:lang w:val="en-US"/>
              </w:rPr>
              <w:pict w14:anchorId="10963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15pt">
                  <v:imagedata r:id="rId7" o:title="KES_bsp_2000px"/>
                </v:shape>
              </w:pict>
            </w:r>
          </w:p>
        </w:tc>
      </w:tr>
      <w:tr w:rsidR="00F4258F" w:rsidRPr="00A503CD" w14:paraId="0ED20AD8" w14:textId="77777777">
        <w:tc>
          <w:tcPr>
            <w:tcW w:w="7226" w:type="dxa"/>
          </w:tcPr>
          <w:p w14:paraId="02F51277" w14:textId="2594D9CC" w:rsidR="00F4258F" w:rsidRPr="00381CBB" w:rsidRDefault="009B1CED" w:rsidP="00B87802">
            <w:pPr>
              <w:suppressAutoHyphens/>
              <w:jc w:val="center"/>
              <w:rPr>
                <w:sz w:val="18"/>
                <w:lang w:val="en-US"/>
              </w:rPr>
            </w:pPr>
            <w:r>
              <w:rPr>
                <w:b/>
                <w:sz w:val="18"/>
                <w:lang w:val="en-US"/>
              </w:rPr>
              <w:t>Cap</w:t>
            </w:r>
            <w:r w:rsidR="00FB2424" w:rsidRPr="00381CBB">
              <w:rPr>
                <w:b/>
                <w:sz w:val="18"/>
                <w:lang w:val="en-US"/>
              </w:rPr>
              <w:t>tion</w:t>
            </w:r>
            <w:r w:rsidR="00F4258F" w:rsidRPr="00381CBB">
              <w:rPr>
                <w:b/>
                <w:sz w:val="18"/>
                <w:lang w:val="en-US"/>
              </w:rPr>
              <w:t>:</w:t>
            </w:r>
            <w:r w:rsidR="00F4258F" w:rsidRPr="00381CBB">
              <w:rPr>
                <w:sz w:val="18"/>
                <w:lang w:val="en-US"/>
              </w:rPr>
              <w:t xml:space="preserve"> </w:t>
            </w:r>
            <w:r w:rsidR="00B87802" w:rsidRPr="00B87802">
              <w:rPr>
                <w:sz w:val="18"/>
                <w:lang w:val="en-US"/>
              </w:rPr>
              <w:t>Screwless cable entry plates from CONTA-CLIP's KES-E series</w:t>
            </w:r>
            <w:r w:rsidR="00B87802">
              <w:rPr>
                <w:sz w:val="18"/>
                <w:lang w:val="en-US"/>
              </w:rPr>
              <w:t>, which</w:t>
            </w:r>
            <w:r w:rsidR="00B87802" w:rsidRPr="00B87802">
              <w:rPr>
                <w:sz w:val="18"/>
                <w:lang w:val="en-US"/>
              </w:rPr>
              <w:t xml:space="preserve"> provide IP</w:t>
            </w:r>
            <w:r w:rsidR="00F10431">
              <w:rPr>
                <w:sz w:val="18"/>
                <w:lang w:val="en-US"/>
              </w:rPr>
              <w:t>5</w:t>
            </w:r>
            <w:r w:rsidR="00B87802" w:rsidRPr="00B87802">
              <w:rPr>
                <w:sz w:val="18"/>
                <w:lang w:val="en-US"/>
              </w:rPr>
              <w:t>4 ingress protection for cable and conduit entries</w:t>
            </w:r>
            <w:r w:rsidR="00B87802">
              <w:rPr>
                <w:sz w:val="18"/>
                <w:lang w:val="en-US"/>
              </w:rPr>
              <w:t>,</w:t>
            </w:r>
            <w:r w:rsidR="00B87802" w:rsidRPr="00B87802">
              <w:rPr>
                <w:sz w:val="18"/>
                <w:lang w:val="en-US"/>
              </w:rPr>
              <w:t xml:space="preserve"> a</w:t>
            </w:r>
            <w:r w:rsidR="00B87802">
              <w:rPr>
                <w:sz w:val="18"/>
                <w:lang w:val="en-US"/>
              </w:rPr>
              <w:t>re</w:t>
            </w:r>
            <w:r w:rsidR="00B87802" w:rsidRPr="00B87802">
              <w:rPr>
                <w:sz w:val="18"/>
                <w:lang w:val="en-US"/>
              </w:rPr>
              <w:t xml:space="preserve"> </w:t>
            </w:r>
            <w:r w:rsidR="00B87802">
              <w:rPr>
                <w:sz w:val="18"/>
                <w:lang w:val="en-US"/>
              </w:rPr>
              <w:t>simp</w:t>
            </w:r>
            <w:r w:rsidR="00B87802" w:rsidRPr="00B87802">
              <w:rPr>
                <w:sz w:val="18"/>
                <w:lang w:val="en-US"/>
              </w:rPr>
              <w:t>ly pressed into housing openings</w:t>
            </w:r>
          </w:p>
        </w:tc>
      </w:tr>
    </w:tbl>
    <w:p w14:paraId="2AF6A902" w14:textId="77777777" w:rsidR="00F4258F" w:rsidRDefault="00F4258F" w:rsidP="00D02C87">
      <w:pPr>
        <w:suppressAutoHyphens/>
        <w:spacing w:line="360" w:lineRule="auto"/>
        <w:jc w:val="both"/>
        <w:rPr>
          <w:lang w:val="en-US"/>
        </w:rPr>
      </w:pPr>
    </w:p>
    <w:p w14:paraId="53BE8678" w14:textId="77777777" w:rsidR="00B87802" w:rsidRDefault="00B87802" w:rsidP="00D02C87">
      <w:pPr>
        <w:suppressAutoHyphens/>
        <w:spacing w:line="360" w:lineRule="auto"/>
        <w:jc w:val="both"/>
        <w:rPr>
          <w:lang w:val="en-US"/>
        </w:rPr>
      </w:pPr>
    </w:p>
    <w:p w14:paraId="4F399424" w14:textId="77777777" w:rsidR="00B87802" w:rsidRDefault="00B87802" w:rsidP="00D02C87">
      <w:pPr>
        <w:suppressAutoHyphens/>
        <w:spacing w:line="360" w:lineRule="auto"/>
        <w:jc w:val="both"/>
        <w:rPr>
          <w:lang w:val="en-US"/>
        </w:rPr>
      </w:pPr>
    </w:p>
    <w:p w14:paraId="6EF50E27" w14:textId="77777777" w:rsidR="00B87802" w:rsidRDefault="00B87802" w:rsidP="00D02C87">
      <w:pPr>
        <w:suppressAutoHyphens/>
        <w:spacing w:line="360" w:lineRule="auto"/>
        <w:jc w:val="both"/>
        <w:rPr>
          <w:lang w:val="en-US"/>
        </w:rPr>
      </w:pPr>
    </w:p>
    <w:p w14:paraId="4A2CEFA5" w14:textId="77777777" w:rsidR="00B87802" w:rsidRDefault="00B87802" w:rsidP="00D02C87">
      <w:pPr>
        <w:suppressAutoHyphens/>
        <w:spacing w:line="360" w:lineRule="auto"/>
        <w:jc w:val="both"/>
        <w:rPr>
          <w:lang w:val="en-US"/>
        </w:rPr>
      </w:pPr>
    </w:p>
    <w:p w14:paraId="38F261FC" w14:textId="77777777" w:rsidR="00644B7A" w:rsidRPr="00381CBB" w:rsidRDefault="00644B7A" w:rsidP="00D02C87">
      <w:pPr>
        <w:suppressAutoHyphens/>
        <w:spacing w:line="360" w:lineRule="auto"/>
        <w:jc w:val="both"/>
        <w:rPr>
          <w:lang w:val="en-US"/>
        </w:rPr>
      </w:pPr>
    </w:p>
    <w:p w14:paraId="45A5E09B" w14:textId="77777777" w:rsidR="00F4258F" w:rsidRPr="00381CBB" w:rsidRDefault="00F4258F" w:rsidP="00D02C87">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4"/>
        <w:gridCol w:w="3877"/>
        <w:gridCol w:w="1176"/>
        <w:gridCol w:w="1165"/>
      </w:tblGrid>
      <w:tr w:rsidR="002028FC" w:rsidRPr="00C716E6" w14:paraId="2FB9880B" w14:textId="77777777" w:rsidTr="00644B7A">
        <w:tc>
          <w:tcPr>
            <w:tcW w:w="1084" w:type="dxa"/>
            <w:vAlign w:val="bottom"/>
          </w:tcPr>
          <w:p w14:paraId="07A66EE8" w14:textId="77777777" w:rsidR="00C716E6" w:rsidRPr="00C716E6" w:rsidRDefault="009B1CED" w:rsidP="00D60AE1">
            <w:pPr>
              <w:suppressAutoHyphens/>
              <w:rPr>
                <w:sz w:val="18"/>
                <w:szCs w:val="18"/>
                <w:lang w:val="en-US"/>
              </w:rPr>
            </w:pPr>
            <w:r>
              <w:rPr>
                <w:sz w:val="18"/>
                <w:szCs w:val="18"/>
                <w:lang w:val="en-US"/>
              </w:rPr>
              <w:lastRenderedPageBreak/>
              <w:t>Image/</w:t>
            </w:r>
            <w:r w:rsidR="00C716E6" w:rsidRPr="00C716E6">
              <w:rPr>
                <w:sz w:val="18"/>
                <w:szCs w:val="18"/>
                <w:lang w:val="en-US"/>
              </w:rPr>
              <w:t>s:</w:t>
            </w:r>
          </w:p>
        </w:tc>
        <w:tc>
          <w:tcPr>
            <w:tcW w:w="3877" w:type="dxa"/>
            <w:vAlign w:val="bottom"/>
          </w:tcPr>
          <w:p w14:paraId="16F97088" w14:textId="77777777" w:rsidR="00C716E6" w:rsidRPr="00C716E6" w:rsidRDefault="00B87802" w:rsidP="00D60AE1">
            <w:pPr>
              <w:suppressAutoHyphens/>
              <w:rPr>
                <w:sz w:val="18"/>
                <w:szCs w:val="18"/>
                <w:lang w:val="en-US"/>
              </w:rPr>
            </w:pPr>
            <w:r w:rsidRPr="00B87802">
              <w:rPr>
                <w:sz w:val="18"/>
                <w:szCs w:val="18"/>
                <w:lang w:val="en-US"/>
              </w:rPr>
              <w:t>KES_bsp</w:t>
            </w:r>
          </w:p>
        </w:tc>
        <w:tc>
          <w:tcPr>
            <w:tcW w:w="1176" w:type="dxa"/>
            <w:vAlign w:val="bottom"/>
          </w:tcPr>
          <w:p w14:paraId="7A5ED85C" w14:textId="77777777" w:rsidR="00C716E6" w:rsidRPr="00C716E6" w:rsidRDefault="00C716E6" w:rsidP="00D60AE1">
            <w:pPr>
              <w:suppressAutoHyphens/>
              <w:rPr>
                <w:sz w:val="18"/>
                <w:szCs w:val="18"/>
                <w:lang w:val="en-US"/>
              </w:rPr>
            </w:pPr>
            <w:r w:rsidRPr="00381CBB">
              <w:rPr>
                <w:sz w:val="18"/>
                <w:lang w:val="en-US"/>
              </w:rPr>
              <w:t>Char</w:t>
            </w:r>
            <w:r w:rsidR="002028FC">
              <w:rPr>
                <w:sz w:val="18"/>
                <w:lang w:val="en-US"/>
              </w:rPr>
              <w:t>acter</w:t>
            </w:r>
            <w:r w:rsidRPr="00381CBB">
              <w:rPr>
                <w:sz w:val="18"/>
                <w:lang w:val="en-US"/>
              </w:rPr>
              <w:t>s:</w:t>
            </w:r>
          </w:p>
        </w:tc>
        <w:tc>
          <w:tcPr>
            <w:tcW w:w="1165" w:type="dxa"/>
            <w:vAlign w:val="bottom"/>
          </w:tcPr>
          <w:p w14:paraId="239F4227" w14:textId="77777777" w:rsidR="00C716E6" w:rsidRPr="00C716E6" w:rsidRDefault="00B87802" w:rsidP="00D60AE1">
            <w:pPr>
              <w:suppressAutoHyphens/>
              <w:jc w:val="right"/>
              <w:rPr>
                <w:sz w:val="18"/>
                <w:szCs w:val="18"/>
                <w:lang w:val="en-US"/>
              </w:rPr>
            </w:pPr>
            <w:r>
              <w:rPr>
                <w:sz w:val="18"/>
                <w:lang w:val="en-US"/>
              </w:rPr>
              <w:t>13</w:t>
            </w:r>
            <w:r w:rsidR="00A503CD">
              <w:rPr>
                <w:sz w:val="18"/>
                <w:lang w:val="en-US"/>
              </w:rPr>
              <w:t>57</w:t>
            </w:r>
          </w:p>
        </w:tc>
      </w:tr>
      <w:tr w:rsidR="002028FC" w:rsidRPr="00C716E6" w14:paraId="00798188" w14:textId="77777777" w:rsidTr="00644B7A">
        <w:tc>
          <w:tcPr>
            <w:tcW w:w="1084" w:type="dxa"/>
            <w:vAlign w:val="bottom"/>
          </w:tcPr>
          <w:p w14:paraId="7BA4D879" w14:textId="77777777" w:rsidR="00C716E6" w:rsidRPr="00C716E6" w:rsidRDefault="00C716E6" w:rsidP="00C716E6">
            <w:pPr>
              <w:suppressAutoHyphens/>
              <w:spacing w:before="120"/>
              <w:rPr>
                <w:sz w:val="18"/>
                <w:szCs w:val="18"/>
                <w:lang w:val="en-US"/>
              </w:rPr>
            </w:pPr>
            <w:r w:rsidRPr="00C716E6">
              <w:rPr>
                <w:sz w:val="18"/>
                <w:szCs w:val="18"/>
                <w:lang w:val="en-US"/>
              </w:rPr>
              <w:t>File name:</w:t>
            </w:r>
          </w:p>
        </w:tc>
        <w:tc>
          <w:tcPr>
            <w:tcW w:w="3877" w:type="dxa"/>
            <w:vAlign w:val="bottom"/>
          </w:tcPr>
          <w:p w14:paraId="7E1188EC" w14:textId="77777777" w:rsidR="00C716E6" w:rsidRPr="00C716E6" w:rsidRDefault="00644B7A" w:rsidP="00C716E6">
            <w:pPr>
              <w:suppressAutoHyphens/>
              <w:spacing w:before="120"/>
              <w:rPr>
                <w:sz w:val="18"/>
                <w:szCs w:val="18"/>
                <w:lang w:val="en-US"/>
              </w:rPr>
            </w:pPr>
            <w:r w:rsidRPr="00644B7A">
              <w:rPr>
                <w:sz w:val="16"/>
                <w:szCs w:val="16"/>
                <w:lang w:val="en-US"/>
              </w:rPr>
              <w:t>201912014_pm_kes-e_screwless_cable_entry_en</w:t>
            </w:r>
          </w:p>
        </w:tc>
        <w:tc>
          <w:tcPr>
            <w:tcW w:w="1176" w:type="dxa"/>
            <w:vAlign w:val="bottom"/>
          </w:tcPr>
          <w:p w14:paraId="01BEC664" w14:textId="77777777" w:rsidR="00C716E6" w:rsidRPr="00C716E6" w:rsidRDefault="00C716E6" w:rsidP="00C716E6">
            <w:pPr>
              <w:suppressAutoHyphens/>
              <w:spacing w:before="120"/>
              <w:rPr>
                <w:sz w:val="18"/>
                <w:szCs w:val="18"/>
                <w:lang w:val="en-US"/>
              </w:rPr>
            </w:pPr>
            <w:r w:rsidRPr="00381CBB">
              <w:rPr>
                <w:sz w:val="18"/>
                <w:lang w:val="en-US"/>
              </w:rPr>
              <w:t>Date:</w:t>
            </w:r>
          </w:p>
        </w:tc>
        <w:tc>
          <w:tcPr>
            <w:tcW w:w="1165" w:type="dxa"/>
            <w:vAlign w:val="bottom"/>
          </w:tcPr>
          <w:p w14:paraId="0ECD9929" w14:textId="77777777" w:rsidR="00C716E6" w:rsidRPr="00C716E6" w:rsidRDefault="00B87802" w:rsidP="00C716E6">
            <w:pPr>
              <w:suppressAutoHyphens/>
              <w:spacing w:before="120"/>
              <w:jc w:val="right"/>
              <w:rPr>
                <w:sz w:val="18"/>
                <w:szCs w:val="18"/>
                <w:lang w:val="en-US"/>
              </w:rPr>
            </w:pPr>
            <w:r>
              <w:rPr>
                <w:sz w:val="18"/>
                <w:lang w:val="en-US"/>
              </w:rPr>
              <w:t>20</w:t>
            </w:r>
            <w:r w:rsidR="00A503CD">
              <w:rPr>
                <w:sz w:val="18"/>
                <w:lang w:val="en-US"/>
              </w:rPr>
              <w:t>20</w:t>
            </w:r>
            <w:r w:rsidR="002028FC" w:rsidRPr="00381CBB">
              <w:rPr>
                <w:sz w:val="18"/>
                <w:lang w:val="en-US"/>
              </w:rPr>
              <w:t>-</w:t>
            </w:r>
            <w:r w:rsidR="00A503CD">
              <w:rPr>
                <w:sz w:val="18"/>
                <w:lang w:val="en-US"/>
              </w:rPr>
              <w:t>0</w:t>
            </w:r>
            <w:r>
              <w:rPr>
                <w:sz w:val="18"/>
                <w:lang w:val="en-US"/>
              </w:rPr>
              <w:t>1</w:t>
            </w:r>
            <w:r w:rsidR="002028FC" w:rsidRPr="00381CBB">
              <w:rPr>
                <w:sz w:val="18"/>
                <w:lang w:val="en-US"/>
              </w:rPr>
              <w:t>-</w:t>
            </w:r>
            <w:r w:rsidR="00A503CD">
              <w:rPr>
                <w:sz w:val="18"/>
                <w:lang w:val="en-US"/>
              </w:rPr>
              <w:t>27</w:t>
            </w:r>
          </w:p>
        </w:tc>
      </w:tr>
    </w:tbl>
    <w:p w14:paraId="506AFB66" w14:textId="77777777" w:rsidR="002028FC" w:rsidRPr="00381CBB" w:rsidRDefault="002028FC" w:rsidP="002028FC">
      <w:pPr>
        <w:suppressAutoHyphens/>
        <w:spacing w:before="120" w:after="120"/>
        <w:rPr>
          <w:b/>
          <w:sz w:val="16"/>
          <w:lang w:val="en-US"/>
        </w:rPr>
      </w:pPr>
      <w:r w:rsidRPr="00381CBB">
        <w:rPr>
          <w:b/>
          <w:sz w:val="16"/>
          <w:lang w:val="en-US"/>
        </w:rPr>
        <w:t>About CONTA-CLIP</w:t>
      </w:r>
    </w:p>
    <w:p w14:paraId="333B4C5A" w14:textId="77777777" w:rsidR="002028FC" w:rsidRPr="00381CBB" w:rsidRDefault="00F53434" w:rsidP="002028FC">
      <w:pPr>
        <w:pStyle w:val="Textkrper2"/>
        <w:suppressAutoHyphens/>
      </w:pPr>
      <w:r w:rsidRPr="00381CBB">
        <w:t>CONTA-CLIP is one of Europe’s leading manufacturers of electric</w:t>
      </w:r>
      <w:r>
        <w:t>al</w:t>
      </w:r>
      <w:r w:rsidRPr="00381CBB">
        <w:t xml:space="preserve"> </w:t>
      </w:r>
      <w:r>
        <w:t>and electronic connection elements and cable management solutions</w:t>
      </w:r>
      <w:r w:rsidRPr="00381CBB">
        <w:t xml:space="preserve">.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w:t>
      </w:r>
      <w:r>
        <w:t>many</w:t>
      </w:r>
      <w:r w:rsidRPr="00381CBB">
        <w:t xml:space="preserve"> specialized branches: CONTA-CONNECT for electric connection technology,</w:t>
      </w:r>
      <w:r>
        <w:t xml:space="preserve"> CONTA-CABLE for cable management systems,</w:t>
      </w:r>
      <w:r w:rsidRPr="00381CBB">
        <w:t xml:space="preserve"> CONTA-ELECTRONICS for electronics and CONTA-CON for PCB edge connectors. Additionally, CONTA-CLIP provides services such as customizing housings and mounting rails, labeling and supplying user-specific electronic components.</w:t>
      </w:r>
    </w:p>
    <w:p w14:paraId="04ECE4E7" w14:textId="77777777" w:rsidR="002028FC" w:rsidRPr="00381CBB" w:rsidRDefault="002028FC" w:rsidP="002028FC">
      <w:pPr>
        <w:pBdr>
          <w:between w:val="single" w:sz="4" w:space="1" w:color="auto"/>
        </w:pBdr>
        <w:suppressAutoHyphens/>
        <w:jc w:val="both"/>
        <w:rPr>
          <w:sz w:val="16"/>
          <w:lang w:val="en-US"/>
        </w:rPr>
      </w:pPr>
    </w:p>
    <w:p w14:paraId="0F161AFB" w14:textId="77777777" w:rsidR="002028FC" w:rsidRDefault="002028FC" w:rsidP="002028FC">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5"/>
        <w:gridCol w:w="2297"/>
      </w:tblGrid>
      <w:tr w:rsidR="002028FC" w:rsidRPr="00C716E6" w14:paraId="51470C43" w14:textId="77777777" w:rsidTr="00E847A7">
        <w:tc>
          <w:tcPr>
            <w:tcW w:w="5005" w:type="dxa"/>
          </w:tcPr>
          <w:p w14:paraId="5E15D757" w14:textId="77777777" w:rsidR="002028FC" w:rsidRPr="00C716E6" w:rsidRDefault="002028FC" w:rsidP="00E847A7">
            <w:pPr>
              <w:rPr>
                <w:b/>
              </w:rPr>
            </w:pPr>
            <w:r w:rsidRPr="00C716E6">
              <w:rPr>
                <w:b/>
              </w:rPr>
              <w:t>Contact:</w:t>
            </w:r>
          </w:p>
          <w:p w14:paraId="06F2FB60" w14:textId="77777777" w:rsidR="002028FC" w:rsidRPr="00C716E6" w:rsidRDefault="002028FC" w:rsidP="00E847A7">
            <w:pPr>
              <w:pStyle w:val="berschrift2"/>
              <w:suppressAutoHyphens/>
              <w:ind w:right="-70"/>
              <w:rPr>
                <w:sz w:val="20"/>
              </w:rPr>
            </w:pPr>
            <w:r w:rsidRPr="00C716E6">
              <w:rPr>
                <w:sz w:val="20"/>
              </w:rPr>
              <w:t>CONTA-CLIP</w:t>
            </w:r>
          </w:p>
          <w:p w14:paraId="32A25264" w14:textId="77777777" w:rsidR="002028FC" w:rsidRPr="00C716E6" w:rsidRDefault="002028FC" w:rsidP="00E847A7">
            <w:r w:rsidRPr="00C716E6">
              <w:t>Verbindungstechnik GmbH</w:t>
            </w:r>
          </w:p>
          <w:p w14:paraId="183F88DE" w14:textId="77777777" w:rsidR="002028FC" w:rsidRPr="00C716E6" w:rsidRDefault="002028FC" w:rsidP="00E847A7">
            <w:pPr>
              <w:pStyle w:val="Kopfzeile"/>
              <w:tabs>
                <w:tab w:val="clear" w:pos="4536"/>
                <w:tab w:val="clear" w:pos="9072"/>
              </w:tabs>
              <w:suppressAutoHyphens/>
              <w:spacing w:before="120" w:after="120"/>
            </w:pPr>
            <w:r w:rsidRPr="00C716E6">
              <w:t>Christian Quade</w:t>
            </w:r>
          </w:p>
          <w:p w14:paraId="58726B83" w14:textId="77777777" w:rsidR="002028FC" w:rsidRPr="00381CBB" w:rsidRDefault="002028FC" w:rsidP="00E847A7">
            <w:pPr>
              <w:suppressAutoHyphens/>
              <w:jc w:val="both"/>
              <w:rPr>
                <w:lang w:val="en-US"/>
              </w:rPr>
            </w:pPr>
            <w:r w:rsidRPr="00381CBB">
              <w:rPr>
                <w:lang w:val="en-US"/>
              </w:rPr>
              <w:t>Otto-Hahn-Str. 7</w:t>
            </w:r>
          </w:p>
          <w:p w14:paraId="389369A4" w14:textId="77777777" w:rsidR="002028FC" w:rsidRPr="00381CBB" w:rsidRDefault="002028FC" w:rsidP="00E847A7">
            <w:pPr>
              <w:suppressAutoHyphens/>
              <w:jc w:val="both"/>
              <w:rPr>
                <w:lang w:val="en-US"/>
              </w:rPr>
            </w:pPr>
            <w:r w:rsidRPr="00381CBB">
              <w:rPr>
                <w:lang w:val="en-US"/>
              </w:rPr>
              <w:t>33161 Hövelhof</w:t>
            </w:r>
          </w:p>
          <w:p w14:paraId="0A488562" w14:textId="77777777" w:rsidR="002028FC" w:rsidRPr="00381CBB" w:rsidRDefault="002028FC" w:rsidP="00E847A7">
            <w:pPr>
              <w:suppressAutoHyphens/>
              <w:jc w:val="both"/>
              <w:rPr>
                <w:lang w:val="en-US"/>
              </w:rPr>
            </w:pPr>
            <w:r w:rsidRPr="00381CBB">
              <w:rPr>
                <w:lang w:val="en-US"/>
              </w:rPr>
              <w:t>Germany</w:t>
            </w:r>
          </w:p>
          <w:p w14:paraId="1B31BB0C" w14:textId="77777777" w:rsidR="002028FC" w:rsidRPr="00A503CD" w:rsidRDefault="002028FC" w:rsidP="00E847A7">
            <w:pPr>
              <w:suppressAutoHyphens/>
              <w:spacing w:before="120"/>
              <w:jc w:val="both"/>
              <w:rPr>
                <w:lang w:val="en-US"/>
              </w:rPr>
            </w:pPr>
            <w:r>
              <w:rPr>
                <w:lang w:val="en-US"/>
              </w:rPr>
              <w:t>Phone</w:t>
            </w:r>
            <w:r w:rsidRPr="00381CBB">
              <w:rPr>
                <w:lang w:val="en-US"/>
              </w:rPr>
              <w:t xml:space="preserve">: +49 . </w:t>
            </w:r>
            <w:r w:rsidRPr="00A503CD">
              <w:rPr>
                <w:lang w:val="en-US"/>
              </w:rPr>
              <w:t>5257 . 9833 - 0</w:t>
            </w:r>
          </w:p>
          <w:p w14:paraId="5DE188E9" w14:textId="77777777" w:rsidR="002028FC" w:rsidRPr="00A503CD" w:rsidRDefault="002028FC" w:rsidP="00E847A7">
            <w:pPr>
              <w:suppressAutoHyphens/>
              <w:jc w:val="both"/>
              <w:rPr>
                <w:lang w:val="en-US"/>
              </w:rPr>
            </w:pPr>
            <w:r w:rsidRPr="00A503CD">
              <w:rPr>
                <w:lang w:val="en-US"/>
              </w:rPr>
              <w:t>Fax: +49 . 5257 . 9833 - 33</w:t>
            </w:r>
          </w:p>
          <w:p w14:paraId="304E2C69" w14:textId="77777777" w:rsidR="002028FC" w:rsidRPr="00A503CD" w:rsidRDefault="002028FC" w:rsidP="00E847A7">
            <w:pPr>
              <w:suppressAutoHyphens/>
              <w:jc w:val="both"/>
              <w:rPr>
                <w:lang w:val="en-US"/>
              </w:rPr>
            </w:pPr>
            <w:r w:rsidRPr="00A503CD">
              <w:rPr>
                <w:lang w:val="en-US"/>
              </w:rPr>
              <w:t>Email: christian.quade@conta-clip.de</w:t>
            </w:r>
          </w:p>
          <w:p w14:paraId="420A82D9" w14:textId="77777777" w:rsidR="002028FC" w:rsidRPr="00C716E6" w:rsidRDefault="002028FC" w:rsidP="00E847A7">
            <w:pPr>
              <w:suppressAutoHyphens/>
              <w:rPr>
                <w:sz w:val="18"/>
                <w:szCs w:val="18"/>
                <w:lang w:val="en-US"/>
              </w:rPr>
            </w:pPr>
            <w:r>
              <w:rPr>
                <w:lang w:val="pl-PL"/>
              </w:rPr>
              <w:t>Internet</w:t>
            </w:r>
            <w:r w:rsidRPr="00C716E6">
              <w:rPr>
                <w:lang w:val="pl-PL"/>
              </w:rPr>
              <w:t>: www.conta-clip.com</w:t>
            </w:r>
          </w:p>
        </w:tc>
        <w:tc>
          <w:tcPr>
            <w:tcW w:w="2297" w:type="dxa"/>
          </w:tcPr>
          <w:p w14:paraId="284A9C58" w14:textId="77777777" w:rsidR="002028FC" w:rsidRDefault="002028FC" w:rsidP="006F70E8">
            <w:pPr>
              <w:suppressAutoHyphens/>
              <w:spacing w:before="240"/>
              <w:rPr>
                <w:sz w:val="16"/>
              </w:rPr>
            </w:pPr>
            <w:r w:rsidRPr="00C716E6">
              <w:rPr>
                <w:sz w:val="16"/>
              </w:rPr>
              <w:t>gii die Presse-Agentur GmbH</w:t>
            </w:r>
          </w:p>
          <w:p w14:paraId="515CA9D2" w14:textId="77777777" w:rsidR="002028FC" w:rsidRPr="00381CBB" w:rsidRDefault="002028FC" w:rsidP="00E847A7">
            <w:pPr>
              <w:pStyle w:val="Textkrper"/>
              <w:suppressAutoHyphens/>
              <w:rPr>
                <w:sz w:val="16"/>
                <w:lang w:val="en-US"/>
              </w:rPr>
            </w:pPr>
            <w:r w:rsidRPr="00C716E6">
              <w:rPr>
                <w:sz w:val="16"/>
              </w:rPr>
              <w:t xml:space="preserve">Immanuelkirchstr. </w:t>
            </w:r>
            <w:r w:rsidRPr="00381CBB">
              <w:rPr>
                <w:sz w:val="16"/>
                <w:lang w:val="en-US"/>
              </w:rPr>
              <w:t>12</w:t>
            </w:r>
          </w:p>
          <w:p w14:paraId="6AEBAC90" w14:textId="77777777" w:rsidR="002028FC" w:rsidRPr="00381CBB" w:rsidRDefault="002028FC" w:rsidP="00E847A7">
            <w:pPr>
              <w:pStyle w:val="Textkrper"/>
              <w:suppressAutoHyphens/>
              <w:jc w:val="both"/>
              <w:rPr>
                <w:sz w:val="16"/>
                <w:lang w:val="en-US"/>
              </w:rPr>
            </w:pPr>
            <w:r w:rsidRPr="00381CBB">
              <w:rPr>
                <w:sz w:val="16"/>
                <w:lang w:val="en-US"/>
              </w:rPr>
              <w:t>10405 Berlin</w:t>
            </w:r>
          </w:p>
          <w:p w14:paraId="6E47F0E4" w14:textId="77777777" w:rsidR="002028FC" w:rsidRPr="00381CBB" w:rsidRDefault="002028FC" w:rsidP="00E847A7">
            <w:pPr>
              <w:pStyle w:val="Textkrper"/>
              <w:suppressAutoHyphens/>
              <w:jc w:val="both"/>
              <w:rPr>
                <w:sz w:val="16"/>
                <w:lang w:val="en-US"/>
              </w:rPr>
            </w:pPr>
            <w:r w:rsidRPr="00381CBB">
              <w:rPr>
                <w:sz w:val="16"/>
                <w:lang w:val="en-US"/>
              </w:rPr>
              <w:t>Germany</w:t>
            </w:r>
          </w:p>
          <w:p w14:paraId="58F16046" w14:textId="77777777" w:rsidR="002028FC" w:rsidRPr="00381CBB" w:rsidRDefault="002028FC" w:rsidP="00E847A7">
            <w:pPr>
              <w:pStyle w:val="Textkrper"/>
              <w:suppressAutoHyphens/>
              <w:jc w:val="both"/>
              <w:rPr>
                <w:sz w:val="16"/>
                <w:lang w:val="en-US"/>
              </w:rPr>
            </w:pPr>
            <w:r>
              <w:rPr>
                <w:sz w:val="16"/>
                <w:lang w:val="en-US"/>
              </w:rPr>
              <w:t>Phone</w:t>
            </w:r>
            <w:r w:rsidRPr="00381CBB">
              <w:rPr>
                <w:sz w:val="16"/>
                <w:lang w:val="en-US"/>
              </w:rPr>
              <w:t xml:space="preserve">: +49 </w:t>
            </w:r>
            <w:r>
              <w:rPr>
                <w:sz w:val="16"/>
                <w:lang w:val="en-US"/>
              </w:rPr>
              <w:t xml:space="preserve">. </w:t>
            </w:r>
            <w:r w:rsidRPr="00381CBB">
              <w:rPr>
                <w:sz w:val="16"/>
                <w:lang w:val="en-US"/>
              </w:rPr>
              <w:t xml:space="preserve">30 </w:t>
            </w:r>
            <w:r>
              <w:rPr>
                <w:sz w:val="16"/>
                <w:lang w:val="en-US"/>
              </w:rPr>
              <w:t>.</w:t>
            </w:r>
            <w:r w:rsidRPr="00381CBB">
              <w:rPr>
                <w:sz w:val="16"/>
                <w:lang w:val="en-US"/>
              </w:rPr>
              <w:t xml:space="preserve"> 538 965 - 0</w:t>
            </w:r>
          </w:p>
          <w:p w14:paraId="3F074A9A" w14:textId="77777777" w:rsidR="002028FC" w:rsidRPr="00381CBB" w:rsidRDefault="002028FC" w:rsidP="00E847A7">
            <w:pPr>
              <w:pStyle w:val="Textkrper"/>
              <w:suppressAutoHyphens/>
              <w:jc w:val="both"/>
              <w:rPr>
                <w:sz w:val="16"/>
                <w:lang w:val="en-US"/>
              </w:rPr>
            </w:pPr>
            <w:r w:rsidRPr="00381CBB">
              <w:rPr>
                <w:sz w:val="16"/>
                <w:lang w:val="en-US"/>
              </w:rPr>
              <w:t xml:space="preserve">Fax: +49 </w:t>
            </w:r>
            <w:r>
              <w:rPr>
                <w:sz w:val="16"/>
                <w:lang w:val="en-US"/>
              </w:rPr>
              <w:t xml:space="preserve">. </w:t>
            </w:r>
            <w:r w:rsidRPr="00381CBB">
              <w:rPr>
                <w:sz w:val="16"/>
                <w:lang w:val="en-US"/>
              </w:rPr>
              <w:t xml:space="preserve">30 </w:t>
            </w:r>
            <w:r>
              <w:rPr>
                <w:sz w:val="16"/>
                <w:lang w:val="en-US"/>
              </w:rPr>
              <w:t>.</w:t>
            </w:r>
            <w:r w:rsidRPr="00381CBB">
              <w:rPr>
                <w:sz w:val="16"/>
                <w:lang w:val="en-US"/>
              </w:rPr>
              <w:t xml:space="preserve"> 538 965 - 29</w:t>
            </w:r>
          </w:p>
          <w:p w14:paraId="15C5C260" w14:textId="77777777" w:rsidR="002028FC" w:rsidRPr="00381CBB" w:rsidRDefault="002028FC" w:rsidP="00E847A7">
            <w:pPr>
              <w:pStyle w:val="Textkrper"/>
              <w:suppressAutoHyphens/>
              <w:jc w:val="both"/>
              <w:rPr>
                <w:sz w:val="16"/>
                <w:lang w:val="en-US"/>
              </w:rPr>
            </w:pPr>
            <w:r w:rsidRPr="00381CBB">
              <w:rPr>
                <w:sz w:val="16"/>
                <w:lang w:val="en-US"/>
              </w:rPr>
              <w:t>Email: info@gii.de</w:t>
            </w:r>
          </w:p>
          <w:p w14:paraId="5EBE9AD7" w14:textId="77777777" w:rsidR="002028FC" w:rsidRPr="00C716E6" w:rsidRDefault="002028FC" w:rsidP="00E847A7">
            <w:pPr>
              <w:suppressAutoHyphens/>
              <w:rPr>
                <w:sz w:val="18"/>
                <w:szCs w:val="18"/>
              </w:rPr>
            </w:pPr>
            <w:r>
              <w:rPr>
                <w:sz w:val="16"/>
                <w:lang w:val="en-US"/>
              </w:rPr>
              <w:t>Internet</w:t>
            </w:r>
            <w:r w:rsidRPr="00381CBB">
              <w:rPr>
                <w:sz w:val="16"/>
                <w:lang w:val="en-US"/>
              </w:rPr>
              <w:t>: www.gii.de</w:t>
            </w:r>
          </w:p>
        </w:tc>
      </w:tr>
    </w:tbl>
    <w:p w14:paraId="2DAE3E3B" w14:textId="77777777" w:rsidR="002028FC" w:rsidRPr="00381CBB" w:rsidRDefault="002028FC" w:rsidP="00D02C87">
      <w:pPr>
        <w:suppressAutoHyphens/>
        <w:rPr>
          <w:lang w:val="en-US"/>
        </w:rPr>
      </w:pPr>
    </w:p>
    <w:sectPr w:rsidR="002028FC" w:rsidRPr="00381CBB">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3FC82" w14:textId="77777777" w:rsidR="00B37D25" w:rsidRDefault="00B37D25">
      <w:r>
        <w:separator/>
      </w:r>
    </w:p>
  </w:endnote>
  <w:endnote w:type="continuationSeparator" w:id="0">
    <w:p w14:paraId="2498495A" w14:textId="77777777" w:rsidR="00B37D25" w:rsidRDefault="00B3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3513"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EC1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225D5" w14:textId="77777777" w:rsidR="00B37D25" w:rsidRDefault="00B37D25">
      <w:r>
        <w:separator/>
      </w:r>
    </w:p>
  </w:footnote>
  <w:footnote w:type="continuationSeparator" w:id="0">
    <w:p w14:paraId="47D356CF" w14:textId="77777777" w:rsidR="00B37D25" w:rsidRDefault="00B3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BDDA" w14:textId="77777777" w:rsidR="00F4258F" w:rsidRPr="00B87802" w:rsidRDefault="00F10431" w:rsidP="00FB2424">
    <w:pPr>
      <w:pStyle w:val="Kopfzeile"/>
      <w:tabs>
        <w:tab w:val="clear" w:pos="4536"/>
        <w:tab w:val="clear" w:pos="9072"/>
      </w:tabs>
      <w:suppressAutoHyphens/>
      <w:ind w:left="709" w:hanging="709"/>
      <w:rPr>
        <w:rStyle w:val="Seitenzahl"/>
        <w:sz w:val="18"/>
        <w:lang w:val="en-US"/>
      </w:rPr>
    </w:pPr>
    <w:r>
      <w:rPr>
        <w:noProof/>
        <w:lang w:val="en-US"/>
      </w:rPr>
      <w:pict w14:anchorId="1002A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B87802">
      <w:rPr>
        <w:sz w:val="18"/>
        <w:lang w:val="en-US"/>
      </w:rPr>
      <w:t>Pag</w:t>
    </w:r>
    <w:r w:rsidR="00F4258F" w:rsidRPr="00B87802">
      <w:rPr>
        <w:sz w:val="18"/>
        <w:lang w:val="en-US"/>
      </w:rPr>
      <w:t xml:space="preserve">e </w:t>
    </w:r>
    <w:r w:rsidR="00F4258F" w:rsidRPr="00B87802">
      <w:rPr>
        <w:rStyle w:val="Seitenzahl"/>
        <w:sz w:val="18"/>
        <w:lang w:val="en-US"/>
      </w:rPr>
      <w:fldChar w:fldCharType="begin"/>
    </w:r>
    <w:r w:rsidR="00F4258F" w:rsidRPr="00B87802">
      <w:rPr>
        <w:rStyle w:val="Seitenzahl"/>
        <w:sz w:val="18"/>
        <w:lang w:val="en-US"/>
      </w:rPr>
      <w:instrText xml:space="preserve"> PAGE </w:instrText>
    </w:r>
    <w:r w:rsidR="00F4258F" w:rsidRPr="00B87802">
      <w:rPr>
        <w:rStyle w:val="Seitenzahl"/>
        <w:sz w:val="18"/>
        <w:lang w:val="en-US"/>
      </w:rPr>
      <w:fldChar w:fldCharType="separate"/>
    </w:r>
    <w:r w:rsidR="00FB2424" w:rsidRPr="00B87802">
      <w:rPr>
        <w:rStyle w:val="Seitenzahl"/>
        <w:noProof/>
        <w:sz w:val="18"/>
        <w:lang w:val="en-US"/>
      </w:rPr>
      <w:t>2</w:t>
    </w:r>
    <w:r w:rsidR="00F4258F" w:rsidRPr="00B87802">
      <w:rPr>
        <w:rStyle w:val="Seitenzahl"/>
        <w:sz w:val="18"/>
        <w:lang w:val="en-US"/>
      </w:rPr>
      <w:fldChar w:fldCharType="end"/>
    </w:r>
    <w:r w:rsidR="00D02C87" w:rsidRPr="00B87802">
      <w:rPr>
        <w:rStyle w:val="Seitenzahl"/>
        <w:sz w:val="18"/>
        <w:lang w:val="en-US"/>
      </w:rPr>
      <w:t>:</w:t>
    </w:r>
    <w:r w:rsidR="00D02C87" w:rsidRPr="00B87802">
      <w:rPr>
        <w:rStyle w:val="Seitenzahl"/>
        <w:sz w:val="18"/>
        <w:lang w:val="en-US"/>
      </w:rPr>
      <w:tab/>
    </w:r>
    <w:r w:rsidR="00B87802" w:rsidRPr="00B87802">
      <w:rPr>
        <w:rStyle w:val="Seitenzahl"/>
        <w:sz w:val="18"/>
        <w:lang w:val="en-US"/>
      </w:rPr>
      <w:t>KES-E screwless cable entry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91A4" w14:textId="77777777" w:rsidR="00F4258F" w:rsidRPr="00D02C87" w:rsidRDefault="00F10431" w:rsidP="00D02C87">
    <w:pPr>
      <w:pStyle w:val="Kopfzeile"/>
      <w:tabs>
        <w:tab w:val="clear" w:pos="4536"/>
        <w:tab w:val="clear" w:pos="9072"/>
      </w:tabs>
      <w:rPr>
        <w:sz w:val="2"/>
      </w:rPr>
    </w:pPr>
    <w:r>
      <w:rPr>
        <w:noProof/>
      </w:rPr>
      <w:pict w14:anchorId="50CE3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1A076B"/>
    <w:rsid w:val="002028FC"/>
    <w:rsid w:val="00381CBB"/>
    <w:rsid w:val="00426E83"/>
    <w:rsid w:val="00466DBA"/>
    <w:rsid w:val="00512D09"/>
    <w:rsid w:val="00531163"/>
    <w:rsid w:val="005F1A88"/>
    <w:rsid w:val="00644B7A"/>
    <w:rsid w:val="0065147F"/>
    <w:rsid w:val="00656646"/>
    <w:rsid w:val="006F70E8"/>
    <w:rsid w:val="0077355B"/>
    <w:rsid w:val="007A606B"/>
    <w:rsid w:val="008079FB"/>
    <w:rsid w:val="00840A60"/>
    <w:rsid w:val="009A6EA9"/>
    <w:rsid w:val="009B1CED"/>
    <w:rsid w:val="009F62A2"/>
    <w:rsid w:val="00A503CD"/>
    <w:rsid w:val="00B304F7"/>
    <w:rsid w:val="00B37D25"/>
    <w:rsid w:val="00B54389"/>
    <w:rsid w:val="00B87802"/>
    <w:rsid w:val="00BA7B62"/>
    <w:rsid w:val="00C716E6"/>
    <w:rsid w:val="00D02C87"/>
    <w:rsid w:val="00D73B44"/>
    <w:rsid w:val="00DA3CCF"/>
    <w:rsid w:val="00F10431"/>
    <w:rsid w:val="00F4258F"/>
    <w:rsid w:val="00F53434"/>
    <w:rsid w:val="00FB2424"/>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0A18BF1"/>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34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3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3099</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Axel Diederichs</cp:lastModifiedBy>
  <cp:revision>8</cp:revision>
  <cp:lastPrinted>2020-01-27T10:33:00Z</cp:lastPrinted>
  <dcterms:created xsi:type="dcterms:W3CDTF">2019-12-10T08:52:00Z</dcterms:created>
  <dcterms:modified xsi:type="dcterms:W3CDTF">2020-07-22T09:17:00Z</dcterms:modified>
</cp:coreProperties>
</file>