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305" w:rsidRPr="003522AC" w:rsidRDefault="00D86305" w:rsidP="00370533">
      <w:pPr>
        <w:suppressAutoHyphens/>
        <w:rPr>
          <w:sz w:val="40"/>
          <w:szCs w:val="40"/>
        </w:rPr>
      </w:pPr>
      <w:bookmarkStart w:id="0" w:name="_GoBack"/>
      <w:bookmarkEnd w:id="0"/>
      <w:r w:rsidRPr="003522AC">
        <w:rPr>
          <w:sz w:val="40"/>
          <w:szCs w:val="40"/>
        </w:rPr>
        <w:t>Presseinformation</w:t>
      </w:r>
    </w:p>
    <w:p w:rsidR="00D86305" w:rsidRPr="003522AC" w:rsidRDefault="00D86305" w:rsidP="00370533">
      <w:pPr>
        <w:suppressAutoHyphens/>
        <w:spacing w:line="360" w:lineRule="auto"/>
        <w:ind w:right="-2"/>
        <w:rPr>
          <w:b/>
          <w:sz w:val="24"/>
        </w:rPr>
      </w:pPr>
    </w:p>
    <w:p w:rsidR="00D86305" w:rsidRPr="003522AC" w:rsidRDefault="00373C6D" w:rsidP="00370533">
      <w:pPr>
        <w:suppressAutoHyphens/>
        <w:spacing w:line="360" w:lineRule="auto"/>
        <w:ind w:right="-2"/>
        <w:rPr>
          <w:b/>
          <w:sz w:val="24"/>
        </w:rPr>
      </w:pPr>
      <w:r>
        <w:rPr>
          <w:b/>
          <w:sz w:val="24"/>
        </w:rPr>
        <w:t>Embedded 3D-Bildverarbeitung</w:t>
      </w:r>
    </w:p>
    <w:p w:rsidR="00D86305" w:rsidRPr="003522AC" w:rsidRDefault="00D86305" w:rsidP="00370533">
      <w:pPr>
        <w:suppressAutoHyphens/>
        <w:spacing w:line="360" w:lineRule="auto"/>
        <w:ind w:right="-2"/>
      </w:pPr>
    </w:p>
    <w:p w:rsidR="00885DAF" w:rsidRDefault="003522AC" w:rsidP="00885DAF">
      <w:pPr>
        <w:suppressAutoHyphens/>
        <w:spacing w:line="360" w:lineRule="auto"/>
        <w:jc w:val="both"/>
      </w:pPr>
      <w:bookmarkStart w:id="1" w:name="_Hlk517951933"/>
      <w:r>
        <w:t xml:space="preserve">Vision Components </w:t>
      </w:r>
      <w:r w:rsidR="00701C12">
        <w:t>ha</w:t>
      </w:r>
      <w:r w:rsidR="00EA7EE2">
        <w:t xml:space="preserve">t neue </w:t>
      </w:r>
      <w:r w:rsidR="005F3929">
        <w:t>3D-Lasers</w:t>
      </w:r>
      <w:r w:rsidR="00EA7EE2">
        <w:t xml:space="preserve">ensoren mit leistungsstarker integrierter Elektronik </w:t>
      </w:r>
      <w:r w:rsidR="00701C12">
        <w:t>entwickelt</w:t>
      </w:r>
      <w:r w:rsidR="00EA7EE2">
        <w:t xml:space="preserve">. </w:t>
      </w:r>
      <w:r w:rsidR="00373C6D">
        <w:t>Die Embedded-</w:t>
      </w:r>
      <w:r w:rsidR="00701C12">
        <w:t>Vision-</w:t>
      </w:r>
      <w:r w:rsidR="00373C6D">
        <w:t xml:space="preserve">Systeme der Baureihe </w:t>
      </w:r>
      <w:r w:rsidR="00373C6D" w:rsidRPr="003522AC">
        <w:rPr>
          <w:color w:val="000000"/>
        </w:rPr>
        <w:t>VCnano3D-Z</w:t>
      </w:r>
      <w:r w:rsidR="00373C6D">
        <w:rPr>
          <w:color w:val="000000"/>
        </w:rPr>
        <w:t xml:space="preserve"> sind kompakt und leicht und lassen sich einfach in OEM-Applikationen integrieren. </w:t>
      </w:r>
      <w:r w:rsidR="00701C12">
        <w:rPr>
          <w:color w:val="000000"/>
        </w:rPr>
        <w:t xml:space="preserve">Sie </w:t>
      </w:r>
      <w:r w:rsidR="00EA7EE2">
        <w:t>nutzen ein Zynq-So</w:t>
      </w:r>
      <w:r w:rsidR="000A7D39">
        <w:t>C</w:t>
      </w:r>
      <w:r w:rsidR="00EE462B">
        <w:t xml:space="preserve"> von Xilinx</w:t>
      </w:r>
      <w:r w:rsidR="007B22C7">
        <w:t>, das einen</w:t>
      </w:r>
      <w:r w:rsidR="00EE462B">
        <w:t xml:space="preserve"> Dual-Core-</w:t>
      </w:r>
      <w:r w:rsidR="00EE462B" w:rsidRPr="00DB7CD8">
        <w:t>ARM</w:t>
      </w:r>
      <w:r w:rsidR="00EE462B">
        <w:t xml:space="preserve">-Prozessor </w:t>
      </w:r>
      <w:r w:rsidR="007B22C7">
        <w:t>mit einem</w:t>
      </w:r>
      <w:r w:rsidR="00EE462B">
        <w:t xml:space="preserve"> </w:t>
      </w:r>
      <w:r w:rsidR="00EE462B" w:rsidRPr="00DB7CD8">
        <w:t>FPGA</w:t>
      </w:r>
      <w:r w:rsidR="007B22C7">
        <w:t xml:space="preserve"> kombiniert</w:t>
      </w:r>
      <w:r w:rsidR="00EE462B">
        <w:t xml:space="preserve">. </w:t>
      </w:r>
      <w:r w:rsidR="001F70CC">
        <w:t xml:space="preserve">Das FPGA </w:t>
      </w:r>
      <w:r w:rsidR="007B22C7">
        <w:t xml:space="preserve">wird </w:t>
      </w:r>
      <w:r w:rsidR="001F70CC">
        <w:t>für die Berechnung der Punktewolke</w:t>
      </w:r>
      <w:r w:rsidR="007B22C7">
        <w:t xml:space="preserve"> genutzt</w:t>
      </w:r>
      <w:r w:rsidR="001F70CC">
        <w:t xml:space="preserve"> </w:t>
      </w:r>
      <w:r w:rsidR="00EE462B">
        <w:t xml:space="preserve">– der </w:t>
      </w:r>
      <w:r w:rsidR="001F70CC">
        <w:t>programmier</w:t>
      </w:r>
      <w:r w:rsidR="00EE462B">
        <w:t xml:space="preserve">bare Schaltkreis verarbeitet große Datenvolumen ohne Zeitverzögerung. Damit </w:t>
      </w:r>
      <w:r w:rsidR="000A3F02">
        <w:t>sind die gesamten</w:t>
      </w:r>
      <w:r w:rsidR="00EE462B">
        <w:t xml:space="preserve"> Prozessor</w:t>
      </w:r>
      <w:r w:rsidR="000A3F02">
        <w:t>kapazitäten</w:t>
      </w:r>
      <w:r w:rsidR="00EE462B">
        <w:t xml:space="preserve"> frei für Applikationsaufgaben</w:t>
      </w:r>
      <w:r w:rsidR="000A3F02">
        <w:t xml:space="preserve">. Die </w:t>
      </w:r>
      <w:r w:rsidR="005F3929">
        <w:t>Profilsensoren</w:t>
      </w:r>
      <w:r w:rsidR="000A3F02">
        <w:t xml:space="preserve"> </w:t>
      </w:r>
      <w:r w:rsidR="007B3851">
        <w:t xml:space="preserve">bieten Scanraten bis 2 kHz. Sie </w:t>
      </w:r>
      <w:r w:rsidR="000A3F02">
        <w:t>haben eine 1-Gbit-Ethernet-Schnittstelle</w:t>
      </w:r>
      <w:r w:rsidR="00BB5D5A">
        <w:t xml:space="preserve"> und sind damit optimal </w:t>
      </w:r>
      <w:r w:rsidR="000A3F02">
        <w:t>für Echtzeitanwendungen.</w:t>
      </w:r>
      <w:r w:rsidR="00885DAF" w:rsidRPr="00885DAF">
        <w:t xml:space="preserve"> </w:t>
      </w:r>
      <w:r w:rsidR="00885DAF">
        <w:t>Das System setzt einen lichtstarken blauen 450-nm-Laser der Klasse 2 ein.</w:t>
      </w:r>
      <w:r w:rsidR="00885DAF" w:rsidRPr="00AB2A66">
        <w:t xml:space="preserve"> </w:t>
      </w:r>
      <w:r w:rsidR="00885DAF">
        <w:t>Dank „Ambient Light Suppression Technology“ kann es bei Umgebungslichtstärken von bis zu 100.000 Lux eingesetzt werden. Diese neuartige Technologie</w:t>
      </w:r>
      <w:r w:rsidR="00885DAF" w:rsidRPr="00314754">
        <w:t xml:space="preserve"> </w:t>
      </w:r>
      <w:r w:rsidR="00885DAF">
        <w:t>von Vision Components sorgt für optimale Sichtbarkeit auch auf anspruchsvollen Oberflächen</w:t>
      </w:r>
      <w:r w:rsidR="00FA6D05">
        <w:t xml:space="preserve"> und bei wechselnden Lichtverhältnissen</w:t>
      </w:r>
      <w:r w:rsidR="00885DAF">
        <w:t xml:space="preserve">. </w:t>
      </w:r>
      <w:r w:rsidR="00885DAF" w:rsidRPr="003522AC">
        <w:t xml:space="preserve">Die </w:t>
      </w:r>
      <w:r w:rsidR="00885DAF">
        <w:t>Seri</w:t>
      </w:r>
      <w:r w:rsidR="00885DAF" w:rsidRPr="003522AC">
        <w:t xml:space="preserve">e umfasst </w:t>
      </w:r>
      <w:r w:rsidR="00885DAF">
        <w:t xml:space="preserve">mehrere </w:t>
      </w:r>
      <w:r w:rsidR="00885DAF" w:rsidRPr="003522AC">
        <w:t>Modelle für unterschiedliche Arbeitsabstände</w:t>
      </w:r>
      <w:r w:rsidR="00885DAF">
        <w:t xml:space="preserve"> von ca. 60 mm bis über 3 m. Damit ist auch die Bandbreite der möglichen Auflösungen enorm:</w:t>
      </w:r>
      <w:r w:rsidR="00885DAF" w:rsidRPr="00BB5D5A">
        <w:t xml:space="preserve"> </w:t>
      </w:r>
      <w:r w:rsidR="00885DAF">
        <w:t xml:space="preserve">Auflösungen ab ca. 40 </w:t>
      </w:r>
      <w:r w:rsidR="00885DAF">
        <w:rPr>
          <w:rFonts w:cs="Arial"/>
        </w:rPr>
        <w:t>µ</w:t>
      </w:r>
      <w:r w:rsidR="00885DAF">
        <w:t xml:space="preserve">m auf der X-Achse und 10 </w:t>
      </w:r>
      <w:r w:rsidR="00885DAF">
        <w:rPr>
          <w:rFonts w:cs="Arial"/>
        </w:rPr>
        <w:t>µ</w:t>
      </w:r>
      <w:r w:rsidR="00885DAF">
        <w:t xml:space="preserve">m auf der Z-Achse sowie </w:t>
      </w:r>
      <w:r w:rsidR="00885DAF" w:rsidRPr="003522AC">
        <w:t>Sichtfeldbreite</w:t>
      </w:r>
      <w:r w:rsidR="00885DAF">
        <w:t xml:space="preserve">n von über 2000 mm sind möglich. CMOS-Bildsensoren </w:t>
      </w:r>
      <w:bookmarkStart w:id="2" w:name="_Hlk517952187"/>
      <w:r w:rsidR="00885DAF">
        <w:t xml:space="preserve">der neuesten Generation </w:t>
      </w:r>
      <w:bookmarkEnd w:id="2"/>
      <w:r w:rsidR="00885DAF">
        <w:t>gewährleisten hohe Bildqualität bei minimalem Rauschen. Bei Bedarf fertigt der Hersteller Laserprofilsensoren auch in kundenspezifischen Ausführungen in kurzer Zeit.</w:t>
      </w:r>
    </w:p>
    <w:p w:rsidR="000A7D39" w:rsidRDefault="000A7D39" w:rsidP="001F70CC">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0A7D39" w:rsidRPr="003522AC" w:rsidTr="00A74820">
        <w:tc>
          <w:tcPr>
            <w:tcW w:w="7226" w:type="dxa"/>
          </w:tcPr>
          <w:p w:rsidR="000A7D39" w:rsidRPr="003522AC" w:rsidRDefault="008D3D77" w:rsidP="00A74820">
            <w:pPr>
              <w:suppressAutoHyphens/>
              <w:spacing w:after="120"/>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pt;height:160.3pt">
                  <v:imagedata r:id="rId8" o:title="vcnano3d-z_2_sizes_blue_1000px"/>
                </v:shape>
              </w:pict>
            </w:r>
          </w:p>
        </w:tc>
      </w:tr>
      <w:tr w:rsidR="000A7D39" w:rsidRPr="003522AC" w:rsidTr="00A74820">
        <w:tc>
          <w:tcPr>
            <w:tcW w:w="7226" w:type="dxa"/>
          </w:tcPr>
          <w:p w:rsidR="000A7D39" w:rsidRPr="003522AC" w:rsidRDefault="000A7D39" w:rsidP="007B22C7">
            <w:pPr>
              <w:suppressAutoHyphens/>
              <w:jc w:val="center"/>
              <w:rPr>
                <w:sz w:val="18"/>
              </w:rPr>
            </w:pPr>
            <w:r w:rsidRPr="003522AC">
              <w:rPr>
                <w:b/>
                <w:sz w:val="18"/>
              </w:rPr>
              <w:t>Bild:</w:t>
            </w:r>
            <w:r w:rsidRPr="003522AC">
              <w:rPr>
                <w:sz w:val="18"/>
              </w:rPr>
              <w:t xml:space="preserve"> </w:t>
            </w:r>
            <w:r>
              <w:rPr>
                <w:sz w:val="18"/>
              </w:rPr>
              <w:t xml:space="preserve">Die neuen intelligenten Profilsensoren </w:t>
            </w:r>
            <w:r w:rsidR="007B22C7">
              <w:rPr>
                <w:sz w:val="18"/>
              </w:rPr>
              <w:t xml:space="preserve">eignen sich </w:t>
            </w:r>
            <w:r>
              <w:rPr>
                <w:sz w:val="18"/>
              </w:rPr>
              <w:t xml:space="preserve">für OEM-Anwendungen </w:t>
            </w:r>
            <w:r w:rsidR="007B22C7">
              <w:rPr>
                <w:sz w:val="18"/>
              </w:rPr>
              <w:t>im Bereich 3D/</w:t>
            </w:r>
            <w:r>
              <w:rPr>
                <w:sz w:val="18"/>
              </w:rPr>
              <w:t>Lasertriangulation</w:t>
            </w:r>
          </w:p>
        </w:tc>
      </w:tr>
    </w:tbl>
    <w:p w:rsidR="000A7D39" w:rsidRDefault="000A7D39" w:rsidP="000A7D39">
      <w:pPr>
        <w:suppressAutoHyphens/>
        <w:spacing w:line="360" w:lineRule="auto"/>
        <w:jc w:val="both"/>
      </w:pPr>
      <w:bookmarkStart w:id="3" w:name="_Hlk31123192"/>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D86305" w:rsidRPr="00C06B0B" w:rsidTr="00370533">
        <w:trPr>
          <w:cantSplit/>
        </w:trPr>
        <w:tc>
          <w:tcPr>
            <w:tcW w:w="1151" w:type="dxa"/>
          </w:tcPr>
          <w:bookmarkEnd w:id="1"/>
          <w:p w:rsidR="00D86305" w:rsidRPr="00C06B0B" w:rsidRDefault="00EB7C77" w:rsidP="00370533">
            <w:pPr>
              <w:suppressAutoHyphens/>
              <w:jc w:val="both"/>
              <w:rPr>
                <w:sz w:val="18"/>
                <w:szCs w:val="18"/>
              </w:rPr>
            </w:pPr>
            <w:r w:rsidRPr="00C06B0B">
              <w:rPr>
                <w:sz w:val="18"/>
                <w:szCs w:val="18"/>
              </w:rPr>
              <w:lastRenderedPageBreak/>
              <w:t>Bilder:</w:t>
            </w:r>
          </w:p>
        </w:tc>
        <w:tc>
          <w:tcPr>
            <w:tcW w:w="3881" w:type="dxa"/>
          </w:tcPr>
          <w:p w:rsidR="00D86305" w:rsidRPr="00C06B0B" w:rsidRDefault="00885DAF" w:rsidP="004C0023">
            <w:pPr>
              <w:suppressAutoHyphens/>
              <w:rPr>
                <w:sz w:val="18"/>
                <w:szCs w:val="18"/>
                <w:lang w:val="pl-PL"/>
              </w:rPr>
            </w:pPr>
            <w:r w:rsidRPr="00885DAF">
              <w:rPr>
                <w:sz w:val="18"/>
                <w:szCs w:val="18"/>
                <w:lang w:val="pl-PL"/>
              </w:rPr>
              <w:t>vcnano3d-z_2_sizes_blue</w:t>
            </w:r>
          </w:p>
        </w:tc>
        <w:tc>
          <w:tcPr>
            <w:tcW w:w="850" w:type="dxa"/>
          </w:tcPr>
          <w:p w:rsidR="00D86305" w:rsidRPr="00C06B0B" w:rsidRDefault="00D86305" w:rsidP="00370533">
            <w:pPr>
              <w:suppressAutoHyphens/>
              <w:jc w:val="both"/>
              <w:rPr>
                <w:sz w:val="18"/>
                <w:szCs w:val="18"/>
              </w:rPr>
            </w:pPr>
            <w:r w:rsidRPr="00C06B0B">
              <w:rPr>
                <w:sz w:val="18"/>
                <w:szCs w:val="18"/>
              </w:rPr>
              <w:t>Zeichen:</w:t>
            </w:r>
          </w:p>
        </w:tc>
        <w:tc>
          <w:tcPr>
            <w:tcW w:w="1302" w:type="dxa"/>
          </w:tcPr>
          <w:p w:rsidR="00D86305" w:rsidRPr="00C06B0B" w:rsidRDefault="00091481" w:rsidP="00370533">
            <w:pPr>
              <w:suppressAutoHyphens/>
              <w:jc w:val="right"/>
              <w:rPr>
                <w:sz w:val="18"/>
                <w:szCs w:val="18"/>
              </w:rPr>
            </w:pPr>
            <w:r>
              <w:rPr>
                <w:sz w:val="18"/>
                <w:szCs w:val="18"/>
              </w:rPr>
              <w:t>1535</w:t>
            </w:r>
          </w:p>
        </w:tc>
      </w:tr>
      <w:tr w:rsidR="00D86305" w:rsidRPr="003522AC" w:rsidTr="00370533">
        <w:trPr>
          <w:cantSplit/>
        </w:trPr>
        <w:tc>
          <w:tcPr>
            <w:tcW w:w="1151" w:type="dxa"/>
          </w:tcPr>
          <w:p w:rsidR="00D86305" w:rsidRPr="003522AC" w:rsidRDefault="00D86305" w:rsidP="00370533">
            <w:pPr>
              <w:suppressAutoHyphens/>
              <w:spacing w:before="120"/>
              <w:jc w:val="both"/>
              <w:rPr>
                <w:sz w:val="18"/>
              </w:rPr>
            </w:pPr>
            <w:r w:rsidRPr="003522AC">
              <w:rPr>
                <w:sz w:val="18"/>
              </w:rPr>
              <w:t>Dateiname:</w:t>
            </w:r>
          </w:p>
        </w:tc>
        <w:tc>
          <w:tcPr>
            <w:tcW w:w="3881" w:type="dxa"/>
          </w:tcPr>
          <w:p w:rsidR="00D86305" w:rsidRPr="00AC771B" w:rsidRDefault="00F17BBB" w:rsidP="00370533">
            <w:pPr>
              <w:suppressAutoHyphens/>
              <w:spacing w:before="120"/>
              <w:rPr>
                <w:sz w:val="18"/>
                <w:lang w:val="pl-PL"/>
              </w:rPr>
            </w:pPr>
            <w:r w:rsidRPr="00F17BBB">
              <w:rPr>
                <w:sz w:val="18"/>
                <w:lang w:val="pl-PL"/>
              </w:rPr>
              <w:t>202001010_pm_profilsensor_vcnano3d-z</w:t>
            </w:r>
          </w:p>
        </w:tc>
        <w:tc>
          <w:tcPr>
            <w:tcW w:w="850" w:type="dxa"/>
          </w:tcPr>
          <w:p w:rsidR="00D86305" w:rsidRPr="003522AC" w:rsidRDefault="00D86305" w:rsidP="00370533">
            <w:pPr>
              <w:suppressAutoHyphens/>
              <w:spacing w:before="120"/>
              <w:jc w:val="both"/>
              <w:rPr>
                <w:sz w:val="18"/>
              </w:rPr>
            </w:pPr>
            <w:r w:rsidRPr="003522AC">
              <w:rPr>
                <w:sz w:val="18"/>
              </w:rPr>
              <w:t>Datum:</w:t>
            </w:r>
          </w:p>
        </w:tc>
        <w:tc>
          <w:tcPr>
            <w:tcW w:w="1302" w:type="dxa"/>
          </w:tcPr>
          <w:p w:rsidR="00D86305" w:rsidRPr="003522AC" w:rsidRDefault="008D3D77" w:rsidP="00370533">
            <w:pPr>
              <w:suppressAutoHyphens/>
              <w:spacing w:before="120"/>
              <w:jc w:val="right"/>
              <w:rPr>
                <w:sz w:val="18"/>
              </w:rPr>
            </w:pPr>
            <w:r>
              <w:rPr>
                <w:sz w:val="18"/>
              </w:rPr>
              <w:t>31.01.2020</w:t>
            </w:r>
          </w:p>
        </w:tc>
      </w:tr>
    </w:tbl>
    <w:p w:rsidR="001F3537" w:rsidRPr="003522AC" w:rsidRDefault="001F3537" w:rsidP="00370533">
      <w:pPr>
        <w:suppressAutoHyphens/>
        <w:spacing w:before="120" w:after="120"/>
        <w:rPr>
          <w:b/>
          <w:sz w:val="16"/>
        </w:rPr>
      </w:pPr>
      <w:r w:rsidRPr="003522AC">
        <w:rPr>
          <w:b/>
          <w:sz w:val="16"/>
        </w:rPr>
        <w:t>Unternehmenshintergrund</w:t>
      </w:r>
    </w:p>
    <w:p w:rsidR="003B23CA" w:rsidRDefault="003B23CA" w:rsidP="003B23CA">
      <w:pPr>
        <w:pStyle w:val="Textkrper2"/>
        <w:suppressAutoHyphens/>
      </w:pPr>
      <w:r w:rsidRPr="00E51515">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p w:rsidR="003B23CA" w:rsidRDefault="003B23CA" w:rsidP="003B23CA">
      <w:pPr>
        <w:pBdr>
          <w:between w:val="single" w:sz="4" w:space="1" w:color="auto"/>
        </w:pBdr>
        <w:suppressAutoHyphens/>
        <w:jc w:val="both"/>
        <w:rPr>
          <w:sz w:val="16"/>
        </w:rPr>
      </w:pPr>
    </w:p>
    <w:p w:rsidR="003B23CA" w:rsidRDefault="003B23CA" w:rsidP="003B23CA">
      <w:pPr>
        <w:pStyle w:val="Textkrper"/>
        <w:pBdr>
          <w:between w:val="single" w:sz="4" w:space="1" w:color="auto"/>
        </w:pBdr>
        <w:suppressAutoHyphens/>
        <w:jc w:val="both"/>
        <w:rPr>
          <w:sz w:val="16"/>
        </w:rPr>
      </w:pPr>
    </w:p>
    <w:tbl>
      <w:tblPr>
        <w:tblW w:w="0" w:type="auto"/>
        <w:tblLayout w:type="fixed"/>
        <w:tblLook w:val="04A0" w:firstRow="1" w:lastRow="0" w:firstColumn="1" w:lastColumn="0" w:noHBand="0" w:noVBand="1"/>
      </w:tblPr>
      <w:tblGrid>
        <w:gridCol w:w="4989"/>
        <w:gridCol w:w="2313"/>
      </w:tblGrid>
      <w:tr w:rsidR="003B23CA" w:rsidRPr="00EA02CB" w:rsidTr="00DD0565">
        <w:tc>
          <w:tcPr>
            <w:tcW w:w="4989" w:type="dxa"/>
            <w:shd w:val="clear" w:color="auto" w:fill="auto"/>
          </w:tcPr>
          <w:p w:rsidR="003B23CA" w:rsidRPr="00E54358" w:rsidRDefault="003B23CA" w:rsidP="00DD0565">
            <w:pPr>
              <w:suppressAutoHyphens/>
              <w:rPr>
                <w:b/>
              </w:rPr>
            </w:pPr>
            <w:r w:rsidRPr="00E54358">
              <w:rPr>
                <w:b/>
              </w:rPr>
              <w:t>Kontakt:</w:t>
            </w:r>
          </w:p>
          <w:p w:rsidR="003B23CA" w:rsidRPr="00E54358" w:rsidRDefault="003B23CA" w:rsidP="00DD0565">
            <w:pPr>
              <w:pStyle w:val="berschrift2"/>
              <w:suppressAutoHyphens/>
              <w:ind w:right="-70"/>
              <w:rPr>
                <w:sz w:val="20"/>
              </w:rPr>
            </w:pPr>
            <w:r w:rsidRPr="00E54358">
              <w:rPr>
                <w:sz w:val="20"/>
              </w:rPr>
              <w:t>Vision Components GmbH</w:t>
            </w:r>
          </w:p>
          <w:p w:rsidR="003B23CA" w:rsidRDefault="003B23CA" w:rsidP="00DD0565">
            <w:pPr>
              <w:pStyle w:val="Kopfzeile"/>
              <w:tabs>
                <w:tab w:val="clear" w:pos="4536"/>
                <w:tab w:val="clear" w:pos="9072"/>
              </w:tabs>
              <w:suppressAutoHyphens/>
              <w:spacing w:before="120" w:after="120"/>
            </w:pPr>
            <w:r>
              <w:t>Miriam Schreiber</w:t>
            </w:r>
          </w:p>
          <w:p w:rsidR="003B23CA" w:rsidRDefault="003B23CA" w:rsidP="00DD0565">
            <w:pPr>
              <w:suppressAutoHyphens/>
              <w:jc w:val="both"/>
            </w:pPr>
            <w:r>
              <w:t>Ottostraße 2</w:t>
            </w:r>
          </w:p>
          <w:p w:rsidR="003B23CA" w:rsidRDefault="003B23CA" w:rsidP="00DD0565">
            <w:pPr>
              <w:suppressAutoHyphens/>
              <w:jc w:val="both"/>
            </w:pPr>
            <w:r>
              <w:t>76275 Ettlingen</w:t>
            </w:r>
          </w:p>
          <w:p w:rsidR="003B23CA" w:rsidRPr="00E54358" w:rsidRDefault="003B23CA" w:rsidP="00DD0565">
            <w:pPr>
              <w:suppressAutoHyphens/>
              <w:spacing w:before="120"/>
              <w:jc w:val="both"/>
              <w:rPr>
                <w:lang w:val="pt-PT"/>
              </w:rPr>
            </w:pPr>
            <w:r w:rsidRPr="00E54358">
              <w:rPr>
                <w:lang w:val="pt-PT"/>
              </w:rPr>
              <w:t>Tel.: 07243 / 2167-16</w:t>
            </w:r>
          </w:p>
          <w:p w:rsidR="003B23CA" w:rsidRPr="00E54358" w:rsidRDefault="003B23CA" w:rsidP="00DD0565">
            <w:pPr>
              <w:suppressAutoHyphens/>
              <w:rPr>
                <w:lang w:val="it-IT"/>
              </w:rPr>
            </w:pPr>
            <w:r w:rsidRPr="00E54358">
              <w:rPr>
                <w:lang w:val="it-IT"/>
              </w:rPr>
              <w:t>E-Mail: miriam.schreiber@vision-components.com</w:t>
            </w:r>
          </w:p>
          <w:p w:rsidR="003B23CA" w:rsidRPr="00E54358" w:rsidRDefault="003B23CA" w:rsidP="00DD0565">
            <w:pPr>
              <w:suppressAutoHyphens/>
              <w:jc w:val="both"/>
              <w:rPr>
                <w:sz w:val="18"/>
                <w:szCs w:val="18"/>
              </w:rPr>
            </w:pPr>
            <w:r>
              <w:t>Internet: www.vision-components.com</w:t>
            </w:r>
          </w:p>
        </w:tc>
        <w:tc>
          <w:tcPr>
            <w:tcW w:w="2313" w:type="dxa"/>
            <w:shd w:val="clear" w:color="auto" w:fill="auto"/>
          </w:tcPr>
          <w:p w:rsidR="003B23CA" w:rsidRPr="00E54358" w:rsidRDefault="003B23CA" w:rsidP="00DD0565">
            <w:pPr>
              <w:suppressAutoHyphens/>
              <w:spacing w:before="240"/>
              <w:jc w:val="both"/>
              <w:rPr>
                <w:sz w:val="16"/>
              </w:rPr>
            </w:pPr>
            <w:r w:rsidRPr="00E54358">
              <w:rPr>
                <w:sz w:val="16"/>
              </w:rPr>
              <w:t>gii die Presse-Agentur GmbH</w:t>
            </w:r>
          </w:p>
          <w:p w:rsidR="003B23CA" w:rsidRPr="00E54358" w:rsidRDefault="003B23CA" w:rsidP="00DD0565">
            <w:pPr>
              <w:pStyle w:val="Textkrper"/>
              <w:suppressAutoHyphens/>
              <w:rPr>
                <w:sz w:val="16"/>
              </w:rPr>
            </w:pPr>
            <w:r w:rsidRPr="00E54358">
              <w:rPr>
                <w:sz w:val="16"/>
              </w:rPr>
              <w:t>Immanuelkirchstraße 12</w:t>
            </w:r>
          </w:p>
          <w:p w:rsidR="003B23CA" w:rsidRPr="00E54358" w:rsidRDefault="003B23CA" w:rsidP="00DD0565">
            <w:pPr>
              <w:pStyle w:val="Textkrper"/>
              <w:suppressAutoHyphens/>
              <w:jc w:val="both"/>
              <w:rPr>
                <w:sz w:val="16"/>
              </w:rPr>
            </w:pPr>
            <w:r w:rsidRPr="00E54358">
              <w:rPr>
                <w:sz w:val="16"/>
              </w:rPr>
              <w:t>10405 Berlin</w:t>
            </w:r>
          </w:p>
          <w:p w:rsidR="003B23CA" w:rsidRPr="00E54358" w:rsidRDefault="003B23CA" w:rsidP="00DD0565">
            <w:pPr>
              <w:pStyle w:val="Textkrper"/>
              <w:suppressAutoHyphens/>
              <w:jc w:val="both"/>
              <w:rPr>
                <w:sz w:val="16"/>
              </w:rPr>
            </w:pPr>
            <w:r w:rsidRPr="00E54358">
              <w:rPr>
                <w:sz w:val="16"/>
              </w:rPr>
              <w:t>Tel.: 030 / 538</w:t>
            </w:r>
            <w:r>
              <w:rPr>
                <w:sz w:val="16"/>
              </w:rPr>
              <w:t xml:space="preserve"> </w:t>
            </w:r>
            <w:r w:rsidRPr="00E54358">
              <w:rPr>
                <w:sz w:val="16"/>
              </w:rPr>
              <w:t>965-0</w:t>
            </w:r>
          </w:p>
          <w:p w:rsidR="003B23CA" w:rsidRPr="00E54358" w:rsidRDefault="003B23CA" w:rsidP="00DD0565">
            <w:pPr>
              <w:pStyle w:val="Textkrper"/>
              <w:suppressAutoHyphens/>
              <w:jc w:val="both"/>
              <w:rPr>
                <w:sz w:val="16"/>
              </w:rPr>
            </w:pPr>
            <w:r w:rsidRPr="00E54358">
              <w:rPr>
                <w:sz w:val="16"/>
              </w:rPr>
              <w:t>E-Mail: info@gii.de</w:t>
            </w:r>
          </w:p>
          <w:p w:rsidR="003B23CA" w:rsidRPr="00E54358" w:rsidRDefault="003B23CA" w:rsidP="00DD0565">
            <w:pPr>
              <w:suppressAutoHyphens/>
              <w:jc w:val="both"/>
              <w:rPr>
                <w:sz w:val="18"/>
                <w:szCs w:val="18"/>
              </w:rPr>
            </w:pPr>
            <w:r w:rsidRPr="00E54358">
              <w:rPr>
                <w:sz w:val="16"/>
              </w:rPr>
              <w:t>Internet: www.gii.de</w:t>
            </w:r>
          </w:p>
        </w:tc>
      </w:tr>
      <w:bookmarkEnd w:id="3"/>
    </w:tbl>
    <w:p w:rsidR="003B23CA" w:rsidRDefault="003B23CA" w:rsidP="003B23CA">
      <w:pPr>
        <w:suppressAutoHyphens/>
      </w:pPr>
    </w:p>
    <w:sectPr w:rsidR="003B23CA">
      <w:headerReference w:type="default" r:id="rId9"/>
      <w:footerReference w:type="default" r:id="rId10"/>
      <w:headerReference w:type="first" r:id="rId11"/>
      <w:footerReference w:type="first" r:id="rId12"/>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6230" w:rsidRDefault="00926230">
      <w:r>
        <w:separator/>
      </w:r>
    </w:p>
  </w:endnote>
  <w:endnote w:type="continuationSeparator" w:id="0">
    <w:p w:rsidR="00926230" w:rsidRDefault="00926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6230" w:rsidRDefault="00926230">
      <w:r>
        <w:separator/>
      </w:r>
    </w:p>
  </w:footnote>
  <w:footnote w:type="continuationSeparator" w:id="0">
    <w:p w:rsidR="00926230" w:rsidRDefault="009262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305" w:rsidRPr="005F3929" w:rsidRDefault="008D3D77" w:rsidP="00370533">
    <w:pPr>
      <w:pStyle w:val="Kopfzeile"/>
      <w:tabs>
        <w:tab w:val="clear" w:pos="4536"/>
        <w:tab w:val="clear" w:pos="9072"/>
      </w:tabs>
      <w:suppressAutoHyphens/>
      <w:ind w:left="709" w:right="1701" w:hanging="709"/>
      <w:rPr>
        <w:rStyle w:val="Seitenzahl"/>
        <w:sz w:val="18"/>
      </w:rPr>
    </w:pPr>
    <w:r>
      <w:rPr>
        <w:noProof/>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D86305" w:rsidRPr="005F3929">
      <w:rPr>
        <w:sz w:val="18"/>
      </w:rPr>
      <w:t xml:space="preserve">Seite </w:t>
    </w:r>
    <w:r w:rsidR="00D86305">
      <w:rPr>
        <w:rStyle w:val="Seitenzahl"/>
        <w:sz w:val="18"/>
      </w:rPr>
      <w:fldChar w:fldCharType="begin"/>
    </w:r>
    <w:r w:rsidR="00D86305" w:rsidRPr="005F3929">
      <w:rPr>
        <w:rStyle w:val="Seitenzahl"/>
        <w:sz w:val="18"/>
      </w:rPr>
      <w:instrText xml:space="preserve"> PAGE </w:instrText>
    </w:r>
    <w:r w:rsidR="00D86305">
      <w:rPr>
        <w:rStyle w:val="Seitenzahl"/>
        <w:sz w:val="18"/>
      </w:rPr>
      <w:fldChar w:fldCharType="separate"/>
    </w:r>
    <w:r w:rsidR="00D10425" w:rsidRPr="005F3929">
      <w:rPr>
        <w:rStyle w:val="Seitenzahl"/>
        <w:noProof/>
        <w:sz w:val="18"/>
      </w:rPr>
      <w:t>2</w:t>
    </w:r>
    <w:r w:rsidR="00D86305">
      <w:rPr>
        <w:rStyle w:val="Seitenzahl"/>
        <w:sz w:val="18"/>
      </w:rPr>
      <w:fldChar w:fldCharType="end"/>
    </w:r>
    <w:r w:rsidR="00D86305" w:rsidRPr="005F3929">
      <w:rPr>
        <w:rStyle w:val="Seitenzahl"/>
        <w:sz w:val="18"/>
      </w:rPr>
      <w:t>:</w:t>
    </w:r>
    <w:r w:rsidR="00370533" w:rsidRPr="005F3929">
      <w:rPr>
        <w:rStyle w:val="Seitenzahl"/>
        <w:sz w:val="18"/>
      </w:rPr>
      <w:tab/>
    </w:r>
    <w:r w:rsidR="005F3929" w:rsidRPr="005F3929">
      <w:rPr>
        <w:rStyle w:val="Seitenzahl"/>
        <w:sz w:val="18"/>
      </w:rPr>
      <w:t>Laserp</w:t>
    </w:r>
    <w:r w:rsidR="00AC771B" w:rsidRPr="005F3929">
      <w:rPr>
        <w:rStyle w:val="Seitenzahl"/>
        <w:sz w:val="18"/>
      </w:rPr>
      <w:t>rofilsensor</w:t>
    </w:r>
    <w:r w:rsidR="00E7477C" w:rsidRPr="005F3929">
      <w:rPr>
        <w:rStyle w:val="Seitenzahl"/>
        <w:sz w:val="18"/>
      </w:rPr>
      <w:t xml:space="preserve"> VCnano3D-Z</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6305" w:rsidRPr="00370533" w:rsidRDefault="008D3D77" w:rsidP="00370533">
    <w:pPr>
      <w:pStyle w:val="Kopfzeile"/>
      <w:tabs>
        <w:tab w:val="clear" w:pos="4536"/>
        <w:tab w:val="clear" w:pos="9072"/>
      </w:tabs>
      <w:rPr>
        <w:sz w:val="2"/>
      </w:rPr>
    </w:pPr>
    <w:r>
      <w:rPr>
        <w:noProof/>
        <w:sz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3C1E"/>
    <w:rsid w:val="00014C9D"/>
    <w:rsid w:val="000258D5"/>
    <w:rsid w:val="000460CB"/>
    <w:rsid w:val="00091481"/>
    <w:rsid w:val="000A3F02"/>
    <w:rsid w:val="000A7D39"/>
    <w:rsid w:val="00115F15"/>
    <w:rsid w:val="00144AEB"/>
    <w:rsid w:val="00145FEE"/>
    <w:rsid w:val="00173A46"/>
    <w:rsid w:val="001C66AD"/>
    <w:rsid w:val="001F3537"/>
    <w:rsid w:val="001F4730"/>
    <w:rsid w:val="001F70CC"/>
    <w:rsid w:val="00247EBA"/>
    <w:rsid w:val="0028223D"/>
    <w:rsid w:val="002B67E3"/>
    <w:rsid w:val="00300C73"/>
    <w:rsid w:val="0031033D"/>
    <w:rsid w:val="0033281F"/>
    <w:rsid w:val="00336539"/>
    <w:rsid w:val="003522AC"/>
    <w:rsid w:val="003532F0"/>
    <w:rsid w:val="0036284F"/>
    <w:rsid w:val="00364406"/>
    <w:rsid w:val="00370533"/>
    <w:rsid w:val="00373C6D"/>
    <w:rsid w:val="00383780"/>
    <w:rsid w:val="00387270"/>
    <w:rsid w:val="003B23CA"/>
    <w:rsid w:val="003F5E19"/>
    <w:rsid w:val="00436300"/>
    <w:rsid w:val="00440C1A"/>
    <w:rsid w:val="00450F52"/>
    <w:rsid w:val="004A3C88"/>
    <w:rsid w:val="004C0023"/>
    <w:rsid w:val="004E7574"/>
    <w:rsid w:val="00507B48"/>
    <w:rsid w:val="0052625F"/>
    <w:rsid w:val="00537169"/>
    <w:rsid w:val="00583A22"/>
    <w:rsid w:val="00594D31"/>
    <w:rsid w:val="005C0704"/>
    <w:rsid w:val="005F10B9"/>
    <w:rsid w:val="005F3929"/>
    <w:rsid w:val="00682629"/>
    <w:rsid w:val="006A03A8"/>
    <w:rsid w:val="006A5C39"/>
    <w:rsid w:val="006F4333"/>
    <w:rsid w:val="00701C12"/>
    <w:rsid w:val="00746ADE"/>
    <w:rsid w:val="007B22C7"/>
    <w:rsid w:val="007B3851"/>
    <w:rsid w:val="008218A3"/>
    <w:rsid w:val="00871B95"/>
    <w:rsid w:val="00885DAF"/>
    <w:rsid w:val="008B3D14"/>
    <w:rsid w:val="008C6D5C"/>
    <w:rsid w:val="008D1BAD"/>
    <w:rsid w:val="008D3D77"/>
    <w:rsid w:val="008E79A1"/>
    <w:rsid w:val="00926230"/>
    <w:rsid w:val="0093505C"/>
    <w:rsid w:val="009373E4"/>
    <w:rsid w:val="00981B1F"/>
    <w:rsid w:val="009976F7"/>
    <w:rsid w:val="009A43DE"/>
    <w:rsid w:val="009B76C7"/>
    <w:rsid w:val="009D3AC5"/>
    <w:rsid w:val="00A1325F"/>
    <w:rsid w:val="00A21A08"/>
    <w:rsid w:val="00A505D3"/>
    <w:rsid w:val="00A74820"/>
    <w:rsid w:val="00AB2A66"/>
    <w:rsid w:val="00AC6398"/>
    <w:rsid w:val="00AC771B"/>
    <w:rsid w:val="00AD3BB2"/>
    <w:rsid w:val="00AF2C4A"/>
    <w:rsid w:val="00B0030F"/>
    <w:rsid w:val="00B5603B"/>
    <w:rsid w:val="00B63719"/>
    <w:rsid w:val="00B71BFE"/>
    <w:rsid w:val="00B8351C"/>
    <w:rsid w:val="00B9145C"/>
    <w:rsid w:val="00BB5D5A"/>
    <w:rsid w:val="00BF7DB1"/>
    <w:rsid w:val="00C06B0B"/>
    <w:rsid w:val="00C1368E"/>
    <w:rsid w:val="00C41466"/>
    <w:rsid w:val="00C4271F"/>
    <w:rsid w:val="00C945F4"/>
    <w:rsid w:val="00CD46B7"/>
    <w:rsid w:val="00D01B28"/>
    <w:rsid w:val="00D10425"/>
    <w:rsid w:val="00D76B04"/>
    <w:rsid w:val="00D86305"/>
    <w:rsid w:val="00DA297C"/>
    <w:rsid w:val="00DA3C65"/>
    <w:rsid w:val="00DD41E7"/>
    <w:rsid w:val="00DE17A7"/>
    <w:rsid w:val="00E13820"/>
    <w:rsid w:val="00E24308"/>
    <w:rsid w:val="00E7477C"/>
    <w:rsid w:val="00EA3454"/>
    <w:rsid w:val="00EA7EE2"/>
    <w:rsid w:val="00EB016C"/>
    <w:rsid w:val="00EB7C77"/>
    <w:rsid w:val="00EE462B"/>
    <w:rsid w:val="00F0139C"/>
    <w:rsid w:val="00F15065"/>
    <w:rsid w:val="00F17BBB"/>
    <w:rsid w:val="00F538A9"/>
    <w:rsid w:val="00F679BB"/>
    <w:rsid w:val="00F93AE6"/>
    <w:rsid w:val="00FA53C6"/>
    <w:rsid w:val="00FA6D05"/>
    <w:rsid w:val="00FD0838"/>
    <w:rsid w:val="00FD63C0"/>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5:chartTrackingRefBased/>
  <w15:docId w15:val="{72E02635-9258-4B31-AA69-57C896A0C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0A7D39"/>
    <w:rPr>
      <w:sz w:val="16"/>
      <w:szCs w:val="16"/>
    </w:rPr>
  </w:style>
  <w:style w:type="paragraph" w:styleId="Kommentartext">
    <w:name w:val="annotation text"/>
    <w:basedOn w:val="Standard"/>
    <w:link w:val="KommentartextZchn"/>
    <w:uiPriority w:val="99"/>
    <w:semiHidden/>
    <w:unhideWhenUsed/>
    <w:rsid w:val="000A7D39"/>
  </w:style>
  <w:style w:type="character" w:customStyle="1" w:styleId="KommentartextZchn">
    <w:name w:val="Kommentartext Zchn"/>
    <w:link w:val="Kommentartext"/>
    <w:uiPriority w:val="99"/>
    <w:semiHidden/>
    <w:rsid w:val="000A7D39"/>
    <w:rPr>
      <w:rFonts w:ascii="Arial" w:hAnsi="Arial"/>
    </w:rPr>
  </w:style>
  <w:style w:type="paragraph" w:styleId="Kommentarthema">
    <w:name w:val="annotation subject"/>
    <w:basedOn w:val="Kommentartext"/>
    <w:next w:val="Kommentartext"/>
    <w:link w:val="KommentarthemaZchn"/>
    <w:uiPriority w:val="99"/>
    <w:semiHidden/>
    <w:unhideWhenUsed/>
    <w:rsid w:val="000A7D39"/>
    <w:rPr>
      <w:b/>
      <w:bCs/>
    </w:rPr>
  </w:style>
  <w:style w:type="character" w:customStyle="1" w:styleId="KommentarthemaZchn">
    <w:name w:val="Kommentarthema Zchn"/>
    <w:link w:val="Kommentarthema"/>
    <w:uiPriority w:val="99"/>
    <w:semiHidden/>
    <w:rsid w:val="000A7D39"/>
    <w:rPr>
      <w:rFonts w:ascii="Arial" w:hAnsi="Arial"/>
      <w:b/>
      <w:bCs/>
    </w:rPr>
  </w:style>
  <w:style w:type="paragraph" w:styleId="Sprechblasentext">
    <w:name w:val="Balloon Text"/>
    <w:basedOn w:val="Standard"/>
    <w:link w:val="SprechblasentextZchn"/>
    <w:uiPriority w:val="99"/>
    <w:semiHidden/>
    <w:unhideWhenUsed/>
    <w:rsid w:val="000A7D39"/>
    <w:rPr>
      <w:rFonts w:ascii="Segoe UI" w:hAnsi="Segoe UI" w:cs="Segoe UI"/>
      <w:sz w:val="18"/>
      <w:szCs w:val="18"/>
    </w:rPr>
  </w:style>
  <w:style w:type="character" w:customStyle="1" w:styleId="SprechblasentextZchn">
    <w:name w:val="Sprechblasentext Zchn"/>
    <w:link w:val="Sprechblasentext"/>
    <w:uiPriority w:val="99"/>
    <w:semiHidden/>
    <w:rsid w:val="000A7D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EEB81-8353-4278-9AEC-7CFB041E1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2979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6</cp:revision>
  <cp:lastPrinted>2018-08-14T13:13:00Z</cp:lastPrinted>
  <dcterms:created xsi:type="dcterms:W3CDTF">2020-01-28T15:48:00Z</dcterms:created>
  <dcterms:modified xsi:type="dcterms:W3CDTF">2020-01-31T15:09:00Z</dcterms:modified>
</cp:coreProperties>
</file>