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C45A" w14:textId="77777777" w:rsidR="00DE1360" w:rsidRPr="005E544A" w:rsidRDefault="00DE1360" w:rsidP="00B41243">
      <w:pPr>
        <w:rPr>
          <w:sz w:val="40"/>
          <w:szCs w:val="40"/>
        </w:rPr>
      </w:pPr>
      <w:bookmarkStart w:id="0" w:name="_GoBack"/>
      <w:bookmarkEnd w:id="0"/>
      <w:r w:rsidRPr="005E544A">
        <w:rPr>
          <w:sz w:val="40"/>
          <w:szCs w:val="40"/>
        </w:rPr>
        <w:t>Presseinformation</w:t>
      </w:r>
    </w:p>
    <w:p w14:paraId="59E0A9B4" w14:textId="77777777" w:rsidR="00DE1360" w:rsidRDefault="00DE1360" w:rsidP="00B41243">
      <w:pPr>
        <w:spacing w:line="360" w:lineRule="auto"/>
        <w:ind w:right="-2"/>
        <w:rPr>
          <w:sz w:val="24"/>
        </w:rPr>
      </w:pPr>
    </w:p>
    <w:p w14:paraId="1ADB45A5" w14:textId="4D63A61F" w:rsidR="00DE1360" w:rsidRDefault="00594775" w:rsidP="00B41243">
      <w:pPr>
        <w:spacing w:line="360" w:lineRule="auto"/>
        <w:rPr>
          <w:b/>
          <w:sz w:val="24"/>
        </w:rPr>
      </w:pPr>
      <w:r>
        <w:rPr>
          <w:b/>
          <w:sz w:val="24"/>
        </w:rPr>
        <w:t>LOSYCO-Messeneuheiten auf der Logi</w:t>
      </w:r>
      <w:r w:rsidR="006554A0">
        <w:rPr>
          <w:b/>
          <w:sz w:val="24"/>
        </w:rPr>
        <w:t>MAT</w:t>
      </w:r>
      <w:r>
        <w:rPr>
          <w:b/>
          <w:sz w:val="24"/>
        </w:rPr>
        <w:t xml:space="preserve"> </w:t>
      </w:r>
    </w:p>
    <w:p w14:paraId="690B89F4" w14:textId="77777777" w:rsidR="00DE1360" w:rsidRDefault="00DE1360" w:rsidP="00B41243">
      <w:pPr>
        <w:spacing w:line="360" w:lineRule="auto"/>
        <w:ind w:right="-2"/>
      </w:pPr>
    </w:p>
    <w:p w14:paraId="7AB84CA0" w14:textId="01059112" w:rsidR="00DE1360" w:rsidRDefault="005369B5" w:rsidP="00B41243">
      <w:pPr>
        <w:spacing w:line="360" w:lineRule="auto"/>
        <w:jc w:val="both"/>
      </w:pPr>
      <w:r>
        <w:t xml:space="preserve">Bielefeld </w:t>
      </w:r>
      <w:r w:rsidR="00DE1360">
        <w:t xml:space="preserve">– </w:t>
      </w:r>
      <w:r w:rsidR="00594775">
        <w:t>Auf der Logi</w:t>
      </w:r>
      <w:r w:rsidR="006554A0">
        <w:t>MAT</w:t>
      </w:r>
      <w:r w:rsidR="00594775">
        <w:t xml:space="preserve"> 2020 präsentiert der Intralogistik-Spezialist LOSYCO </w:t>
      </w:r>
      <w:r w:rsidR="00594775" w:rsidRPr="00594775">
        <w:t>aktuelle Weiterentwicklungen seines LOXrail-Schienensystems zur Schwerlastbeförderung im Maschinen- und Anlagenbau.</w:t>
      </w:r>
      <w:r w:rsidR="00594775">
        <w:t xml:space="preserve"> Als Messeneuheiten sind in Halle 7, Stand B 09 </w:t>
      </w:r>
      <w:r w:rsidR="00594775" w:rsidRPr="00594775">
        <w:t xml:space="preserve">die </w:t>
      </w:r>
      <w:r w:rsidR="005C023B">
        <w:t>Transport</w:t>
      </w:r>
      <w:r w:rsidR="00594775" w:rsidRPr="00594775">
        <w:t xml:space="preserve">plattform AllRounder mit neuer Steuerung und das innovative automatische Bremssystem </w:t>
      </w:r>
      <w:r w:rsidR="00594775">
        <w:t xml:space="preserve">in zwei Systemaufbauten zu sehen. </w:t>
      </w:r>
      <w:r w:rsidR="00594775">
        <w:rPr>
          <w:bCs/>
        </w:rPr>
        <w:t xml:space="preserve">Mit dem AllRounder bietet LOSYCO als marktweit einziger Hersteller </w:t>
      </w:r>
      <w:r w:rsidR="00594775" w:rsidRPr="00CE5DD9">
        <w:t>schienengebundener Intralogistik</w:t>
      </w:r>
      <w:r w:rsidR="00594775">
        <w:t xml:space="preserve">systeme eine </w:t>
      </w:r>
      <w:r w:rsidR="00594775" w:rsidRPr="00CE5DD9">
        <w:t>Lenkplattform</w:t>
      </w:r>
      <w:r w:rsidR="00594775">
        <w:t xml:space="preserve">, </w:t>
      </w:r>
      <w:r w:rsidR="004E18A1">
        <w:t>auf der</w:t>
      </w:r>
      <w:r w:rsidR="00594775">
        <w:t xml:space="preserve"> sich </w:t>
      </w:r>
      <w:r w:rsidR="00594775">
        <w:rPr>
          <w:bCs/>
        </w:rPr>
        <w:t>Werkstücke und Baugruppen bis 15 t unmittelbar ohne Anheben der Last drehen und ausrichten</w:t>
      </w:r>
      <w:r w:rsidR="00594775">
        <w:t xml:space="preserve"> lassen.</w:t>
      </w:r>
      <w:r w:rsidR="004E18A1">
        <w:t xml:space="preserve"> Die jetzt vorgestellte zweite </w:t>
      </w:r>
      <w:r w:rsidR="004E18A1" w:rsidRPr="004E18A1">
        <w:t>AllRounder-Generation ist mit einer halbautomatischen Lenkung zum motorgesteuerten Richtungswechsel ausgestattet.</w:t>
      </w:r>
      <w:r w:rsidR="004E18A1">
        <w:t xml:space="preserve"> Über drei an der Plattform installierte</w:t>
      </w:r>
      <w:r w:rsidR="004E18A1" w:rsidRPr="004E18A1">
        <w:t xml:space="preserve"> Taster </w:t>
      </w:r>
      <w:r w:rsidR="004E18A1">
        <w:t xml:space="preserve">lässt sich die Radstellung </w:t>
      </w:r>
      <w:r w:rsidR="004E18A1" w:rsidRPr="004E18A1">
        <w:t xml:space="preserve">bequem und präzise </w:t>
      </w:r>
      <w:r w:rsidR="004E18A1">
        <w:t xml:space="preserve">per Knopfdruck </w:t>
      </w:r>
      <w:r w:rsidR="004E18A1" w:rsidRPr="004E18A1">
        <w:t xml:space="preserve">auf Längs- und Querfahrt oder 180°-Drehung umschalten. Als weitere Messepremiere </w:t>
      </w:r>
      <w:r w:rsidR="00403FDC">
        <w:t>zeigt</w:t>
      </w:r>
      <w:r w:rsidR="004E18A1" w:rsidRPr="004E18A1">
        <w:t xml:space="preserve"> LOSYCO ein automatisches Bremsmodul zum sicheren Abstoppen von Plattform und Last. Bewegungssensoren erkennen das Schrittmuster beim manuellen Anschub der Plattform und aktivieren die Bremsfunktion, sobald die Schubbewegung aussetzt. Bei erneutem Anschub wird die Bremse automatisch wieder gelöst.</w:t>
      </w:r>
      <w:r w:rsidR="004E18A1">
        <w:t xml:space="preserve"> </w:t>
      </w:r>
      <w:r w:rsidR="004E18A1" w:rsidRPr="004E18A1">
        <w:t>Frontseitig gewährleistet eine sensorische Hinderniserkennung das selbsttätige Abstoppen der Plattform bei Kollisionsgefahr. Beide Detektionsverfahren zur Bremsauslösung funktionieren auch bei überstehender Last und stellen sich bei Fahrtrichtungswechsel automatisch um.</w:t>
      </w:r>
      <w:r w:rsidR="004E18A1">
        <w:t xml:space="preserve"> </w:t>
      </w:r>
      <w:r w:rsidR="006554A0">
        <w:t>Als</w:t>
      </w:r>
      <w:r w:rsidR="004E18A1">
        <w:t xml:space="preserve"> dritte Neuheit </w:t>
      </w:r>
      <w:r w:rsidR="006554A0">
        <w:t xml:space="preserve">wird eine </w:t>
      </w:r>
      <w:r w:rsidR="004E18A1" w:rsidRPr="007D68AE">
        <w:t>Teleskop-Energiezuführung</w:t>
      </w:r>
      <w:r w:rsidR="004E18A1">
        <w:t xml:space="preserve"> </w:t>
      </w:r>
      <w:r w:rsidR="006554A0">
        <w:t xml:space="preserve">vorgestellt, </w:t>
      </w:r>
      <w:r w:rsidR="004E18A1" w:rsidRPr="007D68AE">
        <w:t>mit der</w:t>
      </w:r>
      <w:r w:rsidR="006554A0">
        <w:t xml:space="preserve"> im Produktionsprozess benötigte </w:t>
      </w:r>
      <w:r w:rsidR="004E18A1" w:rsidRPr="007D68AE">
        <w:t xml:space="preserve">Medien wie Druckluft, Energie oder Kühlwasser </w:t>
      </w:r>
      <w:r w:rsidR="004E18A1" w:rsidRPr="00C95A12">
        <w:t>auch stationsübergreifend bereitgestellt werden können, ohne die Medienversorgung beim Taktwechsel zu unterbrechen.</w:t>
      </w:r>
      <w:r w:rsidR="004E18A1">
        <w:t xml:space="preserve"> </w:t>
      </w:r>
      <w:r w:rsidR="004E18A1" w:rsidRPr="00C95A12">
        <w:t xml:space="preserve">Der oberhalb </w:t>
      </w:r>
      <w:r w:rsidR="004E18A1" w:rsidRPr="007D68AE">
        <w:t>der Fertigungslinie installierbare Teleskoparm lässt sich elektrisch steuern und deckt einen Radius von 11,5 m ab. Schläuche und Leitungen</w:t>
      </w:r>
      <w:r w:rsidR="0052534A">
        <w:t xml:space="preserve"> werden geschützt über den Ausleger geführt</w:t>
      </w:r>
      <w:r w:rsidR="00472BFB">
        <w:t>.</w:t>
      </w:r>
    </w:p>
    <w:p w14:paraId="0A37FFC1" w14:textId="77777777" w:rsidR="00BF6086" w:rsidRDefault="00BF6086" w:rsidP="00B41243">
      <w:pPr>
        <w:spacing w:line="360" w:lineRule="auto"/>
        <w:jc w:val="both"/>
      </w:pPr>
    </w:p>
    <w:p w14:paraId="215B3B8C" w14:textId="77777777" w:rsidR="00DE1360" w:rsidRDefault="00DE1360" w:rsidP="00B41243">
      <w:pPr>
        <w:spacing w:line="360" w:lineRule="auto"/>
        <w:jc w:val="both"/>
      </w:pPr>
    </w:p>
    <w:tbl>
      <w:tblPr>
        <w:tblStyle w:val="TabellemithellemGitternetz"/>
        <w:tblW w:w="0" w:type="auto"/>
        <w:tblLayout w:type="fixed"/>
        <w:tblLook w:val="0000" w:firstRow="0" w:lastRow="0" w:firstColumn="0" w:lastColumn="0" w:noHBand="0" w:noVBand="0"/>
      </w:tblPr>
      <w:tblGrid>
        <w:gridCol w:w="7226"/>
      </w:tblGrid>
      <w:tr w:rsidR="00DE1360" w14:paraId="0A736EB7" w14:textId="77777777" w:rsidTr="00A35149">
        <w:tc>
          <w:tcPr>
            <w:tcW w:w="7226" w:type="dxa"/>
          </w:tcPr>
          <w:p w14:paraId="440838AF" w14:textId="6D3FDA93" w:rsidR="00DE1360" w:rsidRDefault="00130024" w:rsidP="00B41243">
            <w:pPr>
              <w:spacing w:after="120"/>
              <w:jc w:val="center"/>
              <w:rPr>
                <w:sz w:val="18"/>
              </w:rPr>
            </w:pPr>
            <w:r>
              <w:rPr>
                <w:noProof/>
                <w:sz w:val="18"/>
              </w:rPr>
              <w:lastRenderedPageBreak/>
              <w:drawing>
                <wp:inline distT="0" distB="0" distL="0" distR="0" wp14:anchorId="6A165E5E" wp14:editId="3B956491">
                  <wp:extent cx="3048000" cy="27355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2735580"/>
                          </a:xfrm>
                          <a:prstGeom prst="rect">
                            <a:avLst/>
                          </a:prstGeom>
                          <a:noFill/>
                          <a:ln>
                            <a:noFill/>
                          </a:ln>
                        </pic:spPr>
                      </pic:pic>
                    </a:graphicData>
                  </a:graphic>
                </wp:inline>
              </w:drawing>
            </w:r>
          </w:p>
        </w:tc>
      </w:tr>
      <w:tr w:rsidR="00DE1360" w14:paraId="6AF1584A" w14:textId="77777777" w:rsidTr="00A35149">
        <w:tc>
          <w:tcPr>
            <w:tcW w:w="7226" w:type="dxa"/>
          </w:tcPr>
          <w:p w14:paraId="096B0D7E" w14:textId="215B6396" w:rsidR="00DE1360" w:rsidRDefault="00DE1360" w:rsidP="00B41243">
            <w:pPr>
              <w:jc w:val="center"/>
              <w:rPr>
                <w:sz w:val="18"/>
              </w:rPr>
            </w:pPr>
            <w:r>
              <w:rPr>
                <w:b/>
                <w:sz w:val="18"/>
              </w:rPr>
              <w:t>Bild:</w:t>
            </w:r>
            <w:r>
              <w:rPr>
                <w:sz w:val="18"/>
              </w:rPr>
              <w:t xml:space="preserve"> </w:t>
            </w:r>
            <w:r w:rsidR="006554A0">
              <w:rPr>
                <w:sz w:val="18"/>
              </w:rPr>
              <w:t>Die zweite AllRounder-Generation und ein neues automatisches Bremsmodul sind Highlights des LogiMAT-Messeauftritts von LOSYCO in Halle 7/B 09</w:t>
            </w:r>
          </w:p>
        </w:tc>
      </w:tr>
    </w:tbl>
    <w:p w14:paraId="47D4ED98" w14:textId="77777777" w:rsidR="00DE1360" w:rsidRDefault="00DE1360" w:rsidP="00B41243">
      <w:pPr>
        <w:spacing w:line="360" w:lineRule="auto"/>
        <w:jc w:val="both"/>
      </w:pPr>
    </w:p>
    <w:p w14:paraId="4EABAA79" w14:textId="77777777" w:rsidR="00DE1360" w:rsidRDefault="00DE1360" w:rsidP="00B41243">
      <w:pPr>
        <w:spacing w:line="360" w:lineRule="auto"/>
        <w:jc w:val="both"/>
      </w:pPr>
    </w:p>
    <w:p w14:paraId="2AB7BE06" w14:textId="77777777" w:rsidR="00DE1360" w:rsidRDefault="00DE1360" w:rsidP="00B41243">
      <w:pPr>
        <w:spacing w:line="360" w:lineRule="auto"/>
        <w:jc w:val="both"/>
      </w:pPr>
    </w:p>
    <w:tbl>
      <w:tblPr>
        <w:tblStyle w:val="TabellemithellemGitternetz"/>
        <w:tblW w:w="7184" w:type="dxa"/>
        <w:tblLayout w:type="fixed"/>
        <w:tblLook w:val="0000" w:firstRow="0" w:lastRow="0" w:firstColumn="0" w:lastColumn="0" w:noHBand="0" w:noVBand="0"/>
      </w:tblPr>
      <w:tblGrid>
        <w:gridCol w:w="1151"/>
        <w:gridCol w:w="3664"/>
        <w:gridCol w:w="1067"/>
        <w:gridCol w:w="1302"/>
      </w:tblGrid>
      <w:tr w:rsidR="00DE1360" w14:paraId="7EB34394" w14:textId="77777777" w:rsidTr="00594775">
        <w:tc>
          <w:tcPr>
            <w:tcW w:w="1151" w:type="dxa"/>
          </w:tcPr>
          <w:p w14:paraId="6601AC64" w14:textId="77777777" w:rsidR="00DE1360" w:rsidRDefault="00DE1360" w:rsidP="00B41243">
            <w:pPr>
              <w:jc w:val="both"/>
              <w:rPr>
                <w:sz w:val="18"/>
              </w:rPr>
            </w:pPr>
            <w:r>
              <w:rPr>
                <w:sz w:val="18"/>
              </w:rPr>
              <w:t>Bilder:</w:t>
            </w:r>
          </w:p>
        </w:tc>
        <w:tc>
          <w:tcPr>
            <w:tcW w:w="3664" w:type="dxa"/>
          </w:tcPr>
          <w:p w14:paraId="693F6BB7" w14:textId="556DA076" w:rsidR="00DE1360" w:rsidRDefault="00130024" w:rsidP="004F7EFC">
            <w:pPr>
              <w:jc w:val="both"/>
              <w:rPr>
                <w:sz w:val="18"/>
              </w:rPr>
            </w:pPr>
            <w:r w:rsidRPr="00130024">
              <w:rPr>
                <w:sz w:val="18"/>
              </w:rPr>
              <w:t>alllrounder_autolenkung_frei_2000</w:t>
            </w:r>
          </w:p>
        </w:tc>
        <w:tc>
          <w:tcPr>
            <w:tcW w:w="1067" w:type="dxa"/>
          </w:tcPr>
          <w:p w14:paraId="41144131" w14:textId="77777777" w:rsidR="00DE1360" w:rsidRDefault="00DE1360" w:rsidP="00B41243">
            <w:pPr>
              <w:jc w:val="both"/>
              <w:rPr>
                <w:sz w:val="18"/>
              </w:rPr>
            </w:pPr>
            <w:r>
              <w:rPr>
                <w:sz w:val="18"/>
              </w:rPr>
              <w:t>Zeichen:</w:t>
            </w:r>
          </w:p>
        </w:tc>
        <w:tc>
          <w:tcPr>
            <w:tcW w:w="1302" w:type="dxa"/>
          </w:tcPr>
          <w:p w14:paraId="4115DC5A" w14:textId="29F169A9" w:rsidR="00DE1360" w:rsidRDefault="00472BFB" w:rsidP="00B41243">
            <w:pPr>
              <w:jc w:val="right"/>
              <w:rPr>
                <w:sz w:val="18"/>
              </w:rPr>
            </w:pPr>
            <w:r>
              <w:rPr>
                <w:sz w:val="18"/>
              </w:rPr>
              <w:t>1.9</w:t>
            </w:r>
            <w:r w:rsidR="005C6D1D">
              <w:rPr>
                <w:sz w:val="18"/>
              </w:rPr>
              <w:t>76</w:t>
            </w:r>
          </w:p>
        </w:tc>
      </w:tr>
      <w:tr w:rsidR="00DE1360" w14:paraId="45E2E988" w14:textId="77777777" w:rsidTr="00594775">
        <w:tc>
          <w:tcPr>
            <w:tcW w:w="1151" w:type="dxa"/>
          </w:tcPr>
          <w:p w14:paraId="3E3491A2" w14:textId="77777777" w:rsidR="00DE1360" w:rsidRDefault="00DE1360" w:rsidP="00B41243">
            <w:pPr>
              <w:spacing w:before="120"/>
              <w:jc w:val="both"/>
              <w:rPr>
                <w:sz w:val="18"/>
              </w:rPr>
            </w:pPr>
            <w:r>
              <w:rPr>
                <w:sz w:val="18"/>
              </w:rPr>
              <w:t>Dateiname:</w:t>
            </w:r>
          </w:p>
        </w:tc>
        <w:tc>
          <w:tcPr>
            <w:tcW w:w="3664" w:type="dxa"/>
          </w:tcPr>
          <w:p w14:paraId="01C3B9EA" w14:textId="092141BF" w:rsidR="00DE1360" w:rsidRDefault="006554A0" w:rsidP="004F7EFC">
            <w:pPr>
              <w:spacing w:before="120"/>
              <w:jc w:val="both"/>
              <w:rPr>
                <w:sz w:val="18"/>
              </w:rPr>
            </w:pPr>
            <w:r>
              <w:rPr>
                <w:sz w:val="18"/>
              </w:rPr>
              <w:t>202002</w:t>
            </w:r>
            <w:r w:rsidR="00BE603F">
              <w:rPr>
                <w:sz w:val="18"/>
              </w:rPr>
              <w:t>033</w:t>
            </w:r>
            <w:r>
              <w:rPr>
                <w:sz w:val="18"/>
              </w:rPr>
              <w:t>_pm_logimat2020</w:t>
            </w:r>
          </w:p>
        </w:tc>
        <w:tc>
          <w:tcPr>
            <w:tcW w:w="1067" w:type="dxa"/>
          </w:tcPr>
          <w:p w14:paraId="4CBFF31D" w14:textId="77777777" w:rsidR="00DE1360" w:rsidRDefault="00DE1360" w:rsidP="00B41243">
            <w:pPr>
              <w:spacing w:before="120"/>
              <w:jc w:val="both"/>
              <w:rPr>
                <w:sz w:val="18"/>
              </w:rPr>
            </w:pPr>
            <w:r>
              <w:rPr>
                <w:sz w:val="18"/>
              </w:rPr>
              <w:t>Datum:</w:t>
            </w:r>
          </w:p>
        </w:tc>
        <w:tc>
          <w:tcPr>
            <w:tcW w:w="1302" w:type="dxa"/>
          </w:tcPr>
          <w:p w14:paraId="7ADE86B6" w14:textId="45DCEC68" w:rsidR="00DE1360" w:rsidRDefault="00287813" w:rsidP="00B41243">
            <w:pPr>
              <w:spacing w:before="120"/>
              <w:jc w:val="right"/>
              <w:rPr>
                <w:sz w:val="18"/>
              </w:rPr>
            </w:pPr>
            <w:r>
              <w:rPr>
                <w:sz w:val="18"/>
              </w:rPr>
              <w:t>04.03.2020</w:t>
            </w:r>
          </w:p>
        </w:tc>
      </w:tr>
    </w:tbl>
    <w:p w14:paraId="2D25D229" w14:textId="77777777" w:rsidR="00DE1360" w:rsidRDefault="00DE1360" w:rsidP="00B41243">
      <w:pPr>
        <w:pStyle w:val="Textkrper"/>
        <w:spacing w:before="120" w:after="120"/>
        <w:jc w:val="both"/>
        <w:rPr>
          <w:b/>
          <w:sz w:val="16"/>
        </w:rPr>
      </w:pPr>
      <w:r>
        <w:rPr>
          <w:b/>
          <w:sz w:val="16"/>
        </w:rPr>
        <w:t>Unternehmenshintergrund</w:t>
      </w:r>
    </w:p>
    <w:p w14:paraId="1EFC3AE0" w14:textId="77777777" w:rsidR="003A3A06" w:rsidRDefault="003A3A06" w:rsidP="003A3A06">
      <w:pPr>
        <w:jc w:val="both"/>
        <w:rPr>
          <w:sz w:val="16"/>
        </w:rPr>
      </w:pPr>
      <w:bookmarkStart w:id="1" w:name="_Hlk488403927"/>
      <w:r w:rsidRPr="005369B5">
        <w:rPr>
          <w:sz w:val="16"/>
        </w:rPr>
        <w:t xml:space="preserve">Die Bielefelder Losyco GmbH plant, produziert und installiert Intralogistiksysteme für die Fertigungsindustrie. Kernstück des von erfahrenen Ingenieuren 2016 neu gegründeten Unternehmens ist das </w:t>
      </w:r>
      <w:r>
        <w:rPr>
          <w:sz w:val="16"/>
        </w:rPr>
        <w:t>S</w:t>
      </w:r>
      <w:r w:rsidRPr="005369B5">
        <w:rPr>
          <w:sz w:val="16"/>
        </w:rPr>
        <w:t>chienensystem LOXrail</w:t>
      </w:r>
      <w:r w:rsidRPr="005369B5">
        <w:rPr>
          <w:sz w:val="16"/>
          <w:vertAlign w:val="superscript"/>
        </w:rPr>
        <w:t>®</w:t>
      </w:r>
      <w:r w:rsidRPr="005369B5">
        <w:rPr>
          <w:sz w:val="16"/>
        </w:rPr>
        <w:t>, mit dem auch tonnenschwere Lasten manuell oder mit Hilfsantrieben leicht und präzise bewegt werden können. Das unter dem Dach der August Dreckshage GmbH gefertigte Produktspektrum umfasst überdies verschiedene Förder- und Transporteinrichtungen wie Ketten- und</w:t>
      </w:r>
      <w:r>
        <w:rPr>
          <w:sz w:val="16"/>
        </w:rPr>
        <w:t xml:space="preserve"> Rollenbahnförder</w:t>
      </w:r>
      <w:r w:rsidR="003B1B2F">
        <w:rPr>
          <w:sz w:val="16"/>
        </w:rPr>
        <w:t>er</w:t>
      </w:r>
      <w:r w:rsidRPr="005369B5">
        <w:rPr>
          <w:sz w:val="16"/>
        </w:rPr>
        <w:t>, Systeme für die Material- und Lagerhaltung sowie Lärmschutzkabinen und Maschinenverkleidungen. Außerdem unterstützt LOSYCO seine Kunden mit umfangreichen Beratungsleistungen bei der Produktionsumstellung auf Lean Manufacturing und Fließfertigung.</w:t>
      </w:r>
    </w:p>
    <w:p w14:paraId="4D6B5DE5" w14:textId="77777777" w:rsidR="00DE1360" w:rsidRDefault="00DE1360" w:rsidP="00B41243">
      <w:pPr>
        <w:pBdr>
          <w:between w:val="single" w:sz="4" w:space="1" w:color="auto"/>
        </w:pBdr>
        <w:jc w:val="both"/>
        <w:rPr>
          <w:sz w:val="16"/>
        </w:rPr>
      </w:pPr>
    </w:p>
    <w:p w14:paraId="2AFDEEB6" w14:textId="77777777" w:rsidR="00DE1360" w:rsidRDefault="00DE1360" w:rsidP="00B41243">
      <w:pPr>
        <w:pStyle w:val="Textkrper"/>
        <w:pBdr>
          <w:between w:val="single" w:sz="4" w:space="1" w:color="auto"/>
        </w:pBdr>
        <w:jc w:val="both"/>
        <w:rPr>
          <w:sz w:val="16"/>
        </w:rPr>
      </w:pPr>
    </w:p>
    <w:tbl>
      <w:tblPr>
        <w:tblStyle w:val="TabellemithellemGitternetz"/>
        <w:tblW w:w="0" w:type="auto"/>
        <w:tblLayout w:type="fixed"/>
        <w:tblLook w:val="0000" w:firstRow="0" w:lastRow="0" w:firstColumn="0" w:lastColumn="0" w:noHBand="0" w:noVBand="0"/>
      </w:tblPr>
      <w:tblGrid>
        <w:gridCol w:w="3756"/>
        <w:gridCol w:w="1134"/>
        <w:gridCol w:w="2268"/>
      </w:tblGrid>
      <w:tr w:rsidR="00DE1360" w14:paraId="08F26B9D" w14:textId="77777777" w:rsidTr="00A35149">
        <w:tc>
          <w:tcPr>
            <w:tcW w:w="3756" w:type="dxa"/>
          </w:tcPr>
          <w:p w14:paraId="6ABB91C2" w14:textId="77777777" w:rsidR="00DE1360" w:rsidRPr="00B2736F" w:rsidRDefault="00B2736F" w:rsidP="005369B5">
            <w:pPr>
              <w:spacing w:after="120"/>
              <w:rPr>
                <w:b/>
              </w:rPr>
            </w:pPr>
            <w:r>
              <w:rPr>
                <w:b/>
              </w:rPr>
              <w:t>Kontakt:</w:t>
            </w:r>
          </w:p>
          <w:p w14:paraId="38D3B0EB" w14:textId="77777777" w:rsidR="00DE1360" w:rsidRDefault="005369B5" w:rsidP="00B41243">
            <w:pPr>
              <w:pStyle w:val="berschrift4"/>
              <w:rPr>
                <w:sz w:val="20"/>
              </w:rPr>
            </w:pPr>
            <w:r>
              <w:rPr>
                <w:sz w:val="20"/>
              </w:rPr>
              <w:t>LOSYCO GmbH</w:t>
            </w:r>
          </w:p>
          <w:p w14:paraId="2C37015D" w14:textId="77777777" w:rsidR="00DE1360" w:rsidRPr="005369B5" w:rsidRDefault="005369B5" w:rsidP="00B41243">
            <w:pPr>
              <w:pStyle w:val="berschrift4"/>
              <w:spacing w:line="360" w:lineRule="auto"/>
              <w:rPr>
                <w:b w:val="0"/>
                <w:sz w:val="16"/>
              </w:rPr>
            </w:pPr>
            <w:r w:rsidRPr="005369B5">
              <w:rPr>
                <w:b w:val="0"/>
                <w:sz w:val="16"/>
              </w:rPr>
              <w:t>Ein Mitglied der DRECKSHAGE-Familie</w:t>
            </w:r>
          </w:p>
          <w:p w14:paraId="553C0608" w14:textId="77777777" w:rsidR="00DE1360" w:rsidRDefault="008F6A96" w:rsidP="00B41243">
            <w:pPr>
              <w:spacing w:line="360" w:lineRule="auto"/>
            </w:pPr>
            <w:r>
              <w:t>Manuel Granz</w:t>
            </w:r>
          </w:p>
          <w:p w14:paraId="7AC0320D" w14:textId="77777777" w:rsidR="00DE1360" w:rsidRDefault="005369B5" w:rsidP="00B41243">
            <w:pPr>
              <w:jc w:val="both"/>
            </w:pPr>
            <w:r w:rsidRPr="005369B5">
              <w:t>Walter-Werning-Str</w:t>
            </w:r>
            <w:r>
              <w:t>aße</w:t>
            </w:r>
            <w:r w:rsidRPr="005369B5">
              <w:t xml:space="preserve"> 7</w:t>
            </w:r>
          </w:p>
          <w:p w14:paraId="3A4D1210" w14:textId="77777777" w:rsidR="00DE1360" w:rsidRDefault="005369B5" w:rsidP="00B41243">
            <w:pPr>
              <w:spacing w:after="120"/>
            </w:pPr>
            <w:r w:rsidRPr="005369B5">
              <w:t>33699 Bielefeld</w:t>
            </w:r>
          </w:p>
          <w:p w14:paraId="39BAB4AC" w14:textId="77777777" w:rsidR="00DE1360" w:rsidRPr="005369B5" w:rsidRDefault="00DE1360" w:rsidP="00B41243">
            <w:pPr>
              <w:jc w:val="both"/>
              <w:rPr>
                <w:lang w:val="it-IT"/>
              </w:rPr>
            </w:pPr>
            <w:r w:rsidRPr="005369B5">
              <w:rPr>
                <w:lang w:val="it-IT"/>
              </w:rPr>
              <w:t>Tel.: 05</w:t>
            </w:r>
            <w:r w:rsidR="005369B5" w:rsidRPr="005369B5">
              <w:rPr>
                <w:lang w:val="it-IT"/>
              </w:rPr>
              <w:t xml:space="preserve"> </w:t>
            </w:r>
            <w:r w:rsidRPr="005369B5">
              <w:rPr>
                <w:lang w:val="it-IT"/>
              </w:rPr>
              <w:t>2</w:t>
            </w:r>
            <w:r w:rsidR="005369B5" w:rsidRPr="005369B5">
              <w:rPr>
                <w:lang w:val="it-IT"/>
              </w:rPr>
              <w:t>1</w:t>
            </w:r>
            <w:r w:rsidRPr="005369B5">
              <w:rPr>
                <w:lang w:val="it-IT"/>
              </w:rPr>
              <w:t xml:space="preserve"> / 9</w:t>
            </w:r>
            <w:r w:rsidR="005369B5" w:rsidRPr="005369B5">
              <w:rPr>
                <w:lang w:val="it-IT"/>
              </w:rPr>
              <w:t>4 56 43</w:t>
            </w:r>
            <w:r w:rsidRPr="005369B5">
              <w:rPr>
                <w:lang w:val="it-IT"/>
              </w:rPr>
              <w:t xml:space="preserve"> -</w:t>
            </w:r>
            <w:r w:rsidR="00A879B6" w:rsidRPr="005369B5">
              <w:rPr>
                <w:lang w:val="it-IT"/>
              </w:rPr>
              <w:t xml:space="preserve"> </w:t>
            </w:r>
            <w:r w:rsidRPr="005369B5">
              <w:rPr>
                <w:lang w:val="it-IT"/>
              </w:rPr>
              <w:t>0</w:t>
            </w:r>
          </w:p>
          <w:p w14:paraId="4AB2018D" w14:textId="77777777" w:rsidR="00DE1360" w:rsidRPr="005369B5" w:rsidRDefault="00DE1360" w:rsidP="00B41243">
            <w:pPr>
              <w:jc w:val="both"/>
              <w:rPr>
                <w:lang w:val="it-IT"/>
              </w:rPr>
            </w:pPr>
            <w:r w:rsidRPr="005369B5">
              <w:rPr>
                <w:lang w:val="it-IT"/>
              </w:rPr>
              <w:t>Fax: 05</w:t>
            </w:r>
            <w:r w:rsidR="005369B5" w:rsidRPr="005369B5">
              <w:rPr>
                <w:lang w:val="it-IT"/>
              </w:rPr>
              <w:t xml:space="preserve"> </w:t>
            </w:r>
            <w:r w:rsidRPr="005369B5">
              <w:rPr>
                <w:lang w:val="it-IT"/>
              </w:rPr>
              <w:t>2</w:t>
            </w:r>
            <w:r w:rsidR="005369B5" w:rsidRPr="005369B5">
              <w:rPr>
                <w:lang w:val="it-IT"/>
              </w:rPr>
              <w:t>1</w:t>
            </w:r>
            <w:r w:rsidRPr="005369B5">
              <w:rPr>
                <w:lang w:val="it-IT"/>
              </w:rPr>
              <w:t xml:space="preserve"> / 9</w:t>
            </w:r>
            <w:r w:rsidR="005369B5" w:rsidRPr="005369B5">
              <w:rPr>
                <w:lang w:val="it-IT"/>
              </w:rPr>
              <w:t>4</w:t>
            </w:r>
            <w:r w:rsidRPr="005369B5">
              <w:rPr>
                <w:lang w:val="it-IT"/>
              </w:rPr>
              <w:t xml:space="preserve"> </w:t>
            </w:r>
            <w:r w:rsidR="005369B5" w:rsidRPr="005369B5">
              <w:rPr>
                <w:lang w:val="it-IT"/>
              </w:rPr>
              <w:t>56 43</w:t>
            </w:r>
            <w:r w:rsidRPr="005369B5">
              <w:rPr>
                <w:lang w:val="it-IT"/>
              </w:rPr>
              <w:t xml:space="preserve"> -</w:t>
            </w:r>
            <w:r w:rsidR="00A879B6" w:rsidRPr="005369B5">
              <w:rPr>
                <w:lang w:val="it-IT"/>
              </w:rPr>
              <w:t xml:space="preserve"> </w:t>
            </w:r>
            <w:r w:rsidR="005369B5" w:rsidRPr="005369B5">
              <w:rPr>
                <w:lang w:val="it-IT"/>
              </w:rPr>
              <w:t>399</w:t>
            </w:r>
          </w:p>
          <w:p w14:paraId="29F25A9C" w14:textId="77777777" w:rsidR="00DE1360" w:rsidRPr="005369B5" w:rsidRDefault="00DE1360" w:rsidP="00B41243">
            <w:pPr>
              <w:pStyle w:val="Textkrper"/>
              <w:jc w:val="both"/>
              <w:rPr>
                <w:sz w:val="20"/>
                <w:lang w:val="it-IT"/>
              </w:rPr>
            </w:pPr>
            <w:r w:rsidRPr="005369B5">
              <w:rPr>
                <w:sz w:val="20"/>
                <w:lang w:val="it-IT"/>
              </w:rPr>
              <w:t xml:space="preserve">E-Mail: </w:t>
            </w:r>
            <w:r w:rsidR="005369B5" w:rsidRPr="005369B5">
              <w:rPr>
                <w:sz w:val="20"/>
                <w:lang w:val="it-IT"/>
              </w:rPr>
              <w:t>info</w:t>
            </w:r>
            <w:r w:rsidRPr="005369B5">
              <w:rPr>
                <w:sz w:val="20"/>
                <w:lang w:val="it-IT"/>
              </w:rPr>
              <w:t>@</w:t>
            </w:r>
            <w:r w:rsidR="005369B5">
              <w:rPr>
                <w:sz w:val="20"/>
                <w:lang w:val="it-IT"/>
              </w:rPr>
              <w:t>losyco</w:t>
            </w:r>
            <w:r w:rsidRPr="005369B5">
              <w:rPr>
                <w:sz w:val="20"/>
                <w:lang w:val="it-IT"/>
              </w:rPr>
              <w:t>.com</w:t>
            </w:r>
          </w:p>
          <w:p w14:paraId="518AEB16" w14:textId="77777777" w:rsidR="00DE1360" w:rsidRPr="005369B5" w:rsidRDefault="00DE1360" w:rsidP="005369B5">
            <w:pPr>
              <w:pStyle w:val="Textkrper"/>
              <w:jc w:val="both"/>
              <w:rPr>
                <w:sz w:val="20"/>
                <w:lang w:val="it-IT"/>
              </w:rPr>
            </w:pPr>
            <w:r w:rsidRPr="005369B5">
              <w:rPr>
                <w:sz w:val="20"/>
                <w:lang w:val="it-IT"/>
              </w:rPr>
              <w:t>Internet: www.</w:t>
            </w:r>
            <w:r w:rsidR="005369B5" w:rsidRPr="005369B5">
              <w:rPr>
                <w:sz w:val="20"/>
                <w:lang w:val="it-IT"/>
              </w:rPr>
              <w:t>losyco</w:t>
            </w:r>
            <w:r w:rsidRPr="005369B5">
              <w:rPr>
                <w:sz w:val="20"/>
                <w:lang w:val="it-IT"/>
              </w:rPr>
              <w:t>.com</w:t>
            </w:r>
          </w:p>
        </w:tc>
        <w:tc>
          <w:tcPr>
            <w:tcW w:w="1134" w:type="dxa"/>
          </w:tcPr>
          <w:p w14:paraId="596991B8" w14:textId="77777777" w:rsidR="00DE1360" w:rsidRDefault="00DE1360" w:rsidP="00B41243">
            <w:pPr>
              <w:pStyle w:val="Textkrper"/>
              <w:jc w:val="right"/>
              <w:rPr>
                <w:sz w:val="16"/>
              </w:rPr>
            </w:pPr>
          </w:p>
        </w:tc>
        <w:tc>
          <w:tcPr>
            <w:tcW w:w="2268" w:type="dxa"/>
          </w:tcPr>
          <w:p w14:paraId="42081ACF" w14:textId="77777777" w:rsidR="00DE1360" w:rsidRDefault="00DE1360" w:rsidP="00B41243">
            <w:pPr>
              <w:pStyle w:val="Textkrper"/>
              <w:jc w:val="both"/>
              <w:rPr>
                <w:sz w:val="16"/>
              </w:rPr>
            </w:pPr>
            <w:r>
              <w:rPr>
                <w:sz w:val="16"/>
              </w:rPr>
              <w:t>gii die Presse-Agentur GmbH</w:t>
            </w:r>
          </w:p>
          <w:p w14:paraId="4BF93E4E" w14:textId="77777777" w:rsidR="00DE1360" w:rsidRDefault="00DE1360" w:rsidP="00B41243">
            <w:pPr>
              <w:pStyle w:val="Textkrper"/>
              <w:rPr>
                <w:sz w:val="16"/>
              </w:rPr>
            </w:pPr>
            <w:r>
              <w:rPr>
                <w:sz w:val="16"/>
              </w:rPr>
              <w:t>Immanuelkirchstraße 12</w:t>
            </w:r>
          </w:p>
          <w:p w14:paraId="33D81EA3" w14:textId="77777777" w:rsidR="00DE1360" w:rsidRDefault="00DE1360" w:rsidP="00B41243">
            <w:pPr>
              <w:pStyle w:val="Textkrper"/>
              <w:jc w:val="both"/>
              <w:rPr>
                <w:sz w:val="16"/>
              </w:rPr>
            </w:pPr>
            <w:r>
              <w:rPr>
                <w:sz w:val="16"/>
              </w:rPr>
              <w:t>10405 Berlin</w:t>
            </w:r>
          </w:p>
          <w:p w14:paraId="051C2710" w14:textId="77777777" w:rsidR="00DE1360" w:rsidRDefault="00DE1360" w:rsidP="00B41243">
            <w:pPr>
              <w:pStyle w:val="Textkrper"/>
              <w:jc w:val="both"/>
              <w:rPr>
                <w:sz w:val="16"/>
              </w:rPr>
            </w:pPr>
            <w:r>
              <w:rPr>
                <w:sz w:val="16"/>
              </w:rPr>
              <w:t>Tel.: 0 30 / 53 89 65 -</w:t>
            </w:r>
            <w:r w:rsidR="00A879B6">
              <w:rPr>
                <w:sz w:val="16"/>
              </w:rPr>
              <w:t xml:space="preserve"> </w:t>
            </w:r>
            <w:r>
              <w:rPr>
                <w:sz w:val="16"/>
              </w:rPr>
              <w:t>0</w:t>
            </w:r>
          </w:p>
          <w:p w14:paraId="24134E1B" w14:textId="77777777" w:rsidR="00DE1360" w:rsidRDefault="00DE1360" w:rsidP="00B41243">
            <w:pPr>
              <w:pStyle w:val="Textkrper"/>
              <w:jc w:val="both"/>
              <w:rPr>
                <w:sz w:val="16"/>
              </w:rPr>
            </w:pPr>
            <w:r>
              <w:rPr>
                <w:sz w:val="16"/>
              </w:rPr>
              <w:t>Fax: 0 30 / 53 89 65 -</w:t>
            </w:r>
            <w:r w:rsidR="00A879B6">
              <w:rPr>
                <w:sz w:val="16"/>
              </w:rPr>
              <w:t xml:space="preserve"> </w:t>
            </w:r>
            <w:r>
              <w:rPr>
                <w:sz w:val="16"/>
              </w:rPr>
              <w:t>29</w:t>
            </w:r>
          </w:p>
          <w:p w14:paraId="13A82B9E" w14:textId="77777777" w:rsidR="00DE1360" w:rsidRDefault="00DE1360" w:rsidP="00B41243">
            <w:pPr>
              <w:pStyle w:val="Textkrper"/>
              <w:jc w:val="both"/>
              <w:rPr>
                <w:sz w:val="16"/>
              </w:rPr>
            </w:pPr>
            <w:r>
              <w:rPr>
                <w:sz w:val="16"/>
              </w:rPr>
              <w:t>E-Mail: info@gii.de</w:t>
            </w:r>
          </w:p>
          <w:p w14:paraId="359DFCA7" w14:textId="77777777" w:rsidR="00DE1360" w:rsidRDefault="00DE1360" w:rsidP="00B41243">
            <w:pPr>
              <w:pStyle w:val="Textkrper"/>
              <w:jc w:val="both"/>
              <w:rPr>
                <w:sz w:val="16"/>
              </w:rPr>
            </w:pPr>
            <w:r>
              <w:rPr>
                <w:sz w:val="16"/>
              </w:rPr>
              <w:t>Internet: www.gii.de</w:t>
            </w:r>
          </w:p>
        </w:tc>
      </w:tr>
      <w:bookmarkEnd w:id="1"/>
    </w:tbl>
    <w:p w14:paraId="57170A73" w14:textId="77777777" w:rsidR="00DE1360" w:rsidRDefault="00DE1360" w:rsidP="00B41243">
      <w:pPr>
        <w:spacing w:line="360" w:lineRule="auto"/>
        <w:rPr>
          <w:sz w:val="2"/>
        </w:rPr>
      </w:pPr>
    </w:p>
    <w:sectPr w:rsidR="00DE1360">
      <w:headerReference w:type="default" r:id="rId7"/>
      <w:footerReference w:type="default" r:id="rId8"/>
      <w:headerReference w:type="first" r:id="rId9"/>
      <w:footerReference w:type="first" r:id="rId10"/>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F7303" w14:textId="77777777" w:rsidR="00F80199" w:rsidRDefault="00F80199">
      <w:r>
        <w:separator/>
      </w:r>
    </w:p>
  </w:endnote>
  <w:endnote w:type="continuationSeparator" w:id="0">
    <w:p w14:paraId="4B5CA451" w14:textId="77777777" w:rsidR="00F80199" w:rsidRDefault="00F8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AD9B" w14:textId="77777777" w:rsidR="00B93321" w:rsidRPr="00050776" w:rsidRDefault="00B93321" w:rsidP="00050776">
    <w:pPr>
      <w:pStyle w:val="Fuzeile"/>
      <w:tabs>
        <w:tab w:val="clear" w:pos="4536"/>
        <w:tab w:val="clear" w:pos="9072"/>
      </w:tabs>
      <w:rPr>
        <w:rFonts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CFE4" w14:textId="77777777" w:rsidR="00B93321" w:rsidRPr="00050776" w:rsidRDefault="00B93321" w:rsidP="006406E0">
    <w:pPr>
      <w:pStyle w:val="Fuzeile"/>
      <w:tabs>
        <w:tab w:val="clear" w:pos="4536"/>
        <w:tab w:val="clear" w:pos="9072"/>
      </w:tabs>
      <w:rPr>
        <w:rFonts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F3500" w14:textId="77777777" w:rsidR="00F80199" w:rsidRDefault="00F80199">
      <w:r>
        <w:separator/>
      </w:r>
    </w:p>
  </w:footnote>
  <w:footnote w:type="continuationSeparator" w:id="0">
    <w:p w14:paraId="5F85305A" w14:textId="77777777" w:rsidR="00F80199" w:rsidRDefault="00F8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0A24" w14:textId="50622B30" w:rsidR="006554A0" w:rsidRDefault="003B1B2F" w:rsidP="00A84093">
    <w:pPr>
      <w:pStyle w:val="Kopfzeile"/>
      <w:tabs>
        <w:tab w:val="clear" w:pos="4536"/>
        <w:tab w:val="clear" w:pos="9072"/>
      </w:tabs>
      <w:spacing w:before="960"/>
      <w:ind w:left="709" w:hanging="709"/>
      <w:rPr>
        <w:sz w:val="18"/>
      </w:rPr>
    </w:pPr>
    <w:r>
      <w:rPr>
        <w:noProof/>
        <w:sz w:val="18"/>
      </w:rPr>
      <w:drawing>
        <wp:anchor distT="0" distB="0" distL="0" distR="0" simplePos="0" relativeHeight="251658240" behindDoc="0" locked="0" layoutInCell="1" allowOverlap="1" wp14:anchorId="6DF5FB6A" wp14:editId="10BB07D3">
          <wp:simplePos x="0" y="0"/>
          <wp:positionH relativeFrom="column">
            <wp:posOffset>3924935</wp:posOffset>
          </wp:positionH>
          <wp:positionV relativeFrom="paragraph">
            <wp:posOffset>-87630</wp:posOffset>
          </wp:positionV>
          <wp:extent cx="1909445" cy="640715"/>
          <wp:effectExtent l="0" t="0" r="0" b="0"/>
          <wp:wrapSquare wrapText="larges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5" cy="6407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B93321">
      <w:rPr>
        <w:sz w:val="18"/>
      </w:rPr>
      <w:t xml:space="preserve">Seite </w:t>
    </w:r>
    <w:r w:rsidR="00B93321">
      <w:rPr>
        <w:rStyle w:val="Seitenzahl"/>
        <w:sz w:val="18"/>
      </w:rPr>
      <w:fldChar w:fldCharType="begin"/>
    </w:r>
    <w:r w:rsidR="00B93321">
      <w:rPr>
        <w:rStyle w:val="Seitenzahl"/>
        <w:sz w:val="18"/>
      </w:rPr>
      <w:instrText xml:space="preserve"> PAGE </w:instrText>
    </w:r>
    <w:r w:rsidR="00B93321">
      <w:rPr>
        <w:rStyle w:val="Seitenzahl"/>
        <w:sz w:val="18"/>
      </w:rPr>
      <w:fldChar w:fldCharType="separate"/>
    </w:r>
    <w:r w:rsidR="00C30A7C">
      <w:rPr>
        <w:rStyle w:val="Seitenzahl"/>
        <w:noProof/>
        <w:sz w:val="18"/>
      </w:rPr>
      <w:t>2</w:t>
    </w:r>
    <w:r w:rsidR="00B93321">
      <w:rPr>
        <w:rStyle w:val="Seitenzahl"/>
        <w:sz w:val="18"/>
      </w:rPr>
      <w:fldChar w:fldCharType="end"/>
    </w:r>
    <w:r w:rsidR="00BF6086">
      <w:rPr>
        <w:rStyle w:val="Seitenzahl"/>
        <w:sz w:val="18"/>
      </w:rPr>
      <w:t>:</w:t>
    </w:r>
    <w:r w:rsidR="00BF6086">
      <w:rPr>
        <w:rStyle w:val="Seitenzahl"/>
        <w:sz w:val="18"/>
      </w:rPr>
      <w:tab/>
    </w:r>
    <w:r w:rsidR="006554A0">
      <w:rPr>
        <w:rStyle w:val="Seitenzahl"/>
        <w:sz w:val="18"/>
      </w:rPr>
      <w:t>LOSYCO-Messeneuheiten auf LogiMAT</w:t>
    </w:r>
    <w:r w:rsidR="00BE603F">
      <w:rPr>
        <w:rStyle w:val="Seitenzahl"/>
        <w:sz w:val="18"/>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467D" w14:textId="77777777" w:rsidR="00B93321" w:rsidRPr="00050776" w:rsidRDefault="003B1B2F" w:rsidP="00050776">
    <w:pPr>
      <w:pStyle w:val="Kopfzeile"/>
      <w:tabs>
        <w:tab w:val="clear" w:pos="4536"/>
        <w:tab w:val="clear" w:pos="9072"/>
      </w:tabs>
      <w:rPr>
        <w:rFonts w:cs="Arial"/>
        <w:sz w:val="2"/>
      </w:rPr>
    </w:pPr>
    <w:r>
      <w:rPr>
        <w:rFonts w:cs="Arial"/>
        <w:noProof/>
        <w:sz w:val="2"/>
      </w:rPr>
      <w:drawing>
        <wp:anchor distT="0" distB="0" distL="0" distR="0" simplePos="0" relativeHeight="251657216" behindDoc="0" locked="0" layoutInCell="1" allowOverlap="1" wp14:anchorId="7227D5EF" wp14:editId="7D471912">
          <wp:simplePos x="0" y="0"/>
          <wp:positionH relativeFrom="column">
            <wp:posOffset>3924935</wp:posOffset>
          </wp:positionH>
          <wp:positionV relativeFrom="paragraph">
            <wp:posOffset>-87630</wp:posOffset>
          </wp:positionV>
          <wp:extent cx="1909445" cy="640715"/>
          <wp:effectExtent l="0" t="0" r="0" b="0"/>
          <wp:wrapSquare wrapText="larges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5" cy="6407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F0"/>
    <w:rsid w:val="00013CC8"/>
    <w:rsid w:val="00050776"/>
    <w:rsid w:val="00052A86"/>
    <w:rsid w:val="00106F7E"/>
    <w:rsid w:val="00130024"/>
    <w:rsid w:val="00132B5E"/>
    <w:rsid w:val="00140BDE"/>
    <w:rsid w:val="00141FDB"/>
    <w:rsid w:val="0017672C"/>
    <w:rsid w:val="001823F0"/>
    <w:rsid w:val="00196F4B"/>
    <w:rsid w:val="001A6D34"/>
    <w:rsid w:val="001D40ED"/>
    <w:rsid w:val="00240E26"/>
    <w:rsid w:val="00242930"/>
    <w:rsid w:val="002723E4"/>
    <w:rsid w:val="00287813"/>
    <w:rsid w:val="002961A3"/>
    <w:rsid w:val="002972E4"/>
    <w:rsid w:val="002B2B1B"/>
    <w:rsid w:val="002F7061"/>
    <w:rsid w:val="00346FC3"/>
    <w:rsid w:val="00354097"/>
    <w:rsid w:val="00362C96"/>
    <w:rsid w:val="003A3A06"/>
    <w:rsid w:val="003B1B2F"/>
    <w:rsid w:val="003F6C91"/>
    <w:rsid w:val="00403FDC"/>
    <w:rsid w:val="00430FD3"/>
    <w:rsid w:val="00433071"/>
    <w:rsid w:val="00435F78"/>
    <w:rsid w:val="0046295B"/>
    <w:rsid w:val="00472BFB"/>
    <w:rsid w:val="00475DA3"/>
    <w:rsid w:val="004A2132"/>
    <w:rsid w:val="004E18A1"/>
    <w:rsid w:val="004F7EFC"/>
    <w:rsid w:val="00513562"/>
    <w:rsid w:val="00524182"/>
    <w:rsid w:val="0052534A"/>
    <w:rsid w:val="00534853"/>
    <w:rsid w:val="005369B5"/>
    <w:rsid w:val="00540DF6"/>
    <w:rsid w:val="00580EF6"/>
    <w:rsid w:val="0058472D"/>
    <w:rsid w:val="00592F0D"/>
    <w:rsid w:val="00594775"/>
    <w:rsid w:val="005C023B"/>
    <w:rsid w:val="005C6D1D"/>
    <w:rsid w:val="005C7B80"/>
    <w:rsid w:val="005E544A"/>
    <w:rsid w:val="006406E0"/>
    <w:rsid w:val="006554A0"/>
    <w:rsid w:val="00661DA0"/>
    <w:rsid w:val="00667FAA"/>
    <w:rsid w:val="00721C75"/>
    <w:rsid w:val="00727CEE"/>
    <w:rsid w:val="0078418C"/>
    <w:rsid w:val="00785899"/>
    <w:rsid w:val="00796E5F"/>
    <w:rsid w:val="007B7CBB"/>
    <w:rsid w:val="0081707D"/>
    <w:rsid w:val="00820016"/>
    <w:rsid w:val="00834FE4"/>
    <w:rsid w:val="00845ECF"/>
    <w:rsid w:val="00861FA8"/>
    <w:rsid w:val="008E5693"/>
    <w:rsid w:val="008F654C"/>
    <w:rsid w:val="008F6A96"/>
    <w:rsid w:val="00911CBF"/>
    <w:rsid w:val="009B4D71"/>
    <w:rsid w:val="009C182E"/>
    <w:rsid w:val="00A06DDB"/>
    <w:rsid w:val="00A35149"/>
    <w:rsid w:val="00A63587"/>
    <w:rsid w:val="00A67BAE"/>
    <w:rsid w:val="00A84093"/>
    <w:rsid w:val="00A879B6"/>
    <w:rsid w:val="00AC4BC1"/>
    <w:rsid w:val="00AF1EA5"/>
    <w:rsid w:val="00B07A41"/>
    <w:rsid w:val="00B244DD"/>
    <w:rsid w:val="00B24668"/>
    <w:rsid w:val="00B2736F"/>
    <w:rsid w:val="00B31F45"/>
    <w:rsid w:val="00B41243"/>
    <w:rsid w:val="00B855F1"/>
    <w:rsid w:val="00B87D9E"/>
    <w:rsid w:val="00B93321"/>
    <w:rsid w:val="00B96BC2"/>
    <w:rsid w:val="00BE603F"/>
    <w:rsid w:val="00BE7A56"/>
    <w:rsid w:val="00BF6086"/>
    <w:rsid w:val="00C025AD"/>
    <w:rsid w:val="00C054BC"/>
    <w:rsid w:val="00C168C7"/>
    <w:rsid w:val="00C30A7C"/>
    <w:rsid w:val="00C3257B"/>
    <w:rsid w:val="00C603C2"/>
    <w:rsid w:val="00C60DF0"/>
    <w:rsid w:val="00CD245E"/>
    <w:rsid w:val="00D04A06"/>
    <w:rsid w:val="00D86200"/>
    <w:rsid w:val="00D92AAE"/>
    <w:rsid w:val="00DA1028"/>
    <w:rsid w:val="00DE1360"/>
    <w:rsid w:val="00E93469"/>
    <w:rsid w:val="00EB379F"/>
    <w:rsid w:val="00EF46FA"/>
    <w:rsid w:val="00F52FBA"/>
    <w:rsid w:val="00F80199"/>
    <w:rsid w:val="00F87FAA"/>
    <w:rsid w:val="00FB3AF1"/>
    <w:rsid w:val="00FB4B0D"/>
    <w:rsid w:val="00FB6463"/>
    <w:rsid w:val="00FC16F1"/>
    <w:rsid w:val="00FD6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510198"/>
  <w15:chartTrackingRefBased/>
  <w15:docId w15:val="{3711F216-AC2D-4353-A975-B6C70B00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1243"/>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spacing w:line="360" w:lineRule="auto"/>
      <w:ind w:right="-2"/>
      <w:outlineLvl w:val="2"/>
    </w:pPr>
    <w:rPr>
      <w:b/>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spacing w:line="360" w:lineRule="auto"/>
      <w:jc w:val="both"/>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right="1701"/>
      <w:jc w:val="both"/>
    </w:p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b/>
    </w:rPr>
  </w:style>
  <w:style w:type="paragraph" w:styleId="Textkrper2">
    <w:name w:val="Body Text 2"/>
    <w:basedOn w:val="Standard"/>
    <w:semiHidden/>
    <w:pPr>
      <w:autoSpaceDE w:val="0"/>
      <w:autoSpaceDN w:val="0"/>
      <w:adjustRightInd w:val="0"/>
      <w:spacing w:line="360" w:lineRule="auto"/>
      <w:jc w:val="both"/>
    </w:pPr>
  </w:style>
  <w:style w:type="table" w:styleId="TabellemithellemGitternetz">
    <w:name w:val="Grid Table Light"/>
    <w:basedOn w:val="NormaleTabelle"/>
    <w:uiPriority w:val="40"/>
    <w:rsid w:val="00A351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8</cp:revision>
  <cp:lastPrinted>2007-08-22T07:02:00Z</cp:lastPrinted>
  <dcterms:created xsi:type="dcterms:W3CDTF">2020-02-24T08:24:00Z</dcterms:created>
  <dcterms:modified xsi:type="dcterms:W3CDTF">2020-03-04T13:52:00Z</dcterms:modified>
</cp:coreProperties>
</file>