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357DB8" w14:textId="77777777" w:rsidR="00273B03" w:rsidRDefault="00273B03">
      <w:pPr>
        <w:suppressAutoHyphens/>
      </w:pPr>
      <w:r>
        <w:rPr>
          <w:sz w:val="40"/>
          <w:szCs w:val="40"/>
        </w:rPr>
        <w:t>Presseinformation</w:t>
      </w:r>
    </w:p>
    <w:p w14:paraId="3F24BA42" w14:textId="77777777" w:rsidR="00273B03" w:rsidRDefault="00273B03">
      <w:pPr>
        <w:suppressAutoHyphens/>
        <w:spacing w:line="360" w:lineRule="auto"/>
        <w:ind w:right="-2"/>
        <w:rPr>
          <w:b/>
          <w:sz w:val="24"/>
          <w:szCs w:val="40"/>
        </w:rPr>
      </w:pPr>
    </w:p>
    <w:p w14:paraId="26C0B073" w14:textId="77777777" w:rsidR="008369A6" w:rsidRDefault="008369A6" w:rsidP="008369A6">
      <w:pPr>
        <w:suppressAutoHyphens/>
        <w:spacing w:line="360" w:lineRule="auto"/>
        <w:ind w:right="-2"/>
        <w:jc w:val="both"/>
        <w:rPr>
          <w:b/>
          <w:bCs/>
          <w:u w:val="single"/>
        </w:rPr>
      </w:pPr>
      <w:r w:rsidRPr="008369A6">
        <w:rPr>
          <w:b/>
          <w:bCs/>
          <w:u w:val="single"/>
        </w:rPr>
        <w:t xml:space="preserve">Rechnersteuerbare Stromversorgungen mit hoher Zuverlässigkeit </w:t>
      </w:r>
    </w:p>
    <w:p w14:paraId="20F7EB23" w14:textId="366E1358" w:rsidR="008369A6" w:rsidRPr="008369A6" w:rsidRDefault="008369A6" w:rsidP="008369A6">
      <w:pPr>
        <w:suppressAutoHyphens/>
        <w:spacing w:line="360" w:lineRule="auto"/>
        <w:ind w:right="-2"/>
        <w:jc w:val="both"/>
        <w:rPr>
          <w:b/>
          <w:bCs/>
          <w:sz w:val="24"/>
          <w:szCs w:val="24"/>
          <w:u w:val="single"/>
        </w:rPr>
      </w:pPr>
      <w:r w:rsidRPr="008369A6">
        <w:rPr>
          <w:b/>
          <w:bCs/>
          <w:sz w:val="24"/>
          <w:szCs w:val="24"/>
        </w:rPr>
        <w:t>DC-Power bis 40 A für Prüffeld und Labor</w:t>
      </w:r>
    </w:p>
    <w:p w14:paraId="7F0A5B93" w14:textId="4E9F0DD0" w:rsidR="00273B03" w:rsidRDefault="00273B03">
      <w:pPr>
        <w:suppressAutoHyphens/>
        <w:spacing w:line="360" w:lineRule="auto"/>
      </w:pPr>
    </w:p>
    <w:p w14:paraId="0C842AD2" w14:textId="3026CBA6" w:rsidR="008369A6" w:rsidRDefault="00273B03" w:rsidP="008369A6">
      <w:pPr>
        <w:suppressAutoHyphens/>
        <w:spacing w:line="360" w:lineRule="auto"/>
        <w:ind w:right="-2"/>
        <w:jc w:val="both"/>
      </w:pPr>
      <w:r>
        <w:t xml:space="preserve">Nürnberg – </w:t>
      </w:r>
      <w:r w:rsidR="008369A6">
        <w:t xml:space="preserve">Mit den rechnersteuerbaren Konstantern der </w:t>
      </w:r>
      <w:r w:rsidR="00C5151C">
        <w:t xml:space="preserve">Serie </w:t>
      </w:r>
      <w:r w:rsidR="008369A6">
        <w:t>LABKON</w:t>
      </w:r>
      <w:r w:rsidR="00C5151C">
        <w:t> </w:t>
      </w:r>
      <w:r w:rsidR="008369A6">
        <w:t xml:space="preserve">P stehen bereits seit einiger Zeit hochpräzise manuell und fernbedienbare Gleichstromversorgungen für den Labor- und Systemeinsatz zur Verfügung. Als Ergänzung des bestehenden Produktportfolios präsentiert GOSSEN METRAWATT jetzt zwei neue Modelle, die </w:t>
      </w:r>
      <w:r w:rsidR="0030398F">
        <w:t>jeweils</w:t>
      </w:r>
      <w:r w:rsidR="008369A6">
        <w:t xml:space="preserve"> bis zu 20</w:t>
      </w:r>
      <w:r w:rsidR="00957FCC">
        <w:t> </w:t>
      </w:r>
      <w:r w:rsidR="008369A6">
        <w:t>V Spannung liefern. In der Leistungsklasse bis 500 Watt können Ströme bis zu 25</w:t>
      </w:r>
      <w:r w:rsidR="00957FCC">
        <w:t> </w:t>
      </w:r>
      <w:r w:rsidR="008369A6">
        <w:t xml:space="preserve">A, in der Klasse </w:t>
      </w:r>
      <w:r w:rsidR="00C5151C">
        <w:t xml:space="preserve">bis </w:t>
      </w:r>
      <w:r w:rsidR="008369A6">
        <w:t>800</w:t>
      </w:r>
      <w:r w:rsidR="00957FCC">
        <w:t> </w:t>
      </w:r>
      <w:r w:rsidR="008369A6">
        <w:t xml:space="preserve">Watt </w:t>
      </w:r>
      <w:r w:rsidR="00C5151C">
        <w:t xml:space="preserve">maximal </w:t>
      </w:r>
      <w:r w:rsidR="008369A6">
        <w:t>40</w:t>
      </w:r>
      <w:r w:rsidR="00957FCC">
        <w:t> </w:t>
      </w:r>
      <w:r w:rsidR="008369A6">
        <w:t>A</w:t>
      </w:r>
      <w:r w:rsidR="00D36435">
        <w:t xml:space="preserve"> erzeugt werden</w:t>
      </w:r>
      <w:r w:rsidR="008369A6">
        <w:t>. „</w:t>
      </w:r>
      <w:r w:rsidR="00C5151C">
        <w:t xml:space="preserve">Angesichts der Vielzahl an Applikationen für das 12 V-Bordnetz und des Bedarfs an höheren Strömen in dieser Spannungsklasse haben </w:t>
      </w:r>
      <w:r w:rsidR="00DD5782">
        <w:t xml:space="preserve">wir mit den neuen Modellen unser Angebot an LABKON-Konstantern </w:t>
      </w:r>
      <w:r w:rsidR="0030398F">
        <w:t>entsprechend</w:t>
      </w:r>
      <w:r w:rsidR="00DD5782">
        <w:t xml:space="preserve"> ausgebaut</w:t>
      </w:r>
      <w:r w:rsidR="008369A6">
        <w:t>“, erklärt Andreas Stollberg</w:t>
      </w:r>
      <w:r w:rsidR="00C5151C">
        <w:t>, Produktmanager bei GOSSEN METRAWATT</w:t>
      </w:r>
      <w:r w:rsidR="008369A6">
        <w:t>.</w:t>
      </w:r>
      <w:r w:rsidR="00D36435">
        <w:t xml:space="preserve"> </w:t>
      </w:r>
      <w:r w:rsidR="008369A6">
        <w:t xml:space="preserve">Alle Geräte der LABKON-Serie bieten gute dynamische Eigenschaften bei Sollwertwechseln und Lastsprüngen. </w:t>
      </w:r>
      <w:r w:rsidR="00D36435">
        <w:t>D</w:t>
      </w:r>
      <w:r w:rsidR="008369A6">
        <w:t xml:space="preserve">urch die hohe Stabilität des Leistungsausgangs </w:t>
      </w:r>
      <w:r w:rsidR="00D36435">
        <w:t xml:space="preserve">werden die Nennwerte </w:t>
      </w:r>
      <w:r w:rsidR="008369A6">
        <w:t xml:space="preserve">dauerhaft </w:t>
      </w:r>
      <w:r w:rsidR="00D36435">
        <w:t xml:space="preserve">erreicht </w:t>
      </w:r>
      <w:r w:rsidR="008369A6">
        <w:t>und lassen sich aufgrund der genauen digitalen Sollwertvorgabe jederzeit wiederholen</w:t>
      </w:r>
      <w:r w:rsidR="00D36435">
        <w:t>, um eine verlässliche Reproduzierbarkeit der Ergebnisse zu gewährleisten</w:t>
      </w:r>
      <w:r w:rsidR="008369A6">
        <w:t xml:space="preserve">. </w:t>
      </w:r>
      <w:r w:rsidR="00D36435">
        <w:t xml:space="preserve">Anwender können </w:t>
      </w:r>
      <w:r w:rsidR="008369A6">
        <w:t>individuelle Gerätekonfigurationen im Setup-Speicher hinterlegen und bei wiederkehrenden Prüfaufgaben</w:t>
      </w:r>
      <w:r w:rsidR="00D36435">
        <w:t xml:space="preserve"> </w:t>
      </w:r>
      <w:r w:rsidR="00957FCC">
        <w:t xml:space="preserve">einfach und </w:t>
      </w:r>
      <w:r w:rsidR="00D36435">
        <w:t>zeitsparend wieder aufrufen</w:t>
      </w:r>
      <w:r w:rsidR="008369A6">
        <w:t xml:space="preserve">. </w:t>
      </w:r>
      <w:r w:rsidR="00D36435">
        <w:t xml:space="preserve">Neben einer serienmäßig installierten </w:t>
      </w:r>
      <w:r w:rsidR="008369A6">
        <w:t>RS232</w:t>
      </w:r>
      <w:r w:rsidR="00D36435">
        <w:t xml:space="preserve">-Schnittstelle </w:t>
      </w:r>
      <w:r w:rsidR="00957FCC">
        <w:t>sind</w:t>
      </w:r>
      <w:r w:rsidR="00D36435">
        <w:t xml:space="preserve"> optional weitere Schnittstellen für USB sowie </w:t>
      </w:r>
      <w:r w:rsidR="008369A6">
        <w:t xml:space="preserve">GPIB (IEEE-488) </w:t>
      </w:r>
      <w:r w:rsidR="00957FCC">
        <w:t>verfügbar</w:t>
      </w:r>
      <w:r w:rsidR="008369A6">
        <w:t xml:space="preserve">. </w:t>
      </w:r>
      <w:r w:rsidR="00957FCC">
        <w:t>Der</w:t>
      </w:r>
      <w:r w:rsidR="008369A6">
        <w:t xml:space="preserve"> SCPI</w:t>
      </w:r>
      <w:r w:rsidR="00DD604A">
        <w:t>-</w:t>
      </w:r>
      <w:r w:rsidR="008369A6">
        <w:t xml:space="preserve">Befehlssatz </w:t>
      </w:r>
      <w:r w:rsidR="00957FCC">
        <w:t xml:space="preserve">erlaubt eine </w:t>
      </w:r>
      <w:r w:rsidR="008369A6">
        <w:t xml:space="preserve">problemlose Einbindung in automatisierte Testsysteme. Die LABKON-Serie </w:t>
      </w:r>
      <w:r w:rsidR="00DD604A">
        <w:t>ist i</w:t>
      </w:r>
      <w:r w:rsidR="008369A6">
        <w:t>n zwei Leistungsklassen</w:t>
      </w:r>
      <w:r w:rsidR="00DD604A">
        <w:t xml:space="preserve"> </w:t>
      </w:r>
      <w:r w:rsidR="008369A6">
        <w:t>mit 500</w:t>
      </w:r>
      <w:r w:rsidR="00957FCC">
        <w:t> </w:t>
      </w:r>
      <w:r w:rsidR="008369A6">
        <w:t xml:space="preserve">W </w:t>
      </w:r>
      <w:r w:rsidR="00957FCC">
        <w:t xml:space="preserve">sowie </w:t>
      </w:r>
      <w:r w:rsidR="008369A6">
        <w:t>800</w:t>
      </w:r>
      <w:r w:rsidR="00957FCC">
        <w:t> </w:t>
      </w:r>
      <w:r w:rsidR="008369A6">
        <w:t>W</w:t>
      </w:r>
      <w:r w:rsidR="00DD604A">
        <w:t xml:space="preserve"> Nennleistung erhältlich</w:t>
      </w:r>
      <w:r w:rsidR="008369A6">
        <w:t>. Mit einer Ausgangsspannung zwischen 20</w:t>
      </w:r>
      <w:r w:rsidR="00957FCC">
        <w:t> </w:t>
      </w:r>
      <w:r w:rsidR="008369A6">
        <w:t>V und 120</w:t>
      </w:r>
      <w:r w:rsidR="00957FCC">
        <w:t> </w:t>
      </w:r>
      <w:r w:rsidR="008369A6">
        <w:t>V und Strömen bis 40</w:t>
      </w:r>
      <w:r w:rsidR="00957FCC">
        <w:t> </w:t>
      </w:r>
      <w:r w:rsidR="008369A6">
        <w:t>A decken die</w:t>
      </w:r>
      <w:r w:rsidR="0030398F">
        <w:t xml:space="preserve"> </w:t>
      </w:r>
      <w:r w:rsidR="008369A6">
        <w:t>LABKON</w:t>
      </w:r>
      <w:r w:rsidR="00DD604A">
        <w:t>-Konstanter</w:t>
      </w:r>
      <w:r w:rsidR="008369A6">
        <w:t xml:space="preserve"> ein breites Anwendungs</w:t>
      </w:r>
      <w:r w:rsidR="0030398F">
        <w:t>spektrum</w:t>
      </w:r>
      <w:r w:rsidR="008369A6">
        <w:t xml:space="preserve"> ab.</w:t>
      </w:r>
      <w:r w:rsidR="00957FCC">
        <w:t xml:space="preserve"> </w:t>
      </w:r>
    </w:p>
    <w:p w14:paraId="7ACF2262" w14:textId="77777777" w:rsidR="00273B03" w:rsidRDefault="00273B03">
      <w:pPr>
        <w:suppressAutoHyphens/>
        <w:spacing w:line="360" w:lineRule="auto"/>
        <w:ind w:right="-2"/>
        <w:jc w:val="both"/>
      </w:pPr>
    </w:p>
    <w:p w14:paraId="77670E4C" w14:textId="77777777" w:rsidR="00273B03" w:rsidRDefault="00273B03">
      <w:pPr>
        <w:suppressAutoHyphens/>
        <w:spacing w:line="360" w:lineRule="auto"/>
        <w:ind w:right="-2"/>
        <w:jc w:val="both"/>
      </w:pPr>
    </w:p>
    <w:p w14:paraId="572E0700" w14:textId="77777777" w:rsidR="00273B03" w:rsidRDefault="00273B03">
      <w:pPr>
        <w:suppressAutoHyphens/>
        <w:spacing w:line="360" w:lineRule="auto"/>
        <w:ind w:right="-2"/>
        <w:jc w:val="both"/>
      </w:pPr>
    </w:p>
    <w:p w14:paraId="1BCF728E" w14:textId="77777777" w:rsidR="00273B03" w:rsidRDefault="00273B03">
      <w:pPr>
        <w:suppressAutoHyphens/>
        <w:spacing w:line="360" w:lineRule="auto"/>
        <w:ind w:right="-2"/>
        <w:jc w:val="both"/>
      </w:pPr>
    </w:p>
    <w:tbl>
      <w:tblPr>
        <w:tblStyle w:val="TabellemithellemGitternetz"/>
        <w:tblW w:w="0" w:type="auto"/>
        <w:tblLayout w:type="fixed"/>
        <w:tblLook w:val="0000" w:firstRow="0" w:lastRow="0" w:firstColumn="0" w:lastColumn="0" w:noHBand="0" w:noVBand="0"/>
      </w:tblPr>
      <w:tblGrid>
        <w:gridCol w:w="7226"/>
      </w:tblGrid>
      <w:tr w:rsidR="00273B03" w14:paraId="74C480E7" w14:textId="77777777" w:rsidTr="00164728">
        <w:tc>
          <w:tcPr>
            <w:tcW w:w="7226" w:type="dxa"/>
          </w:tcPr>
          <w:p w14:paraId="006A661D" w14:textId="44C759EF" w:rsidR="00273B03" w:rsidRDefault="00957FCC">
            <w:pPr>
              <w:suppressAutoHyphens/>
              <w:snapToGrid w:val="0"/>
              <w:jc w:val="center"/>
              <w:rPr>
                <w:sz w:val="18"/>
                <w:szCs w:val="18"/>
              </w:rPr>
            </w:pPr>
            <w:r>
              <w:rPr>
                <w:noProof/>
              </w:rPr>
              <w:lastRenderedPageBreak/>
              <w:drawing>
                <wp:inline distT="0" distB="0" distL="0" distR="0" wp14:anchorId="2ED1F254" wp14:editId="474A4573">
                  <wp:extent cx="3048000" cy="17818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781810"/>
                          </a:xfrm>
                          <a:prstGeom prst="rect">
                            <a:avLst/>
                          </a:prstGeom>
                          <a:noFill/>
                          <a:ln>
                            <a:noFill/>
                          </a:ln>
                        </pic:spPr>
                      </pic:pic>
                    </a:graphicData>
                  </a:graphic>
                </wp:inline>
              </w:drawing>
            </w:r>
          </w:p>
          <w:p w14:paraId="0CDC26AD" w14:textId="77777777" w:rsidR="00273B03" w:rsidRDefault="00273B03">
            <w:pPr>
              <w:suppressAutoHyphens/>
              <w:jc w:val="center"/>
              <w:rPr>
                <w:sz w:val="18"/>
                <w:szCs w:val="18"/>
              </w:rPr>
            </w:pPr>
          </w:p>
        </w:tc>
      </w:tr>
      <w:tr w:rsidR="00273B03" w14:paraId="4E5F441D" w14:textId="77777777" w:rsidTr="00164728">
        <w:tc>
          <w:tcPr>
            <w:tcW w:w="7226" w:type="dxa"/>
          </w:tcPr>
          <w:p w14:paraId="31922341" w14:textId="2F1FAF9A" w:rsidR="00273B03" w:rsidRDefault="00164728">
            <w:pPr>
              <w:suppressAutoHyphens/>
              <w:snapToGrid w:val="0"/>
              <w:jc w:val="center"/>
              <w:rPr>
                <w:b/>
                <w:bCs/>
                <w:sz w:val="18"/>
                <w:szCs w:val="18"/>
              </w:rPr>
            </w:pPr>
            <w:r>
              <w:rPr>
                <w:b/>
                <w:bCs/>
                <w:sz w:val="18"/>
                <w:szCs w:val="18"/>
              </w:rPr>
              <w:t xml:space="preserve">Bild: </w:t>
            </w:r>
            <w:r w:rsidR="00F524E8">
              <w:t>GOSSEN METRAWATT</w:t>
            </w:r>
            <w:r w:rsidR="00F524E8" w:rsidRPr="00957FCC">
              <w:rPr>
                <w:bCs/>
                <w:sz w:val="18"/>
                <w:szCs w:val="18"/>
              </w:rPr>
              <w:t xml:space="preserve"> </w:t>
            </w:r>
            <w:r w:rsidR="00957FCC" w:rsidRPr="00957FCC">
              <w:rPr>
                <w:bCs/>
                <w:sz w:val="18"/>
                <w:szCs w:val="18"/>
              </w:rPr>
              <w:t>erweitert sein</w:t>
            </w:r>
            <w:r w:rsidR="00C5151C">
              <w:rPr>
                <w:bCs/>
                <w:sz w:val="18"/>
                <w:szCs w:val="18"/>
              </w:rPr>
              <w:t>e</w:t>
            </w:r>
            <w:r w:rsidR="00957FCC" w:rsidRPr="00957FCC">
              <w:rPr>
                <w:bCs/>
                <w:sz w:val="18"/>
                <w:szCs w:val="18"/>
              </w:rPr>
              <w:t xml:space="preserve"> LABKO</w:t>
            </w:r>
            <w:r w:rsidR="00C5151C">
              <w:rPr>
                <w:bCs/>
                <w:sz w:val="18"/>
                <w:szCs w:val="18"/>
              </w:rPr>
              <w:t>N</w:t>
            </w:r>
            <w:r w:rsidR="00957FCC" w:rsidRPr="00957FCC">
              <w:rPr>
                <w:bCs/>
                <w:sz w:val="18"/>
                <w:szCs w:val="18"/>
              </w:rPr>
              <w:t>-Reihe um neu</w:t>
            </w:r>
            <w:r w:rsidR="00B4269B">
              <w:rPr>
                <w:bCs/>
                <w:sz w:val="18"/>
                <w:szCs w:val="18"/>
              </w:rPr>
              <w:t>e</w:t>
            </w:r>
            <w:r w:rsidR="00957FCC" w:rsidRPr="00957FCC">
              <w:rPr>
                <w:bCs/>
                <w:sz w:val="18"/>
                <w:szCs w:val="18"/>
              </w:rPr>
              <w:t xml:space="preserve"> </w:t>
            </w:r>
            <w:r w:rsidR="00B4269B">
              <w:rPr>
                <w:bCs/>
                <w:sz w:val="18"/>
                <w:szCs w:val="18"/>
              </w:rPr>
              <w:t xml:space="preserve">rechnersteuerbare </w:t>
            </w:r>
            <w:r w:rsidR="00957FCC" w:rsidRPr="00957FCC">
              <w:rPr>
                <w:bCs/>
                <w:sz w:val="18"/>
                <w:szCs w:val="18"/>
              </w:rPr>
              <w:t xml:space="preserve">Konstanter </w:t>
            </w:r>
            <w:r w:rsidR="00B4269B">
              <w:rPr>
                <w:bCs/>
                <w:sz w:val="18"/>
                <w:szCs w:val="18"/>
              </w:rPr>
              <w:t>für die</w:t>
            </w:r>
            <w:r w:rsidR="00957FCC" w:rsidRPr="00957FCC">
              <w:rPr>
                <w:bCs/>
                <w:sz w:val="18"/>
                <w:szCs w:val="18"/>
              </w:rPr>
              <w:t xml:space="preserve"> </w:t>
            </w:r>
            <w:r w:rsidR="000F3A63">
              <w:rPr>
                <w:bCs/>
                <w:sz w:val="18"/>
                <w:szCs w:val="18"/>
              </w:rPr>
              <w:t>DC-V</w:t>
            </w:r>
            <w:r w:rsidR="00957FCC" w:rsidRPr="00957FCC">
              <w:rPr>
                <w:bCs/>
                <w:sz w:val="18"/>
                <w:szCs w:val="18"/>
              </w:rPr>
              <w:t xml:space="preserve">ersorgung </w:t>
            </w:r>
            <w:r w:rsidR="00B4269B">
              <w:rPr>
                <w:bCs/>
                <w:sz w:val="18"/>
                <w:szCs w:val="18"/>
              </w:rPr>
              <w:t>bis</w:t>
            </w:r>
            <w:r w:rsidR="00957FCC" w:rsidRPr="00957FCC">
              <w:rPr>
                <w:bCs/>
                <w:sz w:val="18"/>
                <w:szCs w:val="18"/>
              </w:rPr>
              <w:t xml:space="preserve"> 40 </w:t>
            </w:r>
            <w:r w:rsidR="005F2463">
              <w:rPr>
                <w:bCs/>
                <w:sz w:val="18"/>
                <w:szCs w:val="18"/>
              </w:rPr>
              <w:t>A</w:t>
            </w:r>
          </w:p>
        </w:tc>
      </w:tr>
    </w:tbl>
    <w:p w14:paraId="37C4DBA9" w14:textId="77777777" w:rsidR="00273B03" w:rsidRDefault="00273B03">
      <w:pPr>
        <w:suppressAutoHyphens/>
        <w:spacing w:line="360" w:lineRule="auto"/>
        <w:ind w:right="-2"/>
        <w:jc w:val="both"/>
        <w:rPr>
          <w:b/>
          <w:bCs/>
        </w:rPr>
      </w:pPr>
    </w:p>
    <w:tbl>
      <w:tblPr>
        <w:tblStyle w:val="TabellemithellemGitternetz"/>
        <w:tblW w:w="7184" w:type="dxa"/>
        <w:tblLayout w:type="fixed"/>
        <w:tblLook w:val="0000" w:firstRow="0" w:lastRow="0" w:firstColumn="0" w:lastColumn="0" w:noHBand="0" w:noVBand="0"/>
      </w:tblPr>
      <w:tblGrid>
        <w:gridCol w:w="1151"/>
        <w:gridCol w:w="3806"/>
        <w:gridCol w:w="925"/>
        <w:gridCol w:w="1302"/>
      </w:tblGrid>
      <w:tr w:rsidR="00273B03" w14:paraId="58649991" w14:textId="77777777" w:rsidTr="00164728">
        <w:tc>
          <w:tcPr>
            <w:tcW w:w="1151" w:type="dxa"/>
          </w:tcPr>
          <w:p w14:paraId="1BF45C43" w14:textId="77777777" w:rsidR="00273B03" w:rsidRDefault="00273B03">
            <w:pPr>
              <w:suppressAutoHyphens/>
            </w:pPr>
            <w:r>
              <w:rPr>
                <w:sz w:val="18"/>
              </w:rPr>
              <w:t>Bilder:</w:t>
            </w:r>
          </w:p>
        </w:tc>
        <w:tc>
          <w:tcPr>
            <w:tcW w:w="3806" w:type="dxa"/>
          </w:tcPr>
          <w:p w14:paraId="08843189" w14:textId="14F3845B" w:rsidR="00273B03" w:rsidRDefault="00957FCC">
            <w:pPr>
              <w:pStyle w:val="Textkrper"/>
              <w:suppressAutoHyphens/>
              <w:snapToGrid w:val="0"/>
              <w:rPr>
                <w:sz w:val="18"/>
              </w:rPr>
            </w:pPr>
            <w:r w:rsidRPr="00957FCC">
              <w:rPr>
                <w:sz w:val="18"/>
              </w:rPr>
              <w:t>labkon_konstanter_1000px</w:t>
            </w:r>
          </w:p>
        </w:tc>
        <w:tc>
          <w:tcPr>
            <w:tcW w:w="925" w:type="dxa"/>
          </w:tcPr>
          <w:p w14:paraId="526D1B47" w14:textId="77777777" w:rsidR="00273B03" w:rsidRDefault="00273B03">
            <w:pPr>
              <w:suppressAutoHyphens/>
            </w:pPr>
            <w:r>
              <w:rPr>
                <w:sz w:val="18"/>
              </w:rPr>
              <w:t>Zeichen:</w:t>
            </w:r>
          </w:p>
        </w:tc>
        <w:tc>
          <w:tcPr>
            <w:tcW w:w="1302" w:type="dxa"/>
          </w:tcPr>
          <w:p w14:paraId="3EBC49B6" w14:textId="7EC345C4" w:rsidR="00273B03" w:rsidRDefault="00B4269B">
            <w:pPr>
              <w:suppressAutoHyphens/>
              <w:snapToGrid w:val="0"/>
              <w:jc w:val="right"/>
              <w:rPr>
                <w:sz w:val="18"/>
              </w:rPr>
            </w:pPr>
            <w:r>
              <w:rPr>
                <w:sz w:val="18"/>
              </w:rPr>
              <w:t>1.7</w:t>
            </w:r>
            <w:r w:rsidR="0030398F">
              <w:rPr>
                <w:sz w:val="18"/>
              </w:rPr>
              <w:t>10</w:t>
            </w:r>
          </w:p>
        </w:tc>
      </w:tr>
      <w:tr w:rsidR="00273B03" w14:paraId="727ADE0A" w14:textId="77777777" w:rsidTr="00164728">
        <w:tc>
          <w:tcPr>
            <w:tcW w:w="1151" w:type="dxa"/>
          </w:tcPr>
          <w:p w14:paraId="26643056" w14:textId="77777777" w:rsidR="00273B03" w:rsidRDefault="00273B03">
            <w:pPr>
              <w:suppressAutoHyphens/>
              <w:spacing w:before="120"/>
            </w:pPr>
            <w:r>
              <w:rPr>
                <w:sz w:val="18"/>
              </w:rPr>
              <w:t>Dateiname:</w:t>
            </w:r>
          </w:p>
        </w:tc>
        <w:tc>
          <w:tcPr>
            <w:tcW w:w="3806" w:type="dxa"/>
          </w:tcPr>
          <w:p w14:paraId="6C9F12DB" w14:textId="4F7BCF82" w:rsidR="00273B03" w:rsidRDefault="00B4269B">
            <w:pPr>
              <w:suppressAutoHyphens/>
              <w:snapToGrid w:val="0"/>
              <w:spacing w:before="120"/>
              <w:rPr>
                <w:sz w:val="18"/>
              </w:rPr>
            </w:pPr>
            <w:r>
              <w:rPr>
                <w:sz w:val="18"/>
              </w:rPr>
              <w:t>202010025_pm_labkon.docx</w:t>
            </w:r>
          </w:p>
        </w:tc>
        <w:tc>
          <w:tcPr>
            <w:tcW w:w="925" w:type="dxa"/>
          </w:tcPr>
          <w:p w14:paraId="2DA33D91" w14:textId="77777777" w:rsidR="00273B03" w:rsidRDefault="00273B03">
            <w:pPr>
              <w:suppressAutoHyphens/>
              <w:spacing w:before="120"/>
            </w:pPr>
            <w:r>
              <w:rPr>
                <w:sz w:val="18"/>
              </w:rPr>
              <w:t>Datum:</w:t>
            </w:r>
          </w:p>
        </w:tc>
        <w:tc>
          <w:tcPr>
            <w:tcW w:w="1302" w:type="dxa"/>
          </w:tcPr>
          <w:p w14:paraId="6A7DADA1" w14:textId="616611E3" w:rsidR="00273B03" w:rsidRPr="0071680C" w:rsidRDefault="00FA1D1F">
            <w:pPr>
              <w:suppressAutoHyphens/>
              <w:snapToGrid w:val="0"/>
              <w:spacing w:before="120"/>
              <w:jc w:val="right"/>
              <w:rPr>
                <w:sz w:val="18"/>
                <w:szCs w:val="18"/>
              </w:rPr>
            </w:pPr>
            <w:r>
              <w:rPr>
                <w:sz w:val="18"/>
                <w:szCs w:val="18"/>
              </w:rPr>
              <w:t>21.10.2020</w:t>
            </w:r>
          </w:p>
        </w:tc>
      </w:tr>
    </w:tbl>
    <w:p w14:paraId="6EA51CB1" w14:textId="77777777" w:rsidR="00273B03" w:rsidRDefault="00273B03">
      <w:pPr>
        <w:pStyle w:val="Textkrper"/>
        <w:suppressAutoHyphens/>
        <w:jc w:val="both"/>
      </w:pPr>
    </w:p>
    <w:p w14:paraId="4F4AA444" w14:textId="77777777" w:rsidR="00273B03" w:rsidRDefault="00273B03">
      <w:pPr>
        <w:pStyle w:val="Textkrper"/>
        <w:suppressAutoHyphens/>
        <w:jc w:val="both"/>
        <w:rPr>
          <w:b/>
          <w:sz w:val="16"/>
        </w:rPr>
      </w:pPr>
    </w:p>
    <w:p w14:paraId="7D8CA92E" w14:textId="77777777" w:rsidR="00273B03" w:rsidRDefault="00273B03">
      <w:pPr>
        <w:pStyle w:val="Textkrper"/>
        <w:suppressAutoHyphens/>
        <w:jc w:val="both"/>
      </w:pPr>
      <w:r>
        <w:rPr>
          <w:b/>
          <w:sz w:val="16"/>
        </w:rPr>
        <w:t>Unternehmenshintergrund</w:t>
      </w:r>
    </w:p>
    <w:p w14:paraId="184339CE" w14:textId="77777777" w:rsidR="00273B03" w:rsidRDefault="00273B03">
      <w:pPr>
        <w:pStyle w:val="Textkrper"/>
        <w:suppressAutoHyphens/>
        <w:jc w:val="both"/>
        <w:rPr>
          <w:b/>
          <w:sz w:val="16"/>
        </w:rPr>
      </w:pPr>
    </w:p>
    <w:p w14:paraId="660D637C" w14:textId="77777777" w:rsidR="003B599E" w:rsidRDefault="003B599E" w:rsidP="003B599E">
      <w:pPr>
        <w:suppressAutoHyphens/>
        <w:jc w:val="both"/>
        <w:rPr>
          <w:sz w:val="16"/>
        </w:rPr>
      </w:pPr>
      <w:r>
        <w:rPr>
          <w:sz w:val="16"/>
          <w:szCs w:val="16"/>
        </w:rPr>
        <w:t>Als einer der weltweit führenden Anbieter messtechnischer Systeme entwickelt und vertreibt die GMC</w:t>
      </w:r>
      <w:r w:rsidRPr="003B599E">
        <w:rPr>
          <w:sz w:val="16"/>
          <w:szCs w:val="16"/>
        </w:rPr>
        <w:t xml:space="preserve">-I Messtechnik unter der Marke GOSSEN METRAWATT ein umfangreiches Spektrum hochwertiger Mess- und Prüftechnik für das Elektrohandwerk, die Industrie und den Medizinbereich. Das Produktportfolio beinhaltet Mess- und Prüfgeräte für die normgerechte Prüfung elektrischer Anlagen und Geräte, </w:t>
      </w:r>
      <w:r w:rsidRPr="003B599E">
        <w:rPr>
          <w:rStyle w:val="Hyperlink"/>
          <w:color w:val="000000"/>
          <w:sz w:val="16"/>
          <w:szCs w:val="16"/>
          <w:u w:val="none"/>
        </w:rPr>
        <w:t>Multimeter, Kalibratoren, Netzanalysatoren, Stromversorgungen sowie Messumformer und Leistungsmessgeräte für die Starkstrommesstechnik und Drehwinkel. Darüber hinaus unterstützt das Unternehmen seine Kunden mit einem breit gefächerten Schulungsprogramm und entwickelt Konzepte für das Energiemanagement. Zur Unternehmensgruppe gehört eine eigene Eichstelle sowie mehrere</w:t>
      </w:r>
      <w:r w:rsidRPr="003B599E">
        <w:rPr>
          <w:color w:val="000000"/>
          <w:sz w:val="16"/>
          <w:szCs w:val="16"/>
        </w:rPr>
        <w:t xml:space="preserve"> DakkS-akkreditierte Kalibrierzentren, welche DakkS-, ISO- und Werkskalibrierungen für nahezu alle elektrischen und optischen Messgrößen durchführen. GMC-I Messtechnik ist Teil der GMC Instruments Gruppe, zu der mit Camille Bauer Metrawatt, Dranetz, Prosys, Seaward, Daytronic und Electrotek Concepts sowie Kurth Electronic weitere spezialisierte Hersteller aus der Mess</w:t>
      </w:r>
      <w:r>
        <w:rPr>
          <w:color w:val="000000"/>
          <w:sz w:val="16"/>
          <w:szCs w:val="16"/>
        </w:rPr>
        <w:t>- und Prüftechnik zählen. Die Gruppe unterhält Produktionsstandorte in Deutschland, der Schweiz, England und den USA sowie ein weltweites Vertriebsnetz.</w:t>
      </w:r>
    </w:p>
    <w:p w14:paraId="2AAE691C" w14:textId="77777777" w:rsidR="00273B03" w:rsidRDefault="00273B03">
      <w:pPr>
        <w:pBdr>
          <w:top w:val="none" w:sz="0" w:space="0" w:color="000000"/>
          <w:left w:val="none" w:sz="0" w:space="0" w:color="000000"/>
          <w:bottom w:val="none" w:sz="0" w:space="0" w:color="000000"/>
          <w:right w:val="none" w:sz="0" w:space="0" w:color="000000"/>
        </w:pBdr>
        <w:suppressAutoHyphens/>
        <w:jc w:val="both"/>
        <w:rPr>
          <w:sz w:val="16"/>
        </w:rPr>
      </w:pPr>
    </w:p>
    <w:p w14:paraId="00032194" w14:textId="77777777" w:rsidR="00273B03" w:rsidRDefault="00273B03">
      <w:pPr>
        <w:pStyle w:val="Textkrper"/>
        <w:pBdr>
          <w:top w:val="none" w:sz="0" w:space="0" w:color="000000"/>
          <w:left w:val="none" w:sz="0" w:space="0" w:color="000000"/>
          <w:bottom w:val="none" w:sz="0" w:space="0" w:color="000000"/>
          <w:right w:val="none" w:sz="0" w:space="0" w:color="000000"/>
        </w:pBdr>
        <w:suppressAutoHyphens/>
        <w:jc w:val="both"/>
        <w:rPr>
          <w:sz w:val="16"/>
        </w:rPr>
      </w:pPr>
    </w:p>
    <w:tbl>
      <w:tblPr>
        <w:tblStyle w:val="TabellemithellemGitternetz"/>
        <w:tblW w:w="0" w:type="auto"/>
        <w:tblLayout w:type="fixed"/>
        <w:tblLook w:val="0000" w:firstRow="0" w:lastRow="0" w:firstColumn="0" w:lastColumn="0" w:noHBand="0" w:noVBand="0"/>
      </w:tblPr>
      <w:tblGrid>
        <w:gridCol w:w="4465"/>
        <w:gridCol w:w="425"/>
        <w:gridCol w:w="2268"/>
      </w:tblGrid>
      <w:tr w:rsidR="00273B03" w14:paraId="120A5AF0" w14:textId="77777777" w:rsidTr="00740E5A">
        <w:tc>
          <w:tcPr>
            <w:tcW w:w="4465" w:type="dxa"/>
          </w:tcPr>
          <w:p w14:paraId="132BEC68" w14:textId="77777777" w:rsidR="00273B03" w:rsidRDefault="00273B03">
            <w:pPr>
              <w:suppressAutoHyphens/>
            </w:pPr>
            <w:bookmarkStart w:id="0" w:name="_Hlk23946239"/>
            <w:r>
              <w:rPr>
                <w:b/>
              </w:rPr>
              <w:t>Kontakt:</w:t>
            </w:r>
          </w:p>
          <w:p w14:paraId="171909C2" w14:textId="77777777" w:rsidR="00273B03" w:rsidRDefault="00273B03">
            <w:pPr>
              <w:pStyle w:val="berschrift4"/>
              <w:suppressAutoHyphens/>
            </w:pPr>
          </w:p>
          <w:p w14:paraId="36980CB7" w14:textId="77777777" w:rsidR="00273B03" w:rsidRDefault="00273B03">
            <w:pPr>
              <w:pStyle w:val="berschrift4"/>
              <w:suppressAutoHyphens/>
            </w:pPr>
            <w:r>
              <w:rPr>
                <w:sz w:val="20"/>
              </w:rPr>
              <w:t>GMC-I Messtechnik GmbH</w:t>
            </w:r>
          </w:p>
          <w:p w14:paraId="022C9147" w14:textId="77777777" w:rsidR="00273B03" w:rsidRDefault="00273B03">
            <w:pPr>
              <w:pStyle w:val="Kopfzeile"/>
              <w:tabs>
                <w:tab w:val="clear" w:pos="4536"/>
                <w:tab w:val="clear" w:pos="9072"/>
              </w:tabs>
              <w:suppressAutoHyphens/>
              <w:spacing w:before="120" w:after="120"/>
            </w:pPr>
            <w:r>
              <w:t>Christian Widder</w:t>
            </w:r>
            <w:r>
              <w:br/>
            </w:r>
            <w:r w:rsidR="000A32D4">
              <w:t>Leitung Marketing Kommunikation</w:t>
            </w:r>
          </w:p>
          <w:p w14:paraId="02CE02D9" w14:textId="77777777" w:rsidR="00273B03" w:rsidRDefault="00273B03">
            <w:pPr>
              <w:suppressAutoHyphens/>
              <w:jc w:val="both"/>
            </w:pPr>
            <w:r>
              <w:t>Südwestpark 15</w:t>
            </w:r>
          </w:p>
          <w:p w14:paraId="344FFF33" w14:textId="77777777" w:rsidR="00273B03" w:rsidRDefault="00273B03">
            <w:pPr>
              <w:suppressAutoHyphens/>
              <w:jc w:val="both"/>
            </w:pPr>
            <w:r>
              <w:t>90449 Nürnberg</w:t>
            </w:r>
          </w:p>
          <w:p w14:paraId="7BFE131F" w14:textId="77777777" w:rsidR="00273B03" w:rsidRDefault="00273B03">
            <w:pPr>
              <w:suppressAutoHyphens/>
              <w:spacing w:before="120"/>
              <w:jc w:val="both"/>
            </w:pPr>
            <w:r>
              <w:t>Tel.: 0911 / 8602 - 572</w:t>
            </w:r>
          </w:p>
          <w:p w14:paraId="5D308F63" w14:textId="35134A9C" w:rsidR="00273B03" w:rsidRDefault="00273B03">
            <w:pPr>
              <w:suppressAutoHyphens/>
              <w:jc w:val="both"/>
            </w:pPr>
            <w:r>
              <w:t xml:space="preserve">Fax: </w:t>
            </w:r>
            <w:r w:rsidR="00204413" w:rsidRPr="00204413">
              <w:t>0911</w:t>
            </w:r>
            <w:r w:rsidR="00204413">
              <w:t xml:space="preserve"> </w:t>
            </w:r>
            <w:r w:rsidR="00204413" w:rsidRPr="00204413">
              <w:t>/</w:t>
            </w:r>
            <w:r w:rsidR="00204413">
              <w:t xml:space="preserve"> </w:t>
            </w:r>
            <w:r w:rsidR="00204413" w:rsidRPr="00204413">
              <w:t>8602</w:t>
            </w:r>
            <w:r w:rsidR="00F76DFE">
              <w:t xml:space="preserve"> </w:t>
            </w:r>
            <w:r w:rsidR="00204413" w:rsidRPr="00204413">
              <w:t>-</w:t>
            </w:r>
            <w:r w:rsidR="00F76DFE">
              <w:t xml:space="preserve"> </w:t>
            </w:r>
            <w:r w:rsidR="00204413" w:rsidRPr="00204413">
              <w:t>80572</w:t>
            </w:r>
          </w:p>
          <w:p w14:paraId="2AF99E03" w14:textId="77777777" w:rsidR="00273B03" w:rsidRPr="005F2463" w:rsidRDefault="00273B03">
            <w:pPr>
              <w:suppressAutoHyphens/>
              <w:jc w:val="both"/>
              <w:rPr>
                <w:lang w:val="pt-PT"/>
              </w:rPr>
            </w:pPr>
            <w:r w:rsidRPr="005F2463">
              <w:rPr>
                <w:lang w:val="pt-PT"/>
              </w:rPr>
              <w:t>E-Mail: christian.widder@gossenmetrawatt.com</w:t>
            </w:r>
          </w:p>
          <w:p w14:paraId="452F92C9" w14:textId="77777777" w:rsidR="00273B03" w:rsidRDefault="00273B03">
            <w:pPr>
              <w:pStyle w:val="Textkrper"/>
              <w:suppressAutoHyphens/>
              <w:jc w:val="both"/>
            </w:pPr>
            <w:r>
              <w:rPr>
                <w:sz w:val="20"/>
              </w:rPr>
              <w:t xml:space="preserve">Internet: </w:t>
            </w:r>
            <w:r w:rsidR="00CE3840" w:rsidRPr="00CE3840">
              <w:rPr>
                <w:sz w:val="20"/>
              </w:rPr>
              <w:t>www.</w:t>
            </w:r>
            <w:r w:rsidR="00740E5A">
              <w:rPr>
                <w:sz w:val="20"/>
              </w:rPr>
              <w:t>gossenmetrawatt.com</w:t>
            </w:r>
          </w:p>
        </w:tc>
        <w:tc>
          <w:tcPr>
            <w:tcW w:w="425" w:type="dxa"/>
          </w:tcPr>
          <w:p w14:paraId="4D1EFD9D" w14:textId="77777777" w:rsidR="00273B03" w:rsidRDefault="00273B03">
            <w:pPr>
              <w:pStyle w:val="Textkrper"/>
              <w:suppressAutoHyphens/>
              <w:jc w:val="right"/>
              <w:rPr>
                <w:sz w:val="16"/>
              </w:rPr>
            </w:pPr>
          </w:p>
        </w:tc>
        <w:tc>
          <w:tcPr>
            <w:tcW w:w="2268" w:type="dxa"/>
          </w:tcPr>
          <w:p w14:paraId="38F44CA6" w14:textId="77777777" w:rsidR="00273B03" w:rsidRDefault="00273B03">
            <w:pPr>
              <w:pStyle w:val="Textkrper"/>
              <w:suppressAutoHyphens/>
              <w:jc w:val="both"/>
            </w:pPr>
            <w:r>
              <w:rPr>
                <w:sz w:val="16"/>
              </w:rPr>
              <w:t>gii die Presse-Agentur GmbH</w:t>
            </w:r>
          </w:p>
          <w:p w14:paraId="0F2D4344" w14:textId="77777777" w:rsidR="00273B03" w:rsidRDefault="00273B03">
            <w:pPr>
              <w:pStyle w:val="Textkrper"/>
              <w:suppressAutoHyphens/>
            </w:pPr>
            <w:r>
              <w:rPr>
                <w:sz w:val="16"/>
              </w:rPr>
              <w:t>Immanuelkirchstr. 12</w:t>
            </w:r>
          </w:p>
          <w:p w14:paraId="567A3BB4" w14:textId="77777777" w:rsidR="00273B03" w:rsidRDefault="00273B03">
            <w:pPr>
              <w:pStyle w:val="Textkrper"/>
              <w:suppressAutoHyphens/>
              <w:jc w:val="both"/>
            </w:pPr>
            <w:r>
              <w:rPr>
                <w:sz w:val="16"/>
              </w:rPr>
              <w:t>10405 Berlin</w:t>
            </w:r>
          </w:p>
          <w:p w14:paraId="2A51447B" w14:textId="77777777" w:rsidR="00273B03" w:rsidRDefault="00273B03">
            <w:pPr>
              <w:pStyle w:val="Textkrper"/>
              <w:suppressAutoHyphens/>
              <w:jc w:val="both"/>
            </w:pPr>
            <w:r>
              <w:rPr>
                <w:sz w:val="16"/>
              </w:rPr>
              <w:t>Tel.: 0 30 / 53 89 65 - 0</w:t>
            </w:r>
          </w:p>
          <w:p w14:paraId="0ABCDF3B" w14:textId="77777777" w:rsidR="00273B03" w:rsidRDefault="00273B03">
            <w:pPr>
              <w:pStyle w:val="Textkrper"/>
              <w:suppressAutoHyphens/>
              <w:jc w:val="both"/>
            </w:pPr>
            <w:r>
              <w:rPr>
                <w:sz w:val="16"/>
              </w:rPr>
              <w:t>Fax: 0 30 / 53 89 65 - 29</w:t>
            </w:r>
          </w:p>
          <w:p w14:paraId="0ACC84EC" w14:textId="77777777" w:rsidR="00273B03" w:rsidRDefault="00273B03">
            <w:pPr>
              <w:pStyle w:val="Textkrper"/>
              <w:suppressAutoHyphens/>
              <w:jc w:val="both"/>
            </w:pPr>
            <w:r>
              <w:rPr>
                <w:sz w:val="16"/>
              </w:rPr>
              <w:t>E-Mail: info@gii.de</w:t>
            </w:r>
          </w:p>
          <w:p w14:paraId="631404D5" w14:textId="77777777" w:rsidR="00273B03" w:rsidRDefault="00273B03">
            <w:pPr>
              <w:pStyle w:val="Textkrper"/>
              <w:suppressAutoHyphens/>
              <w:jc w:val="both"/>
            </w:pPr>
            <w:r>
              <w:rPr>
                <w:sz w:val="16"/>
              </w:rPr>
              <w:t>Internet: www.gii.de</w:t>
            </w:r>
          </w:p>
        </w:tc>
      </w:tr>
      <w:bookmarkEnd w:id="0"/>
    </w:tbl>
    <w:p w14:paraId="324F70D2" w14:textId="77777777" w:rsidR="00273B03" w:rsidRDefault="00273B03">
      <w:pPr>
        <w:suppressAutoHyphens/>
      </w:pPr>
    </w:p>
    <w:sectPr w:rsidR="00273B03">
      <w:headerReference w:type="default" r:id="rId8"/>
      <w:footerReference w:type="default" r:id="rId9"/>
      <w:headerReference w:type="first" r:id="rId10"/>
      <w:footerReference w:type="first" r:id="rId11"/>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1E438" w14:textId="77777777" w:rsidR="00DE6889" w:rsidRDefault="00DE6889">
      <w:r>
        <w:separator/>
      </w:r>
    </w:p>
  </w:endnote>
  <w:endnote w:type="continuationSeparator" w:id="0">
    <w:p w14:paraId="6686D19C" w14:textId="77777777" w:rsidR="00DE6889" w:rsidRDefault="00DE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Unifont">
    <w:charset w:val="01"/>
    <w:family w:val="auto"/>
    <w:pitch w:val="variable"/>
  </w:font>
  <w:font w:name="FreeSans">
    <w:altName w:val="Times New Roman"/>
    <w:charset w:val="01"/>
    <w:family w:val="auto"/>
    <w:pitch w:val="variable"/>
  </w:font>
  <w:font w:name="FuturaA Bk BT">
    <w:altName w:val="Tahoma"/>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FEF9" w14:textId="77777777" w:rsidR="00273B03" w:rsidRDefault="00273B0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BA91" w14:textId="77777777" w:rsidR="00273B03" w:rsidRDefault="00273B0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7F4A4" w14:textId="77777777" w:rsidR="00DE6889" w:rsidRDefault="00DE6889">
      <w:r>
        <w:separator/>
      </w:r>
    </w:p>
  </w:footnote>
  <w:footnote w:type="continuationSeparator" w:id="0">
    <w:p w14:paraId="216D2178" w14:textId="77777777" w:rsidR="00DE6889" w:rsidRDefault="00DE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30AA" w14:textId="2BBCE832" w:rsidR="00273B03" w:rsidRDefault="003B6937">
    <w:pPr>
      <w:pStyle w:val="Kopfzeile"/>
      <w:tabs>
        <w:tab w:val="clear" w:pos="4536"/>
        <w:tab w:val="clear" w:pos="9072"/>
      </w:tabs>
      <w:suppressAutoHyphens/>
      <w:ind w:left="709" w:hanging="709"/>
    </w:pPr>
    <w:r>
      <w:rPr>
        <w:noProof/>
      </w:rPr>
      <w:drawing>
        <wp:anchor distT="0" distB="0" distL="0" distR="0" simplePos="0" relativeHeight="251658240" behindDoc="0" locked="0" layoutInCell="1" allowOverlap="1" wp14:anchorId="22218D89" wp14:editId="7C3F8283">
          <wp:simplePos x="0" y="0"/>
          <wp:positionH relativeFrom="column">
            <wp:posOffset>3427095</wp:posOffset>
          </wp:positionH>
          <wp:positionV relativeFrom="paragraph">
            <wp:posOffset>-111125</wp:posOffset>
          </wp:positionV>
          <wp:extent cx="2419985" cy="41719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3B03">
      <w:t xml:space="preserve">Seite </w:t>
    </w:r>
    <w:r w:rsidR="00273B03">
      <w:rPr>
        <w:rStyle w:val="Seitenzahl"/>
        <w:sz w:val="18"/>
      </w:rPr>
      <w:fldChar w:fldCharType="begin"/>
    </w:r>
    <w:r w:rsidR="00273B03">
      <w:rPr>
        <w:rStyle w:val="Seitenzahl"/>
        <w:sz w:val="18"/>
      </w:rPr>
      <w:instrText xml:space="preserve"> PAGE </w:instrText>
    </w:r>
    <w:r w:rsidR="00273B03">
      <w:rPr>
        <w:rStyle w:val="Seitenzahl"/>
        <w:sz w:val="18"/>
      </w:rPr>
      <w:fldChar w:fldCharType="separate"/>
    </w:r>
    <w:r w:rsidR="003B599E">
      <w:rPr>
        <w:rStyle w:val="Seitenzahl"/>
        <w:noProof/>
        <w:sz w:val="18"/>
      </w:rPr>
      <w:t>2</w:t>
    </w:r>
    <w:r w:rsidR="00273B03">
      <w:rPr>
        <w:rStyle w:val="Seitenzahl"/>
        <w:sz w:val="18"/>
      </w:rPr>
      <w:fldChar w:fldCharType="end"/>
    </w:r>
    <w:r w:rsidR="00273B03">
      <w:rPr>
        <w:rStyle w:val="Seitenzahl"/>
        <w:sz w:val="18"/>
      </w:rPr>
      <w:t>:</w:t>
    </w:r>
    <w:r w:rsidR="00273B03">
      <w:rPr>
        <w:rStyle w:val="Seitenzahl"/>
        <w:sz w:val="18"/>
      </w:rPr>
      <w:tab/>
    </w:r>
    <w:r w:rsidR="000F3A63">
      <w:rPr>
        <w:rStyle w:val="Seitenzahl"/>
        <w:sz w:val="18"/>
      </w:rPr>
      <w:t>Neue LABKON-Modelle für DC-Versorgung bis 40 </w:t>
    </w:r>
    <w:r w:rsidR="00E66EF0">
      <w:rPr>
        <w:rStyle w:val="Seitenzahl"/>
        <w:sz w:val="1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FA29" w14:textId="77777777" w:rsidR="00273B03" w:rsidRDefault="003B6937">
    <w:pPr>
      <w:pStyle w:val="Kopfzeile"/>
      <w:tabs>
        <w:tab w:val="clear" w:pos="4536"/>
        <w:tab w:val="clear" w:pos="9072"/>
      </w:tabs>
      <w:rPr>
        <w:sz w:val="2"/>
        <w:lang w:val="en-US" w:eastAsia="de-DE"/>
      </w:rPr>
    </w:pPr>
    <w:r>
      <w:rPr>
        <w:noProof/>
      </w:rPr>
      <w:drawing>
        <wp:anchor distT="0" distB="0" distL="0" distR="0" simplePos="0" relativeHeight="251657216" behindDoc="0" locked="0" layoutInCell="1" allowOverlap="1" wp14:anchorId="2B7ECFEB" wp14:editId="3AFB3107">
          <wp:simplePos x="0" y="0"/>
          <wp:positionH relativeFrom="column">
            <wp:posOffset>3427095</wp:posOffset>
          </wp:positionH>
          <wp:positionV relativeFrom="paragraph">
            <wp:posOffset>-111125</wp:posOffset>
          </wp:positionV>
          <wp:extent cx="2419985" cy="41719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4"/>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0C"/>
    <w:rsid w:val="000A32D4"/>
    <w:rsid w:val="000F3A63"/>
    <w:rsid w:val="00164728"/>
    <w:rsid w:val="00204413"/>
    <w:rsid w:val="00273B03"/>
    <w:rsid w:val="002D74C0"/>
    <w:rsid w:val="0030398F"/>
    <w:rsid w:val="003B599E"/>
    <w:rsid w:val="003B6937"/>
    <w:rsid w:val="005F2463"/>
    <w:rsid w:val="0071680C"/>
    <w:rsid w:val="00740E5A"/>
    <w:rsid w:val="008369A6"/>
    <w:rsid w:val="008E2B56"/>
    <w:rsid w:val="00957FCC"/>
    <w:rsid w:val="00B4269B"/>
    <w:rsid w:val="00B5104A"/>
    <w:rsid w:val="00C5151C"/>
    <w:rsid w:val="00CE3840"/>
    <w:rsid w:val="00D36435"/>
    <w:rsid w:val="00DD5782"/>
    <w:rsid w:val="00DD604A"/>
    <w:rsid w:val="00DE6889"/>
    <w:rsid w:val="00E66EF0"/>
    <w:rsid w:val="00F524E8"/>
    <w:rsid w:val="00F76DFE"/>
    <w:rsid w:val="00FA1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52591543"/>
  <w15:chartTrackingRefBased/>
  <w15:docId w15:val="{20F5F131-889B-4D9E-8E90-20A6B671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character" w:customStyle="1" w:styleId="SprechblasentextZchn">
    <w:name w:val="Sprechblasentext Zchn"/>
    <w:rPr>
      <w:rFonts w:ascii="Tahoma" w:hAnsi="Tahoma" w:cs="Tahoma"/>
      <w:sz w:val="16"/>
      <w:szCs w:val="16"/>
      <w:lang w:eastAsia="zh-CN"/>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lang w:eastAsia="zh-CN"/>
    </w:rPr>
  </w:style>
  <w:style w:type="character" w:customStyle="1" w:styleId="KommentarthemaZchn">
    <w:name w:val="Kommentarthema Zchn"/>
    <w:rPr>
      <w:rFonts w:ascii="Arial" w:hAnsi="Arial" w:cs="Arial"/>
      <w:b/>
      <w:bCs/>
      <w:lang w:eastAsia="zh-CN"/>
    </w:rPr>
  </w:style>
  <w:style w:type="paragraph" w:customStyle="1" w:styleId="berschrift">
    <w:name w:val="Überschrift"/>
    <w:basedOn w:val="Standard"/>
    <w:next w:val="Textkrper"/>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table" w:styleId="TabellemithellemGitternetz">
    <w:name w:val="Grid Table Light"/>
    <w:basedOn w:val="NormaleTabelle"/>
    <w:uiPriority w:val="40"/>
    <w:rsid w:val="001647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7</cp:revision>
  <cp:lastPrinted>2016-08-24T11:13:00Z</cp:lastPrinted>
  <dcterms:created xsi:type="dcterms:W3CDTF">2020-10-19T08:44:00Z</dcterms:created>
  <dcterms:modified xsi:type="dcterms:W3CDTF">2020-10-21T10:25:00Z</dcterms:modified>
</cp:coreProperties>
</file>