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E7287" w14:textId="77777777" w:rsidR="00D86305" w:rsidRPr="00D32884" w:rsidRDefault="00D86305" w:rsidP="00370533">
      <w:pPr>
        <w:suppressAutoHyphens/>
        <w:rPr>
          <w:sz w:val="40"/>
          <w:szCs w:val="40"/>
        </w:rPr>
      </w:pPr>
      <w:r w:rsidRPr="00D32884">
        <w:rPr>
          <w:sz w:val="40"/>
          <w:szCs w:val="40"/>
        </w:rPr>
        <w:t>Presseinformation</w:t>
      </w:r>
    </w:p>
    <w:p w14:paraId="1E1C70B9" w14:textId="77777777" w:rsidR="00D86305" w:rsidRPr="00D32884" w:rsidRDefault="00D86305" w:rsidP="00370533">
      <w:pPr>
        <w:suppressAutoHyphens/>
        <w:spacing w:line="360" w:lineRule="auto"/>
        <w:ind w:right="-2"/>
        <w:rPr>
          <w:b/>
          <w:sz w:val="24"/>
        </w:rPr>
      </w:pPr>
    </w:p>
    <w:p w14:paraId="441D2E37" w14:textId="1E36A0C0" w:rsidR="00D86305" w:rsidRPr="00D32884" w:rsidRDefault="00D20760" w:rsidP="00370533">
      <w:pPr>
        <w:suppressAutoHyphens/>
        <w:spacing w:line="360" w:lineRule="auto"/>
        <w:ind w:right="-2"/>
        <w:rPr>
          <w:b/>
          <w:sz w:val="24"/>
        </w:rPr>
      </w:pPr>
      <w:r w:rsidRPr="00D32884">
        <w:rPr>
          <w:b/>
          <w:sz w:val="24"/>
        </w:rPr>
        <w:t>High-End</w:t>
      </w:r>
      <w:r w:rsidR="003A1CE9" w:rsidRPr="00D32884">
        <w:rPr>
          <w:b/>
          <w:sz w:val="24"/>
        </w:rPr>
        <w:t>-</w:t>
      </w:r>
      <w:r w:rsidRPr="00D32884">
        <w:rPr>
          <w:b/>
          <w:sz w:val="24"/>
        </w:rPr>
        <w:t>MIPI-Kameramodule für Medizintechnik</w:t>
      </w:r>
    </w:p>
    <w:p w14:paraId="2E82D8FC" w14:textId="77777777" w:rsidR="00D86305" w:rsidRPr="00D32884" w:rsidRDefault="00D86305" w:rsidP="00370533">
      <w:pPr>
        <w:suppressAutoHyphens/>
        <w:spacing w:line="360" w:lineRule="auto"/>
        <w:ind w:right="-2"/>
      </w:pPr>
    </w:p>
    <w:p w14:paraId="4525D277" w14:textId="2794926B" w:rsidR="00D86305" w:rsidRPr="00D32884" w:rsidRDefault="00D20760" w:rsidP="00370533">
      <w:pPr>
        <w:suppressAutoHyphens/>
        <w:spacing w:line="360" w:lineRule="auto"/>
        <w:jc w:val="both"/>
      </w:pPr>
      <w:r w:rsidRPr="00D32884">
        <w:t>Speziell für Medizintechnik, Diagnostik und Laboranwendungen stellt Vision Components eine Reihe neuer MIPI-Kameramodule vor, die bewährte High-End-Sensoren für die Integration mit vielfältigen Embedded-Prozessorplattformen zugänglich machen. Sie bieten eine hohe Bildauflösung und Lichtempfindlichkeit, geringes Rauschen und schnelle Bildraten, kombiniert mit den Vorteilen der MIPI-CSI-2-Schnittstelle: Die Kameramodule können an zahlreiche Embedded-Prozessoren angeschlossen werden, sind kostengünstig und haben eine geringe Leistungsaufnahme. Damit tragen sie dem Trend zu Miniaturisierung und Edge</w:t>
      </w:r>
      <w:r w:rsidR="00FF7847" w:rsidRPr="00D32884">
        <w:t xml:space="preserve"> </w:t>
      </w:r>
      <w:r w:rsidRPr="00D32884">
        <w:t>Computing Rechnung und ermöglichen Gesamtlösungen mit optimalem Preis-Leistungs-Verhältnis.</w:t>
      </w:r>
      <w:r w:rsidR="003A1CE9" w:rsidRPr="00D32884">
        <w:t xml:space="preserve"> </w:t>
      </w:r>
      <w:r w:rsidRPr="00D32884">
        <w:t>Zum Einsatz kommen in medizinischen Anwendungen vielfach erprobte und langzeitverfügbare High-End-Sensoren der Pregius- und Starvis-Serie von Sony, die von Haus aus keine MIPI-Schnittstelle unterstützten. Dafür hat Vision Components eigens einen MIPI-Konverter entwickelt, der in das Design der ultrakompakten Module integriert ist.</w:t>
      </w:r>
    </w:p>
    <w:p w14:paraId="0FFB4D9A" w14:textId="77777777" w:rsidR="00F468E6" w:rsidRPr="00D32884"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D32884" w14:paraId="505B438C" w14:textId="77777777" w:rsidTr="00981B1F">
        <w:tc>
          <w:tcPr>
            <w:tcW w:w="7226" w:type="dxa"/>
          </w:tcPr>
          <w:p w14:paraId="36DCD16E" w14:textId="7DD89C1F" w:rsidR="00370533" w:rsidRPr="00D32884" w:rsidRDefault="008F7AF4" w:rsidP="00981B1F">
            <w:pPr>
              <w:suppressAutoHyphens/>
              <w:spacing w:after="120"/>
              <w:jc w:val="center"/>
              <w:rPr>
                <w:sz w:val="18"/>
              </w:rPr>
            </w:pPr>
            <w:r>
              <w:rPr>
                <w:sz w:val="18"/>
              </w:rPr>
              <w:pict w14:anchorId="17F06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8pt;height:208.2pt">
                  <v:imagedata r:id="rId8" o:title="vc_mipi_sony_sensors_medtech_1000px"/>
                </v:shape>
              </w:pict>
            </w:r>
          </w:p>
        </w:tc>
      </w:tr>
      <w:tr w:rsidR="00370533" w:rsidRPr="00D32884" w14:paraId="74807BBC" w14:textId="77777777" w:rsidTr="00981B1F">
        <w:tc>
          <w:tcPr>
            <w:tcW w:w="7226" w:type="dxa"/>
          </w:tcPr>
          <w:p w14:paraId="583B42DA" w14:textId="0FB57270" w:rsidR="00370533" w:rsidRPr="00D32884" w:rsidRDefault="00370533" w:rsidP="00981B1F">
            <w:pPr>
              <w:suppressAutoHyphens/>
              <w:jc w:val="center"/>
              <w:rPr>
                <w:sz w:val="18"/>
              </w:rPr>
            </w:pPr>
            <w:r w:rsidRPr="00D32884">
              <w:rPr>
                <w:b/>
                <w:sz w:val="18"/>
              </w:rPr>
              <w:t>Bild:</w:t>
            </w:r>
            <w:r w:rsidRPr="00D32884">
              <w:rPr>
                <w:sz w:val="18"/>
              </w:rPr>
              <w:t xml:space="preserve"> </w:t>
            </w:r>
            <w:r w:rsidR="00D20760" w:rsidRPr="00D32884">
              <w:rPr>
                <w:sz w:val="18"/>
              </w:rPr>
              <w:t>Perfekt für den Einsatz in der Medizintechnik: Vision Components integriert weitere Sony-Pregius- und Sony-Starvis-Sensoren mit hoher Aufnahmequalität, Lichtempfindlichkeit und schnellen Bildraten in seine VC-MIPI-Kameramodule</w:t>
            </w:r>
          </w:p>
        </w:tc>
      </w:tr>
    </w:tbl>
    <w:p w14:paraId="0017D3A3" w14:textId="77777777" w:rsidR="00370533" w:rsidRPr="00D32884" w:rsidRDefault="00370533" w:rsidP="00370533">
      <w:pPr>
        <w:suppressAutoHyphens/>
        <w:spacing w:line="360" w:lineRule="auto"/>
        <w:jc w:val="both"/>
      </w:pPr>
    </w:p>
    <w:p w14:paraId="2D1EBCE7" w14:textId="048D8243" w:rsidR="00D86305" w:rsidRPr="00D32884" w:rsidRDefault="00D20760" w:rsidP="00370533">
      <w:pPr>
        <w:suppressAutoHyphens/>
        <w:spacing w:line="360" w:lineRule="auto"/>
        <w:jc w:val="both"/>
      </w:pPr>
      <w:r w:rsidRPr="00D32884">
        <w:t xml:space="preserve">Zu den neuen Modulen gehört das VC MIPI IMX183 mit 20 Megapixel Auflösung, 4K-Video-Unterstützung und Global-Reset-Shutter. Es ist perfekt für alle Anwendungen mit höchsten Anforderungen an Bildqualität und Geschwindigkeit geeignet. Dabei sorgt die Backside-Illuminated-Technologie </w:t>
      </w:r>
      <w:r w:rsidRPr="00D32884">
        <w:lastRenderedPageBreak/>
        <w:t>(BSI) des Sony-Starvis-Sensors für hohe Lichtempfindlichkeit und großen Kontrastumfang. Dieselben Technologien bieten das VC MIPI IMX226 und das VC MIPI IMX178 mit 12 MP bzw. 6,4 MP Auflösung. Für Anwendungen mit hohen Bildraten hat Vision Components die Sony-Pregius-Sensoren der IMX250er Serie integriert und für preissensible Anwendungen mit geringeren Ansprüchen an die Geschwindigkeit eignet sich die IMX260er Serie. Wie alle VC-Kameras sind auch die neuen MIPI-Module industrietauglich und langzeitverfügbar. Weitere VC-MIPI-Kameramodule für den Einsatz in der Medizin- und Life-Science-Branche sind bereits geplant. Darüber hinaus nimmt der Hersteller auch Anfragen für gezielte kundenspezifische Entwicklungen entgegen.</w:t>
      </w:r>
    </w:p>
    <w:p w14:paraId="75E95A23" w14:textId="4D889AFE" w:rsidR="00D20760" w:rsidRPr="00D32884" w:rsidRDefault="00D20760" w:rsidP="00370533">
      <w:pPr>
        <w:suppressAutoHyphens/>
        <w:spacing w:line="360" w:lineRule="auto"/>
        <w:jc w:val="both"/>
      </w:pPr>
      <w:r w:rsidRPr="00D32884">
        <w:t xml:space="preserve">Weitere Informationen: </w:t>
      </w:r>
      <w:hyperlink r:id="rId9" w:history="1">
        <w:r w:rsidRPr="00D32884">
          <w:rPr>
            <w:rStyle w:val="Hyperlink"/>
          </w:rPr>
          <w:t>www.mipi-module.de</w:t>
        </w:r>
      </w:hyperlink>
    </w:p>
    <w:p w14:paraId="587D5588" w14:textId="34217F7E" w:rsidR="00D20760" w:rsidRPr="00D32884" w:rsidRDefault="00D20760" w:rsidP="00370533">
      <w:pPr>
        <w:suppressAutoHyphens/>
        <w:spacing w:line="360" w:lineRule="auto"/>
        <w:jc w:val="both"/>
      </w:pPr>
    </w:p>
    <w:p w14:paraId="0424D70C" w14:textId="145AABC6" w:rsidR="00D32884" w:rsidRPr="00D32884" w:rsidRDefault="00D32884" w:rsidP="00370533">
      <w:pPr>
        <w:suppressAutoHyphens/>
        <w:spacing w:line="360" w:lineRule="auto"/>
        <w:jc w:val="both"/>
      </w:pPr>
    </w:p>
    <w:p w14:paraId="757C782F" w14:textId="431B9830" w:rsidR="00D32884" w:rsidRPr="00D32884" w:rsidRDefault="00D32884" w:rsidP="00370533">
      <w:pPr>
        <w:suppressAutoHyphens/>
        <w:spacing w:line="360" w:lineRule="auto"/>
        <w:jc w:val="both"/>
      </w:pPr>
    </w:p>
    <w:p w14:paraId="14AA3FAF" w14:textId="6259D2AC" w:rsidR="00D32884" w:rsidRPr="00D32884" w:rsidRDefault="00D32884" w:rsidP="00370533">
      <w:pPr>
        <w:suppressAutoHyphens/>
        <w:spacing w:line="360" w:lineRule="auto"/>
        <w:jc w:val="both"/>
      </w:pPr>
    </w:p>
    <w:p w14:paraId="2AF3EFDF" w14:textId="6B45FA40" w:rsidR="00D32884" w:rsidRPr="00D32884" w:rsidRDefault="00D32884" w:rsidP="00370533">
      <w:pPr>
        <w:suppressAutoHyphens/>
        <w:spacing w:line="360" w:lineRule="auto"/>
        <w:jc w:val="both"/>
      </w:pPr>
    </w:p>
    <w:p w14:paraId="72B9A005" w14:textId="77777777" w:rsidR="00D32884" w:rsidRPr="00D32884" w:rsidRDefault="00D32884" w:rsidP="00370533">
      <w:pPr>
        <w:suppressAutoHyphens/>
        <w:spacing w:line="360" w:lineRule="auto"/>
        <w:jc w:val="both"/>
      </w:pPr>
    </w:p>
    <w:p w14:paraId="0F41B59A" w14:textId="77777777" w:rsidR="00D86305" w:rsidRPr="00D32884" w:rsidRDefault="00D86305" w:rsidP="00370533">
      <w:pPr>
        <w:suppressAutoHyphens/>
        <w:spacing w:line="360" w:lineRule="auto"/>
        <w:jc w:val="both"/>
      </w:pPr>
    </w:p>
    <w:p w14:paraId="66E0813A" w14:textId="77777777" w:rsidR="00D86305" w:rsidRPr="00D32884"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D32884" w14:paraId="7E7879F8" w14:textId="77777777" w:rsidTr="0032440A">
        <w:trPr>
          <w:cantSplit/>
        </w:trPr>
        <w:tc>
          <w:tcPr>
            <w:tcW w:w="1151" w:type="dxa"/>
          </w:tcPr>
          <w:p w14:paraId="4DCA7552" w14:textId="77777777" w:rsidR="00D86305" w:rsidRPr="00D32884" w:rsidRDefault="00EB7C77" w:rsidP="008542DD">
            <w:pPr>
              <w:suppressAutoHyphens/>
              <w:rPr>
                <w:sz w:val="18"/>
                <w:szCs w:val="18"/>
              </w:rPr>
            </w:pPr>
            <w:r w:rsidRPr="00D32884">
              <w:rPr>
                <w:sz w:val="18"/>
                <w:szCs w:val="18"/>
              </w:rPr>
              <w:t>Bilder:</w:t>
            </w:r>
          </w:p>
        </w:tc>
        <w:tc>
          <w:tcPr>
            <w:tcW w:w="3881" w:type="dxa"/>
          </w:tcPr>
          <w:p w14:paraId="6B03B02A" w14:textId="77D151DB" w:rsidR="00D86305" w:rsidRPr="00D32884" w:rsidRDefault="00D32884" w:rsidP="0032440A">
            <w:pPr>
              <w:suppressAutoHyphens/>
              <w:rPr>
                <w:sz w:val="18"/>
                <w:szCs w:val="18"/>
              </w:rPr>
            </w:pPr>
            <w:r w:rsidRPr="00D32884">
              <w:rPr>
                <w:sz w:val="18"/>
                <w:szCs w:val="18"/>
              </w:rPr>
              <w:t>vc_mipi_sony_sensors_medtech</w:t>
            </w:r>
          </w:p>
        </w:tc>
        <w:tc>
          <w:tcPr>
            <w:tcW w:w="850" w:type="dxa"/>
          </w:tcPr>
          <w:p w14:paraId="078A323F" w14:textId="77777777" w:rsidR="00D86305" w:rsidRPr="00D32884" w:rsidRDefault="00D86305" w:rsidP="008542DD">
            <w:pPr>
              <w:suppressAutoHyphens/>
              <w:rPr>
                <w:sz w:val="18"/>
                <w:szCs w:val="18"/>
              </w:rPr>
            </w:pPr>
            <w:r w:rsidRPr="00D32884">
              <w:rPr>
                <w:sz w:val="18"/>
                <w:szCs w:val="18"/>
              </w:rPr>
              <w:t>Zeichen:</w:t>
            </w:r>
          </w:p>
        </w:tc>
        <w:tc>
          <w:tcPr>
            <w:tcW w:w="1302" w:type="dxa"/>
          </w:tcPr>
          <w:p w14:paraId="5BB65F72" w14:textId="211669F1" w:rsidR="00D86305" w:rsidRPr="00D32884" w:rsidRDefault="003A1CE9" w:rsidP="00370533">
            <w:pPr>
              <w:suppressAutoHyphens/>
              <w:jc w:val="right"/>
              <w:rPr>
                <w:sz w:val="18"/>
                <w:szCs w:val="18"/>
              </w:rPr>
            </w:pPr>
            <w:r w:rsidRPr="00D32884">
              <w:rPr>
                <w:sz w:val="18"/>
                <w:szCs w:val="18"/>
              </w:rPr>
              <w:t>2036</w:t>
            </w:r>
          </w:p>
        </w:tc>
      </w:tr>
      <w:tr w:rsidR="00D86305" w:rsidRPr="00D32884" w14:paraId="22ADFC96" w14:textId="77777777" w:rsidTr="006E1BC8">
        <w:trPr>
          <w:cantSplit/>
        </w:trPr>
        <w:tc>
          <w:tcPr>
            <w:tcW w:w="1151" w:type="dxa"/>
            <w:vAlign w:val="bottom"/>
          </w:tcPr>
          <w:p w14:paraId="6EEC0BF6" w14:textId="77777777" w:rsidR="00D86305" w:rsidRPr="00D32884" w:rsidRDefault="00D86305" w:rsidP="008542DD">
            <w:pPr>
              <w:suppressAutoHyphens/>
              <w:spacing w:before="120"/>
              <w:rPr>
                <w:sz w:val="18"/>
                <w:szCs w:val="18"/>
              </w:rPr>
            </w:pPr>
            <w:r w:rsidRPr="00D32884">
              <w:rPr>
                <w:sz w:val="18"/>
                <w:szCs w:val="18"/>
              </w:rPr>
              <w:t>Dateiname:</w:t>
            </w:r>
          </w:p>
        </w:tc>
        <w:tc>
          <w:tcPr>
            <w:tcW w:w="3881" w:type="dxa"/>
            <w:vAlign w:val="bottom"/>
          </w:tcPr>
          <w:p w14:paraId="7093D9B8" w14:textId="38988625" w:rsidR="00D86305" w:rsidRPr="00D32884" w:rsidRDefault="003A1CE9" w:rsidP="008542DD">
            <w:pPr>
              <w:suppressAutoHyphens/>
              <w:spacing w:before="120"/>
              <w:rPr>
                <w:sz w:val="18"/>
                <w:szCs w:val="18"/>
              </w:rPr>
            </w:pPr>
            <w:r w:rsidRPr="00D32884">
              <w:rPr>
                <w:sz w:val="18"/>
                <w:szCs w:val="18"/>
              </w:rPr>
              <w:t>202101007_pm_mipi-kameras_medtech_de</w:t>
            </w:r>
          </w:p>
        </w:tc>
        <w:tc>
          <w:tcPr>
            <w:tcW w:w="850" w:type="dxa"/>
            <w:vAlign w:val="bottom"/>
          </w:tcPr>
          <w:p w14:paraId="731463B3" w14:textId="77777777" w:rsidR="00D86305" w:rsidRPr="00D32884" w:rsidRDefault="00D86305" w:rsidP="008542DD">
            <w:pPr>
              <w:suppressAutoHyphens/>
              <w:spacing w:before="120"/>
              <w:rPr>
                <w:sz w:val="18"/>
                <w:szCs w:val="18"/>
              </w:rPr>
            </w:pPr>
            <w:r w:rsidRPr="00D32884">
              <w:rPr>
                <w:sz w:val="18"/>
                <w:szCs w:val="18"/>
              </w:rPr>
              <w:t>Datum:</w:t>
            </w:r>
          </w:p>
        </w:tc>
        <w:tc>
          <w:tcPr>
            <w:tcW w:w="1302" w:type="dxa"/>
            <w:vAlign w:val="bottom"/>
          </w:tcPr>
          <w:p w14:paraId="7041AD9B" w14:textId="553EA1AD" w:rsidR="00D86305" w:rsidRPr="00D32884" w:rsidRDefault="008F7AF4" w:rsidP="00370533">
            <w:pPr>
              <w:suppressAutoHyphens/>
              <w:spacing w:before="120"/>
              <w:jc w:val="right"/>
              <w:rPr>
                <w:sz w:val="18"/>
                <w:szCs w:val="18"/>
              </w:rPr>
            </w:pPr>
            <w:r>
              <w:rPr>
                <w:sz w:val="18"/>
                <w:szCs w:val="18"/>
              </w:rPr>
              <w:t>27.01.2021</w:t>
            </w:r>
          </w:p>
        </w:tc>
      </w:tr>
    </w:tbl>
    <w:p w14:paraId="07BFC1EA" w14:textId="77777777" w:rsidR="001F3537" w:rsidRPr="00D32884" w:rsidRDefault="00E51515" w:rsidP="00370533">
      <w:pPr>
        <w:suppressAutoHyphens/>
        <w:spacing w:before="120" w:after="120"/>
        <w:rPr>
          <w:b/>
          <w:sz w:val="16"/>
        </w:rPr>
      </w:pPr>
      <w:r w:rsidRPr="00D32884">
        <w:rPr>
          <w:b/>
          <w:sz w:val="16"/>
        </w:rPr>
        <w:t>Über Vision Components</w:t>
      </w:r>
    </w:p>
    <w:p w14:paraId="627EE30E" w14:textId="77777777" w:rsidR="00E51515" w:rsidRPr="00D32884" w:rsidRDefault="00E51515" w:rsidP="00E51515">
      <w:pPr>
        <w:pStyle w:val="Textkrper2"/>
        <w:suppressAutoHyphens/>
      </w:pPr>
      <w:r w:rsidRPr="00D32884">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Pr="00D32884" w:rsidRDefault="00E51515" w:rsidP="00E51515">
      <w:pPr>
        <w:pBdr>
          <w:between w:val="single" w:sz="4" w:space="1" w:color="auto"/>
        </w:pBdr>
        <w:suppressAutoHyphens/>
        <w:jc w:val="both"/>
        <w:rPr>
          <w:sz w:val="16"/>
        </w:rPr>
      </w:pPr>
    </w:p>
    <w:p w14:paraId="0B36D2F1" w14:textId="77777777" w:rsidR="00E51515" w:rsidRPr="00D32884"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D32884" w14:paraId="06659978" w14:textId="77777777" w:rsidTr="00FC19B8">
        <w:tc>
          <w:tcPr>
            <w:tcW w:w="4989" w:type="dxa"/>
            <w:shd w:val="clear" w:color="auto" w:fill="auto"/>
          </w:tcPr>
          <w:p w14:paraId="51471748" w14:textId="77777777" w:rsidR="00E51515" w:rsidRPr="00D32884" w:rsidRDefault="00E51515" w:rsidP="00FC19B8">
            <w:pPr>
              <w:suppressAutoHyphens/>
              <w:rPr>
                <w:b/>
              </w:rPr>
            </w:pPr>
            <w:r w:rsidRPr="00D32884">
              <w:rPr>
                <w:b/>
              </w:rPr>
              <w:t>Kontakt:</w:t>
            </w:r>
          </w:p>
          <w:p w14:paraId="2F54F3AF" w14:textId="77777777" w:rsidR="00E51515" w:rsidRPr="00D32884" w:rsidRDefault="00E51515" w:rsidP="00FC19B8">
            <w:pPr>
              <w:pStyle w:val="berschrift2"/>
              <w:suppressAutoHyphens/>
              <w:ind w:right="-70"/>
              <w:rPr>
                <w:sz w:val="20"/>
              </w:rPr>
            </w:pPr>
            <w:r w:rsidRPr="00D32884">
              <w:rPr>
                <w:sz w:val="20"/>
              </w:rPr>
              <w:t>Vision Components GmbH</w:t>
            </w:r>
          </w:p>
          <w:p w14:paraId="691541D6" w14:textId="2DF72186" w:rsidR="00E51515" w:rsidRPr="00D32884" w:rsidRDefault="00350B3B" w:rsidP="00FC19B8">
            <w:pPr>
              <w:pStyle w:val="Kopfzeile"/>
              <w:tabs>
                <w:tab w:val="clear" w:pos="4536"/>
                <w:tab w:val="clear" w:pos="9072"/>
              </w:tabs>
              <w:suppressAutoHyphens/>
              <w:spacing w:before="120" w:after="120"/>
            </w:pPr>
            <w:r w:rsidRPr="00D32884">
              <w:t>Jan-Erik Schmitt</w:t>
            </w:r>
          </w:p>
          <w:p w14:paraId="6F8B9099" w14:textId="77777777" w:rsidR="00E51515" w:rsidRPr="00D32884" w:rsidRDefault="00E51515" w:rsidP="00FC19B8">
            <w:pPr>
              <w:suppressAutoHyphens/>
              <w:jc w:val="both"/>
            </w:pPr>
            <w:r w:rsidRPr="00D32884">
              <w:t>Ottostraße 2</w:t>
            </w:r>
          </w:p>
          <w:p w14:paraId="58371FF6" w14:textId="77777777" w:rsidR="00E51515" w:rsidRPr="00D32884" w:rsidRDefault="00E51515" w:rsidP="00FC19B8">
            <w:pPr>
              <w:suppressAutoHyphens/>
              <w:jc w:val="both"/>
            </w:pPr>
            <w:r w:rsidRPr="00D32884">
              <w:t>76275 Ettlingen</w:t>
            </w:r>
          </w:p>
          <w:p w14:paraId="55D20D3D" w14:textId="1025866E" w:rsidR="00E51515" w:rsidRPr="00D32884" w:rsidRDefault="00E51515" w:rsidP="00FC19B8">
            <w:pPr>
              <w:suppressAutoHyphens/>
              <w:spacing w:before="120"/>
              <w:jc w:val="both"/>
            </w:pPr>
            <w:r w:rsidRPr="00D32884">
              <w:t>Tel.: 07243 / 2167-</w:t>
            </w:r>
            <w:r w:rsidR="00350B3B" w:rsidRPr="00D32884">
              <w:t>0</w:t>
            </w:r>
          </w:p>
          <w:p w14:paraId="371285F5" w14:textId="105DD4AD" w:rsidR="00350B3B" w:rsidRPr="00D32884" w:rsidRDefault="00E51515" w:rsidP="00FC19B8">
            <w:pPr>
              <w:suppressAutoHyphens/>
            </w:pPr>
            <w:r w:rsidRPr="00D32884">
              <w:t xml:space="preserve">E-Mail: </w:t>
            </w:r>
            <w:hyperlink r:id="rId10" w:history="1">
              <w:r w:rsidR="00350B3B" w:rsidRPr="00D32884">
                <w:rPr>
                  <w:rStyle w:val="Hyperlink"/>
                </w:rPr>
                <w:t>schmitt@vision-components.com</w:t>
              </w:r>
            </w:hyperlink>
          </w:p>
          <w:p w14:paraId="5DD331B7" w14:textId="77777777" w:rsidR="00911B3B" w:rsidRPr="00D32884" w:rsidRDefault="00E51515" w:rsidP="00911B3B">
            <w:pPr>
              <w:suppressAutoHyphens/>
              <w:jc w:val="both"/>
              <w:rPr>
                <w:sz w:val="18"/>
                <w:szCs w:val="18"/>
              </w:rPr>
            </w:pPr>
            <w:r w:rsidRPr="00D32884">
              <w:t xml:space="preserve">Internet: </w:t>
            </w:r>
            <w:hyperlink r:id="rId11" w:history="1">
              <w:r w:rsidR="00911B3B" w:rsidRPr="00D32884">
                <w:rPr>
                  <w:rStyle w:val="Hyperlink"/>
                </w:rPr>
                <w:t>www.vision-components.com</w:t>
              </w:r>
            </w:hyperlink>
          </w:p>
        </w:tc>
        <w:tc>
          <w:tcPr>
            <w:tcW w:w="2313" w:type="dxa"/>
            <w:shd w:val="clear" w:color="auto" w:fill="auto"/>
          </w:tcPr>
          <w:p w14:paraId="0A271A37" w14:textId="77777777" w:rsidR="00E51515" w:rsidRPr="00D32884" w:rsidRDefault="00E51515" w:rsidP="00B52EF1">
            <w:pPr>
              <w:suppressAutoHyphens/>
              <w:spacing w:before="240"/>
              <w:jc w:val="both"/>
              <w:rPr>
                <w:sz w:val="16"/>
              </w:rPr>
            </w:pPr>
            <w:r w:rsidRPr="00D32884">
              <w:rPr>
                <w:sz w:val="16"/>
              </w:rPr>
              <w:t>gii die Presse-Agentur GmbH</w:t>
            </w:r>
          </w:p>
          <w:p w14:paraId="19257691" w14:textId="77777777" w:rsidR="00E51515" w:rsidRPr="00D32884" w:rsidRDefault="00E51515" w:rsidP="00FC19B8">
            <w:pPr>
              <w:pStyle w:val="Textkrper"/>
              <w:suppressAutoHyphens/>
              <w:rPr>
                <w:sz w:val="16"/>
              </w:rPr>
            </w:pPr>
            <w:r w:rsidRPr="00D32884">
              <w:rPr>
                <w:sz w:val="16"/>
              </w:rPr>
              <w:t>Immanuelkirchstraße 12</w:t>
            </w:r>
          </w:p>
          <w:p w14:paraId="4D425032" w14:textId="77777777" w:rsidR="00E51515" w:rsidRPr="00D32884" w:rsidRDefault="00E51515" w:rsidP="00FC19B8">
            <w:pPr>
              <w:pStyle w:val="Textkrper"/>
              <w:suppressAutoHyphens/>
              <w:jc w:val="both"/>
              <w:rPr>
                <w:sz w:val="16"/>
              </w:rPr>
            </w:pPr>
            <w:r w:rsidRPr="00D32884">
              <w:rPr>
                <w:sz w:val="16"/>
              </w:rPr>
              <w:t>10405 Berlin</w:t>
            </w:r>
          </w:p>
          <w:p w14:paraId="040B7EDC" w14:textId="77777777" w:rsidR="00E51515" w:rsidRPr="00D32884" w:rsidRDefault="00E51515" w:rsidP="00FC19B8">
            <w:pPr>
              <w:pStyle w:val="Textkrper"/>
              <w:suppressAutoHyphens/>
              <w:jc w:val="both"/>
              <w:rPr>
                <w:sz w:val="16"/>
              </w:rPr>
            </w:pPr>
            <w:r w:rsidRPr="00D32884">
              <w:rPr>
                <w:sz w:val="16"/>
              </w:rPr>
              <w:t>Tel.: 030 / 538</w:t>
            </w:r>
            <w:r w:rsidR="00BD764D" w:rsidRPr="00D32884">
              <w:rPr>
                <w:sz w:val="16"/>
              </w:rPr>
              <w:t xml:space="preserve"> </w:t>
            </w:r>
            <w:r w:rsidRPr="00D32884">
              <w:rPr>
                <w:sz w:val="16"/>
              </w:rPr>
              <w:t>965-0</w:t>
            </w:r>
          </w:p>
          <w:p w14:paraId="480E7897" w14:textId="77777777" w:rsidR="00911B3B" w:rsidRPr="00D32884" w:rsidRDefault="00E51515" w:rsidP="00FC19B8">
            <w:pPr>
              <w:pStyle w:val="Textkrper"/>
              <w:suppressAutoHyphens/>
              <w:jc w:val="both"/>
              <w:rPr>
                <w:sz w:val="16"/>
              </w:rPr>
            </w:pPr>
            <w:r w:rsidRPr="00D32884">
              <w:rPr>
                <w:sz w:val="16"/>
              </w:rPr>
              <w:t xml:space="preserve">E-Mail: </w:t>
            </w:r>
            <w:hyperlink r:id="rId12" w:history="1">
              <w:r w:rsidR="00911B3B" w:rsidRPr="00D32884">
                <w:rPr>
                  <w:rStyle w:val="Hyperlink"/>
                  <w:sz w:val="16"/>
                </w:rPr>
                <w:t>info@gii.de</w:t>
              </w:r>
            </w:hyperlink>
          </w:p>
          <w:p w14:paraId="6E351B4F" w14:textId="77777777" w:rsidR="00911B3B" w:rsidRPr="00D32884" w:rsidRDefault="00E51515" w:rsidP="00911B3B">
            <w:pPr>
              <w:suppressAutoHyphens/>
              <w:jc w:val="both"/>
              <w:rPr>
                <w:sz w:val="18"/>
                <w:szCs w:val="18"/>
              </w:rPr>
            </w:pPr>
            <w:r w:rsidRPr="00D32884">
              <w:rPr>
                <w:sz w:val="16"/>
              </w:rPr>
              <w:t xml:space="preserve">Internet: </w:t>
            </w:r>
            <w:hyperlink r:id="rId13" w:history="1">
              <w:r w:rsidR="00911B3B" w:rsidRPr="00D32884">
                <w:rPr>
                  <w:rStyle w:val="Hyperlink"/>
                  <w:sz w:val="16"/>
                </w:rPr>
                <w:t>www.gii.de</w:t>
              </w:r>
            </w:hyperlink>
          </w:p>
        </w:tc>
      </w:tr>
    </w:tbl>
    <w:p w14:paraId="02BD3623" w14:textId="77777777" w:rsidR="00E51515" w:rsidRPr="00D32884" w:rsidRDefault="00E51515" w:rsidP="00E51515">
      <w:pPr>
        <w:suppressAutoHyphens/>
      </w:pPr>
    </w:p>
    <w:sectPr w:rsidR="00E51515" w:rsidRPr="00D32884">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9DC9C" w14:textId="77777777" w:rsidR="00307D01" w:rsidRDefault="00307D01">
      <w:r>
        <w:separator/>
      </w:r>
    </w:p>
  </w:endnote>
  <w:endnote w:type="continuationSeparator" w:id="0">
    <w:p w14:paraId="4485F582" w14:textId="77777777" w:rsidR="00307D01" w:rsidRDefault="0030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1F40D" w14:textId="77777777" w:rsidR="00307D01" w:rsidRDefault="00307D01">
      <w:r>
        <w:separator/>
      </w:r>
    </w:p>
  </w:footnote>
  <w:footnote w:type="continuationSeparator" w:id="0">
    <w:p w14:paraId="0A304CEF" w14:textId="77777777" w:rsidR="00307D01" w:rsidRDefault="0030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3066" w14:textId="3B44FFD6" w:rsidR="00D86305" w:rsidRDefault="008F7AF4" w:rsidP="003A1CE9">
    <w:pPr>
      <w:pStyle w:val="Kopfzeile"/>
      <w:tabs>
        <w:tab w:val="clear" w:pos="4536"/>
        <w:tab w:val="clear" w:pos="9072"/>
      </w:tabs>
      <w:suppressAutoHyphens/>
      <w:ind w:left="709" w:right="269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D20760" w:rsidRPr="00D20760">
      <w:rPr>
        <w:rStyle w:val="Seitenzahl"/>
        <w:sz w:val="18"/>
      </w:rPr>
      <w:t>High-End</w:t>
    </w:r>
    <w:r w:rsidR="00D20760">
      <w:rPr>
        <w:rStyle w:val="Seitenzahl"/>
        <w:sz w:val="18"/>
      </w:rPr>
      <w:t>-</w:t>
    </w:r>
    <w:r w:rsidR="00D20760" w:rsidRPr="00D20760">
      <w:rPr>
        <w:rStyle w:val="Seitenzahl"/>
        <w:sz w:val="18"/>
      </w:rPr>
      <w:t>MIPI-Kameramodule für Medizintechnik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3CEE0" w14:textId="77777777" w:rsidR="00D86305" w:rsidRPr="00370533" w:rsidRDefault="008F7AF4"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173A46"/>
    <w:rsid w:val="00185C36"/>
    <w:rsid w:val="001F3537"/>
    <w:rsid w:val="001F40A0"/>
    <w:rsid w:val="001F4730"/>
    <w:rsid w:val="00300C73"/>
    <w:rsid w:val="00307D01"/>
    <w:rsid w:val="0031033D"/>
    <w:rsid w:val="0032440A"/>
    <w:rsid w:val="00336539"/>
    <w:rsid w:val="00350B3B"/>
    <w:rsid w:val="003555EF"/>
    <w:rsid w:val="00364406"/>
    <w:rsid w:val="00370533"/>
    <w:rsid w:val="003A1CE9"/>
    <w:rsid w:val="003E586F"/>
    <w:rsid w:val="00436300"/>
    <w:rsid w:val="00447644"/>
    <w:rsid w:val="00450F52"/>
    <w:rsid w:val="004C0023"/>
    <w:rsid w:val="004D6418"/>
    <w:rsid w:val="004E46E8"/>
    <w:rsid w:val="00507B48"/>
    <w:rsid w:val="00537169"/>
    <w:rsid w:val="005763F5"/>
    <w:rsid w:val="00583A22"/>
    <w:rsid w:val="00594D31"/>
    <w:rsid w:val="005C0704"/>
    <w:rsid w:val="00641079"/>
    <w:rsid w:val="006A03A8"/>
    <w:rsid w:val="006A645A"/>
    <w:rsid w:val="006B59AF"/>
    <w:rsid w:val="006D6F46"/>
    <w:rsid w:val="006E1BC8"/>
    <w:rsid w:val="006F4333"/>
    <w:rsid w:val="00746ADE"/>
    <w:rsid w:val="007E454F"/>
    <w:rsid w:val="008542DD"/>
    <w:rsid w:val="00871B95"/>
    <w:rsid w:val="008D4C13"/>
    <w:rsid w:val="008E79A1"/>
    <w:rsid w:val="008F7AF4"/>
    <w:rsid w:val="00911B3B"/>
    <w:rsid w:val="00924174"/>
    <w:rsid w:val="0093505C"/>
    <w:rsid w:val="00981B1F"/>
    <w:rsid w:val="009934B1"/>
    <w:rsid w:val="009B76C7"/>
    <w:rsid w:val="009D3AC5"/>
    <w:rsid w:val="00A1325F"/>
    <w:rsid w:val="00A25CAD"/>
    <w:rsid w:val="00AA2CD1"/>
    <w:rsid w:val="00AB538B"/>
    <w:rsid w:val="00AD3BB2"/>
    <w:rsid w:val="00AF4640"/>
    <w:rsid w:val="00B17EBD"/>
    <w:rsid w:val="00B47F7F"/>
    <w:rsid w:val="00B52EF1"/>
    <w:rsid w:val="00B5603B"/>
    <w:rsid w:val="00B57851"/>
    <w:rsid w:val="00B63719"/>
    <w:rsid w:val="00B65829"/>
    <w:rsid w:val="00B71BFE"/>
    <w:rsid w:val="00B8351C"/>
    <w:rsid w:val="00B9145C"/>
    <w:rsid w:val="00BA194B"/>
    <w:rsid w:val="00BD764D"/>
    <w:rsid w:val="00BF2908"/>
    <w:rsid w:val="00BF7DB1"/>
    <w:rsid w:val="00C41466"/>
    <w:rsid w:val="00C945F4"/>
    <w:rsid w:val="00CC4D37"/>
    <w:rsid w:val="00D10425"/>
    <w:rsid w:val="00D20760"/>
    <w:rsid w:val="00D32884"/>
    <w:rsid w:val="00D33C55"/>
    <w:rsid w:val="00D47FEE"/>
    <w:rsid w:val="00D74BB9"/>
    <w:rsid w:val="00D76B04"/>
    <w:rsid w:val="00D86305"/>
    <w:rsid w:val="00DA297C"/>
    <w:rsid w:val="00E24308"/>
    <w:rsid w:val="00E33D69"/>
    <w:rsid w:val="00E51515"/>
    <w:rsid w:val="00E76D72"/>
    <w:rsid w:val="00E96371"/>
    <w:rsid w:val="00EB7C77"/>
    <w:rsid w:val="00F0139C"/>
    <w:rsid w:val="00F468E6"/>
    <w:rsid w:val="00F679BB"/>
    <w:rsid w:val="00F93AE6"/>
    <w:rsid w:val="00FA2F27"/>
    <w:rsid w:val="00FA53C6"/>
    <w:rsid w:val="00FD0838"/>
    <w:rsid w:val="00FE71AE"/>
    <w:rsid w:val="00FF7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BesuchterLink">
    <w:name w:val="FollowedHyperlink"/>
    <w:uiPriority w:val="99"/>
    <w:semiHidden/>
    <w:unhideWhenUsed/>
    <w:rsid w:val="00D2076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pi-modul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3755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2002-09-20T12:05:00Z</cp:lastPrinted>
  <dcterms:created xsi:type="dcterms:W3CDTF">2021-01-19T11:20:00Z</dcterms:created>
  <dcterms:modified xsi:type="dcterms:W3CDTF">2021-01-27T15:55:00Z</dcterms:modified>
</cp:coreProperties>
</file>