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EA1" w14:textId="77777777" w:rsidR="00F4258F" w:rsidRPr="00404B14" w:rsidRDefault="00F4258F" w:rsidP="00D02C87">
      <w:pPr>
        <w:suppressAutoHyphens/>
        <w:rPr>
          <w:sz w:val="40"/>
          <w:szCs w:val="40"/>
          <w:lang w:val="en-US"/>
        </w:rPr>
      </w:pPr>
      <w:r w:rsidRPr="00404B14">
        <w:rPr>
          <w:sz w:val="40"/>
          <w:szCs w:val="40"/>
          <w:lang w:val="en-US"/>
        </w:rPr>
        <w:t>Press Release</w:t>
      </w:r>
    </w:p>
    <w:p w14:paraId="617112F4" w14:textId="77777777" w:rsidR="00F4258F" w:rsidRPr="00404B14" w:rsidRDefault="00F4258F" w:rsidP="00D02C87">
      <w:pPr>
        <w:suppressAutoHyphens/>
        <w:spacing w:line="360" w:lineRule="auto"/>
        <w:ind w:right="-2"/>
        <w:rPr>
          <w:b/>
          <w:sz w:val="24"/>
          <w:lang w:val="en-US"/>
        </w:rPr>
      </w:pPr>
    </w:p>
    <w:p w14:paraId="49F10AE2" w14:textId="5AE18CE0" w:rsidR="00F4258F" w:rsidRPr="00FD2D7A" w:rsidRDefault="00EA3BB8" w:rsidP="00D02C87">
      <w:pPr>
        <w:suppressAutoHyphens/>
        <w:spacing w:line="360" w:lineRule="auto"/>
        <w:ind w:right="-2"/>
        <w:rPr>
          <w:b/>
          <w:sz w:val="24"/>
          <w:lang w:val="en-US"/>
        </w:rPr>
      </w:pPr>
      <w:r w:rsidRPr="00EA3BB8">
        <w:rPr>
          <w:b/>
          <w:sz w:val="24"/>
          <w:lang w:val="en-US"/>
        </w:rPr>
        <w:t>Tool-less round cable entries for cables with plugs</w:t>
      </w:r>
    </w:p>
    <w:p w14:paraId="3F3B5DB0" w14:textId="77777777" w:rsidR="00F4258F" w:rsidRPr="00FD2D7A" w:rsidRDefault="00F4258F" w:rsidP="00D02C87">
      <w:pPr>
        <w:suppressAutoHyphens/>
        <w:spacing w:line="360" w:lineRule="auto"/>
        <w:ind w:right="-2"/>
        <w:rPr>
          <w:lang w:val="en-US"/>
        </w:rPr>
      </w:pPr>
    </w:p>
    <w:p w14:paraId="6385FDC1" w14:textId="7B1BB160" w:rsidR="00F4258F" w:rsidRPr="00FD2D7A" w:rsidRDefault="00EA3BB8" w:rsidP="00D02C87">
      <w:pPr>
        <w:suppressAutoHyphens/>
        <w:spacing w:line="360" w:lineRule="auto"/>
        <w:jc w:val="both"/>
        <w:rPr>
          <w:lang w:val="en-US"/>
        </w:rPr>
      </w:pPr>
      <w:r w:rsidRPr="00B82602">
        <w:rPr>
          <w:lang w:val="en-US"/>
        </w:rPr>
        <w:t>Conta-Clip completes its KDS-R modular cable entry program for round metric breakouts from M20 to M63, adding small-diameter versions for cables and conduits with cross-sections from 2 mm to 35 mm. Cables with and without plugs can</w:t>
      </w:r>
      <w:r w:rsidR="00B82602" w:rsidRPr="00B82602">
        <w:rPr>
          <w:lang w:val="en-US"/>
        </w:rPr>
        <w:t xml:space="preserve"> thus</w:t>
      </w:r>
      <w:r w:rsidRPr="00B82602">
        <w:rPr>
          <w:lang w:val="en-US"/>
        </w:rPr>
        <w:t xml:space="preserve"> be quickly and safely fed into control cabinets or housings. The tool-less cable management system consists of a handful of modular components: a cable entry frame with an integrated gasket, a two-piece thread and locking adapter plus two-piece locknut to fix it in place, and sealing elements with a range of inlays. The cables are simply fed through the enclosure opening and cable entry frame. Slit, tapered, </w:t>
      </w:r>
      <w:r w:rsidR="00B82602" w:rsidRPr="00B82602">
        <w:rPr>
          <w:lang w:val="en-US"/>
        </w:rPr>
        <w:t xml:space="preserve">and </w:t>
      </w:r>
      <w:r w:rsidRPr="00B82602">
        <w:rPr>
          <w:lang w:val="en-US"/>
        </w:rPr>
        <w:t>finned sealing elements are</w:t>
      </w:r>
      <w:r w:rsidR="00B82602" w:rsidRPr="00B82602">
        <w:rPr>
          <w:lang w:val="en-US"/>
        </w:rPr>
        <w:t xml:space="preserve"> then</w:t>
      </w:r>
      <w:r w:rsidRPr="00B82602">
        <w:rPr>
          <w:lang w:val="en-US"/>
        </w:rPr>
        <w:t xml:space="preserve"> fitted around individual cables or conduits on the inside. </w:t>
      </w:r>
      <w:r w:rsidR="00552B76" w:rsidRPr="00B82602">
        <w:rPr>
          <w:lang w:val="en-US"/>
        </w:rPr>
        <w:t>The</w:t>
      </w:r>
      <w:r w:rsidRPr="00B82602">
        <w:rPr>
          <w:lang w:val="en-US"/>
        </w:rPr>
        <w:t xml:space="preserve"> sealing elements are then pushed back to fit tight in the cable entry frame. I-, T-, and +-shaped inlays are available for M40 and larger openings, allowing for insertion of a variety of cable sealing elements as required. The cable entry frame as a whole is fixed in place by attaching a two-part thread and locking adapter to the frame on the outside of the enclosure and attaching a separable locknut on the inside. The special shape of the sealing elements ensures high IP66 ingress protection and strain relief working towards accordance with </w:t>
      </w:r>
      <w:r w:rsidR="00B82602" w:rsidRPr="00B82602">
        <w:rPr>
          <w:lang w:val="en-US"/>
        </w:rPr>
        <w:t xml:space="preserve">the </w:t>
      </w:r>
      <w:r w:rsidRPr="00B82602">
        <w:rPr>
          <w:lang w:val="en-US"/>
        </w:rPr>
        <w:t>DIN EN 62444</w:t>
      </w:r>
      <w:r w:rsidR="00B82602" w:rsidRPr="00B82602">
        <w:rPr>
          <w:lang w:val="en-US"/>
        </w:rPr>
        <w:t xml:space="preserve"> standard</w:t>
      </w:r>
      <w:r w:rsidRPr="00B82602">
        <w:rPr>
          <w:lang w:val="en-US"/>
        </w:rPr>
        <w:t xml:space="preserve">. The wide range of sealing elements </w:t>
      </w:r>
      <w:r w:rsidR="00552B76" w:rsidRPr="00B82602">
        <w:rPr>
          <w:lang w:val="en-US"/>
        </w:rPr>
        <w:t>for one or more cables of different shapes and diameters</w:t>
      </w:r>
      <w:r w:rsidRPr="00B82602">
        <w:rPr>
          <w:lang w:val="en-US"/>
        </w:rPr>
        <w:t xml:space="preserve"> offers high flexibility in creating wiring solutions. The tool-less system </w:t>
      </w:r>
      <w:r w:rsidR="00BC7F99" w:rsidRPr="00B82602">
        <w:rPr>
          <w:lang w:val="en-US"/>
        </w:rPr>
        <w:t>minimizes the effort necessary to change existing connections.</w:t>
      </w:r>
      <w:r w:rsidRPr="00B82602">
        <w:rPr>
          <w:lang w:val="en-US"/>
        </w:rPr>
        <w:t xml:space="preserve"> Unused entry positions in the frame can be sealed with blanking plugs, which can be easily removed at any time to allow additional cables to be inserted.</w:t>
      </w:r>
    </w:p>
    <w:p w14:paraId="3600787A" w14:textId="77777777" w:rsidR="00F4258F" w:rsidRPr="00FD2D7A" w:rsidRDefault="00F4258F" w:rsidP="00D02C8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4258F" w:rsidRPr="00AA1E53" w14:paraId="586DAAB5" w14:textId="77777777">
        <w:tc>
          <w:tcPr>
            <w:tcW w:w="7226" w:type="dxa"/>
          </w:tcPr>
          <w:p w14:paraId="4B1AA661" w14:textId="2B4C1A2B" w:rsidR="00F4258F" w:rsidRPr="00AA1E53" w:rsidRDefault="00406052" w:rsidP="00D02C87">
            <w:pPr>
              <w:suppressAutoHyphens/>
              <w:spacing w:line="360" w:lineRule="auto"/>
              <w:jc w:val="center"/>
              <w:rPr>
                <w:sz w:val="18"/>
                <w:lang w:val="en-US"/>
              </w:rPr>
            </w:pPr>
            <w:r>
              <w:rPr>
                <w:sz w:val="18"/>
                <w:lang w:val="en-US"/>
              </w:rPr>
              <w:pict w14:anchorId="65155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62pt">
                  <v:imagedata r:id="rId7" o:title="KDS-R_2"/>
                </v:shape>
              </w:pict>
            </w:r>
          </w:p>
        </w:tc>
      </w:tr>
      <w:tr w:rsidR="00F4258F" w:rsidRPr="005700E8" w14:paraId="243B30DF" w14:textId="77777777">
        <w:tc>
          <w:tcPr>
            <w:tcW w:w="7226" w:type="dxa"/>
          </w:tcPr>
          <w:p w14:paraId="023AC8EF" w14:textId="737DCF2C" w:rsidR="00F4258F" w:rsidRPr="00381CBB" w:rsidRDefault="009B1CED" w:rsidP="009F3397">
            <w:pPr>
              <w:suppressAutoHyphens/>
              <w:ind w:left="851" w:right="853"/>
              <w:jc w:val="center"/>
              <w:rPr>
                <w:sz w:val="18"/>
                <w:lang w:val="en-US"/>
              </w:rPr>
            </w:pPr>
            <w:r>
              <w:rPr>
                <w:b/>
                <w:sz w:val="18"/>
                <w:lang w:val="en-US"/>
              </w:rPr>
              <w:t>Cap</w:t>
            </w:r>
            <w:r w:rsidR="00FB2424" w:rsidRPr="00381CBB">
              <w:rPr>
                <w:b/>
                <w:sz w:val="18"/>
                <w:lang w:val="en-US"/>
              </w:rPr>
              <w:t>tion</w:t>
            </w:r>
            <w:r w:rsidR="00F4258F" w:rsidRPr="00381CBB">
              <w:rPr>
                <w:b/>
                <w:sz w:val="18"/>
                <w:lang w:val="en-US"/>
              </w:rPr>
              <w:t>:</w:t>
            </w:r>
            <w:r w:rsidR="00F4258F" w:rsidRPr="00381CBB">
              <w:rPr>
                <w:sz w:val="18"/>
                <w:lang w:val="en-US"/>
              </w:rPr>
              <w:t xml:space="preserve"> </w:t>
            </w:r>
            <w:r w:rsidR="00EA3BB8" w:rsidRPr="00EA3BB8">
              <w:rPr>
                <w:sz w:val="18"/>
                <w:lang w:val="en-US"/>
              </w:rPr>
              <w:t>The tool-less round cable entry system accommodates all kinds of cables and conduits, ensuring IP66 ingress protection</w:t>
            </w:r>
          </w:p>
        </w:tc>
      </w:tr>
    </w:tbl>
    <w:p w14:paraId="353898E1" w14:textId="77777777" w:rsidR="00AA1E53" w:rsidRPr="00381CBB" w:rsidRDefault="00AA1E53" w:rsidP="00D02C87">
      <w:pPr>
        <w:suppressAutoHyphens/>
        <w:spacing w:line="360" w:lineRule="auto"/>
        <w:jc w:val="both"/>
        <w:rPr>
          <w:lang w:val="en-US"/>
        </w:rPr>
      </w:pPr>
    </w:p>
    <w:p w14:paraId="3209D5C5" w14:textId="77777777" w:rsidR="00C716E6" w:rsidRPr="00FD2D7A" w:rsidRDefault="00C716E6" w:rsidP="00D02C87">
      <w:pPr>
        <w:suppressAutoHyphens/>
        <w:jc w:val="both"/>
        <w:rPr>
          <w:lang w:val="en-US"/>
        </w:rPr>
      </w:pPr>
    </w:p>
    <w:tbl>
      <w:tblPr>
        <w:tblW w:w="0" w:type="auto"/>
        <w:tblLayout w:type="fixed"/>
        <w:tblLook w:val="04A0" w:firstRow="1" w:lastRow="0" w:firstColumn="1" w:lastColumn="0" w:noHBand="0" w:noVBand="1"/>
      </w:tblPr>
      <w:tblGrid>
        <w:gridCol w:w="1177"/>
        <w:gridCol w:w="3828"/>
        <w:gridCol w:w="1154"/>
        <w:gridCol w:w="1143"/>
      </w:tblGrid>
      <w:tr w:rsidR="002028FC" w:rsidRPr="00C716E6" w14:paraId="466CC9F0" w14:textId="77777777" w:rsidTr="00AB33C4">
        <w:tc>
          <w:tcPr>
            <w:tcW w:w="1177" w:type="dxa"/>
            <w:shd w:val="clear" w:color="auto" w:fill="auto"/>
          </w:tcPr>
          <w:p w14:paraId="3E5AC281" w14:textId="77777777" w:rsidR="00C716E6" w:rsidRPr="00AB33C4" w:rsidRDefault="009B1CED" w:rsidP="00AB33C4">
            <w:pPr>
              <w:suppressAutoHyphens/>
              <w:rPr>
                <w:sz w:val="18"/>
                <w:szCs w:val="18"/>
                <w:lang w:val="en-US"/>
              </w:rPr>
            </w:pPr>
            <w:r w:rsidRPr="00AB33C4">
              <w:rPr>
                <w:sz w:val="18"/>
                <w:szCs w:val="18"/>
                <w:lang w:val="en-US"/>
              </w:rPr>
              <w:t>Image/</w:t>
            </w:r>
            <w:r w:rsidR="00C716E6" w:rsidRPr="00AB33C4">
              <w:rPr>
                <w:sz w:val="18"/>
                <w:szCs w:val="18"/>
                <w:lang w:val="en-US"/>
              </w:rPr>
              <w:t>s:</w:t>
            </w:r>
          </w:p>
        </w:tc>
        <w:tc>
          <w:tcPr>
            <w:tcW w:w="3828" w:type="dxa"/>
            <w:shd w:val="clear" w:color="auto" w:fill="auto"/>
          </w:tcPr>
          <w:p w14:paraId="3AE4A3D5" w14:textId="3531B0E5" w:rsidR="00FD2D7A" w:rsidRPr="00404B14" w:rsidRDefault="00EA3BB8" w:rsidP="00AB33C4">
            <w:pPr>
              <w:suppressAutoHyphens/>
              <w:rPr>
                <w:sz w:val="18"/>
                <w:szCs w:val="18"/>
                <w:lang w:val="pt-PT"/>
              </w:rPr>
            </w:pPr>
            <w:r w:rsidRPr="00EA3BB8">
              <w:rPr>
                <w:sz w:val="18"/>
                <w:szCs w:val="18"/>
                <w:lang w:val="pt-PT"/>
              </w:rPr>
              <w:t>KDS-R</w:t>
            </w:r>
          </w:p>
        </w:tc>
        <w:tc>
          <w:tcPr>
            <w:tcW w:w="1154" w:type="dxa"/>
            <w:shd w:val="clear" w:color="auto" w:fill="auto"/>
          </w:tcPr>
          <w:p w14:paraId="706DFB77" w14:textId="77777777" w:rsidR="00C716E6" w:rsidRPr="00AB33C4" w:rsidRDefault="00C716E6" w:rsidP="00AB33C4">
            <w:pPr>
              <w:suppressAutoHyphens/>
              <w:rPr>
                <w:sz w:val="18"/>
                <w:szCs w:val="18"/>
                <w:lang w:val="en-US"/>
              </w:rPr>
            </w:pPr>
            <w:r w:rsidRPr="00AB33C4">
              <w:rPr>
                <w:sz w:val="18"/>
                <w:lang w:val="en-US"/>
              </w:rPr>
              <w:t>Char</w:t>
            </w:r>
            <w:r w:rsidR="002028FC" w:rsidRPr="00AB33C4">
              <w:rPr>
                <w:sz w:val="18"/>
                <w:lang w:val="en-US"/>
              </w:rPr>
              <w:t>acter</w:t>
            </w:r>
            <w:r w:rsidRPr="00AB33C4">
              <w:rPr>
                <w:sz w:val="18"/>
                <w:lang w:val="en-US"/>
              </w:rPr>
              <w:t>s:</w:t>
            </w:r>
          </w:p>
        </w:tc>
        <w:tc>
          <w:tcPr>
            <w:tcW w:w="1143" w:type="dxa"/>
            <w:shd w:val="clear" w:color="auto" w:fill="auto"/>
          </w:tcPr>
          <w:p w14:paraId="4655034F" w14:textId="4E296517" w:rsidR="00C716E6" w:rsidRPr="00AB33C4" w:rsidRDefault="00B82602" w:rsidP="00AB33C4">
            <w:pPr>
              <w:suppressAutoHyphens/>
              <w:jc w:val="right"/>
              <w:rPr>
                <w:sz w:val="18"/>
                <w:szCs w:val="18"/>
                <w:lang w:val="en-US"/>
              </w:rPr>
            </w:pPr>
            <w:r>
              <w:rPr>
                <w:sz w:val="18"/>
                <w:lang w:val="en-US"/>
              </w:rPr>
              <w:t>1707</w:t>
            </w:r>
          </w:p>
        </w:tc>
      </w:tr>
      <w:tr w:rsidR="002028FC" w:rsidRPr="00EA3BB8" w14:paraId="292E64C5" w14:textId="77777777" w:rsidTr="00AB33C4">
        <w:tc>
          <w:tcPr>
            <w:tcW w:w="1177" w:type="dxa"/>
            <w:shd w:val="clear" w:color="auto" w:fill="auto"/>
            <w:vAlign w:val="bottom"/>
          </w:tcPr>
          <w:p w14:paraId="568BC6AA" w14:textId="77777777" w:rsidR="00C716E6" w:rsidRPr="00EA3BB8" w:rsidRDefault="00C716E6" w:rsidP="00AB33C4">
            <w:pPr>
              <w:suppressAutoHyphens/>
              <w:spacing w:before="120"/>
              <w:rPr>
                <w:sz w:val="18"/>
                <w:szCs w:val="18"/>
                <w:lang w:val="en-US"/>
              </w:rPr>
            </w:pPr>
            <w:r w:rsidRPr="00EA3BB8">
              <w:rPr>
                <w:sz w:val="18"/>
                <w:szCs w:val="18"/>
                <w:lang w:val="en-US"/>
              </w:rPr>
              <w:t>File name:</w:t>
            </w:r>
          </w:p>
        </w:tc>
        <w:tc>
          <w:tcPr>
            <w:tcW w:w="3828" w:type="dxa"/>
            <w:shd w:val="clear" w:color="auto" w:fill="auto"/>
            <w:vAlign w:val="bottom"/>
          </w:tcPr>
          <w:p w14:paraId="4B5156BA" w14:textId="232AD83D" w:rsidR="00C716E6" w:rsidRPr="00EA3BB8" w:rsidRDefault="00EA3BB8" w:rsidP="00AB33C4">
            <w:pPr>
              <w:suppressAutoHyphens/>
              <w:spacing w:before="120"/>
              <w:rPr>
                <w:sz w:val="18"/>
                <w:szCs w:val="18"/>
                <w:lang w:val="fr-FR"/>
              </w:rPr>
            </w:pPr>
            <w:r w:rsidRPr="00EA3BB8">
              <w:rPr>
                <w:sz w:val="16"/>
                <w:szCs w:val="16"/>
                <w:lang w:val="fr-FR"/>
              </w:rPr>
              <w:t>202107019_pm_kds-r_round_cable_entries_en</w:t>
            </w:r>
          </w:p>
        </w:tc>
        <w:tc>
          <w:tcPr>
            <w:tcW w:w="1154" w:type="dxa"/>
            <w:shd w:val="clear" w:color="auto" w:fill="auto"/>
            <w:vAlign w:val="bottom"/>
          </w:tcPr>
          <w:p w14:paraId="0A78F7CA" w14:textId="77777777" w:rsidR="00C716E6" w:rsidRPr="00EA3BB8" w:rsidRDefault="00C716E6" w:rsidP="00AB33C4">
            <w:pPr>
              <w:suppressAutoHyphens/>
              <w:spacing w:before="120"/>
              <w:rPr>
                <w:sz w:val="18"/>
                <w:szCs w:val="18"/>
                <w:lang w:val="en-US"/>
              </w:rPr>
            </w:pPr>
            <w:r w:rsidRPr="00EA3BB8">
              <w:rPr>
                <w:sz w:val="18"/>
                <w:szCs w:val="18"/>
                <w:lang w:val="en-US"/>
              </w:rPr>
              <w:t>Date:</w:t>
            </w:r>
          </w:p>
        </w:tc>
        <w:tc>
          <w:tcPr>
            <w:tcW w:w="1143" w:type="dxa"/>
            <w:shd w:val="clear" w:color="auto" w:fill="auto"/>
            <w:vAlign w:val="bottom"/>
          </w:tcPr>
          <w:p w14:paraId="5DC6A82B" w14:textId="2828BD2E" w:rsidR="00C716E6" w:rsidRPr="00EA3BB8" w:rsidRDefault="00406052" w:rsidP="00AB33C4">
            <w:pPr>
              <w:suppressAutoHyphens/>
              <w:spacing w:before="120"/>
              <w:jc w:val="right"/>
              <w:rPr>
                <w:sz w:val="18"/>
                <w:szCs w:val="18"/>
                <w:lang w:val="en-US"/>
              </w:rPr>
            </w:pPr>
            <w:r>
              <w:rPr>
                <w:sz w:val="18"/>
                <w:szCs w:val="18"/>
                <w:lang w:val="en-US"/>
              </w:rPr>
              <w:t>09-16-2021</w:t>
            </w:r>
          </w:p>
        </w:tc>
      </w:tr>
    </w:tbl>
    <w:p w14:paraId="73DCA9A9" w14:textId="77777777" w:rsidR="002028FC" w:rsidRPr="00381CBB" w:rsidRDefault="002028FC" w:rsidP="002028FC">
      <w:pPr>
        <w:suppressAutoHyphens/>
        <w:spacing w:before="120" w:after="120"/>
        <w:rPr>
          <w:b/>
          <w:sz w:val="16"/>
          <w:lang w:val="en-US"/>
        </w:rPr>
      </w:pPr>
      <w:r w:rsidRPr="00381CBB">
        <w:rPr>
          <w:b/>
          <w:sz w:val="16"/>
          <w:lang w:val="en-US"/>
        </w:rPr>
        <w:t>About CONTA-CLIP</w:t>
      </w:r>
    </w:p>
    <w:p w14:paraId="7365BF43" w14:textId="77777777" w:rsidR="002028FC" w:rsidRPr="00381CBB" w:rsidRDefault="002028FC" w:rsidP="002028FC">
      <w:pPr>
        <w:pStyle w:val="Textkrper2"/>
        <w:suppressAutoHyphens/>
      </w:pPr>
      <w:r w:rsidRPr="00381CBB">
        <w:t>CONTA-CLIP is one of Europe’s leading manufacturers of electric</w:t>
      </w:r>
      <w:r>
        <w:t>al</w:t>
      </w:r>
      <w:r w:rsidRPr="00381CBB">
        <w:t xml:space="preserve"> </w:t>
      </w:r>
      <w:r>
        <w:t>and electronic connection elements and cable management solutions</w:t>
      </w:r>
      <w:r w:rsidRPr="00381CBB">
        <w:t xml:space="preserve">. Based in Hövelhof, Germany, the medium-sized, family-run company has been producing electric and electronic connection systems for the process and automation industries for 40 years. CONTA-CLIP supplies all industry sectors, focusing on railroad industries, shipbuilding, building automation, conveyor technology, machine and plant engineering and construction, instrumentation and control technology, control panel manufacturing, transformer manufacturing, and environmental technology. The company consists of </w:t>
      </w:r>
      <w:r w:rsidR="002504DC">
        <w:t>many</w:t>
      </w:r>
      <w:r w:rsidRPr="00381CBB">
        <w:t xml:space="preserve"> specialized branches: CONTA-CONNECT for electric connection technology,</w:t>
      </w:r>
      <w:r w:rsidR="002504DC">
        <w:t xml:space="preserve"> CONTA-CABLE for cable management systems,</w:t>
      </w:r>
      <w:r w:rsidRPr="00381CBB">
        <w:t xml:space="preserve"> CONTA-ELECTRONICS for electronics and CONTA-CON for PCB edge connectors. Additionally, CONTA-CLIP provides services such as customizing housings and mounting rails, labeling and supplying user-specific electronic components.</w:t>
      </w:r>
    </w:p>
    <w:p w14:paraId="21676BBF" w14:textId="77777777" w:rsidR="002028FC" w:rsidRPr="00381CBB" w:rsidRDefault="002028FC" w:rsidP="002028FC">
      <w:pPr>
        <w:pBdr>
          <w:between w:val="single" w:sz="4" w:space="1" w:color="auto"/>
        </w:pBdr>
        <w:suppressAutoHyphens/>
        <w:jc w:val="both"/>
        <w:rPr>
          <w:sz w:val="16"/>
          <w:lang w:val="en-US"/>
        </w:rPr>
      </w:pPr>
    </w:p>
    <w:p w14:paraId="179D4259" w14:textId="77777777" w:rsidR="002028FC" w:rsidRDefault="002028FC" w:rsidP="002028FC">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5005"/>
        <w:gridCol w:w="2297"/>
      </w:tblGrid>
      <w:tr w:rsidR="002028FC" w:rsidRPr="00C716E6" w14:paraId="3D1D3CCA" w14:textId="77777777" w:rsidTr="00AB33C4">
        <w:tc>
          <w:tcPr>
            <w:tcW w:w="5005" w:type="dxa"/>
            <w:shd w:val="clear" w:color="auto" w:fill="auto"/>
          </w:tcPr>
          <w:p w14:paraId="07072082" w14:textId="77777777" w:rsidR="002028FC" w:rsidRPr="00AB33C4" w:rsidRDefault="002028FC" w:rsidP="00E847A7">
            <w:pPr>
              <w:rPr>
                <w:b/>
              </w:rPr>
            </w:pPr>
            <w:r w:rsidRPr="00AB33C4">
              <w:rPr>
                <w:b/>
              </w:rPr>
              <w:t>Contact:</w:t>
            </w:r>
          </w:p>
          <w:p w14:paraId="3776DC57" w14:textId="77777777" w:rsidR="002028FC" w:rsidRPr="00AB33C4" w:rsidRDefault="002028FC" w:rsidP="00AB33C4">
            <w:pPr>
              <w:pStyle w:val="berschrift2"/>
              <w:suppressAutoHyphens/>
              <w:ind w:right="-70"/>
              <w:rPr>
                <w:sz w:val="20"/>
              </w:rPr>
            </w:pPr>
            <w:r w:rsidRPr="00AB33C4">
              <w:rPr>
                <w:sz w:val="20"/>
              </w:rPr>
              <w:t>CONTA-CLIP</w:t>
            </w:r>
          </w:p>
          <w:p w14:paraId="65EFC986" w14:textId="77777777" w:rsidR="002028FC" w:rsidRPr="00C716E6" w:rsidRDefault="002028FC" w:rsidP="00E847A7">
            <w:r w:rsidRPr="00C716E6">
              <w:t>Verbindungstechnik GmbH</w:t>
            </w:r>
          </w:p>
          <w:p w14:paraId="3B13044E" w14:textId="77777777" w:rsidR="002028FC" w:rsidRPr="00C716E6" w:rsidRDefault="002028FC" w:rsidP="00AB33C4">
            <w:pPr>
              <w:pStyle w:val="Kopfzeile"/>
              <w:tabs>
                <w:tab w:val="clear" w:pos="4536"/>
                <w:tab w:val="clear" w:pos="9072"/>
              </w:tabs>
              <w:suppressAutoHyphens/>
              <w:spacing w:before="120" w:after="120"/>
            </w:pPr>
            <w:r w:rsidRPr="00C716E6">
              <w:t>Christian Quade</w:t>
            </w:r>
          </w:p>
          <w:p w14:paraId="6398EA04" w14:textId="77777777" w:rsidR="002028FC" w:rsidRPr="00AB33C4" w:rsidRDefault="002028FC" w:rsidP="00AB33C4">
            <w:pPr>
              <w:suppressAutoHyphens/>
              <w:jc w:val="both"/>
              <w:rPr>
                <w:lang w:val="en-US"/>
              </w:rPr>
            </w:pPr>
            <w:r w:rsidRPr="00AB33C4">
              <w:rPr>
                <w:lang w:val="en-US"/>
              </w:rPr>
              <w:t>Otto-Hahn-Str. 7</w:t>
            </w:r>
          </w:p>
          <w:p w14:paraId="7C5698CE" w14:textId="77777777" w:rsidR="002028FC" w:rsidRPr="00AB33C4" w:rsidRDefault="002028FC" w:rsidP="00AB33C4">
            <w:pPr>
              <w:suppressAutoHyphens/>
              <w:jc w:val="both"/>
              <w:rPr>
                <w:lang w:val="en-US"/>
              </w:rPr>
            </w:pPr>
            <w:r w:rsidRPr="00AB33C4">
              <w:rPr>
                <w:lang w:val="en-US"/>
              </w:rPr>
              <w:t>33161 Hövelhof</w:t>
            </w:r>
          </w:p>
          <w:p w14:paraId="2131129F" w14:textId="77777777" w:rsidR="002028FC" w:rsidRPr="00AB33C4" w:rsidRDefault="002028FC" w:rsidP="00AB33C4">
            <w:pPr>
              <w:suppressAutoHyphens/>
              <w:jc w:val="both"/>
              <w:rPr>
                <w:lang w:val="en-US"/>
              </w:rPr>
            </w:pPr>
            <w:r w:rsidRPr="00AB33C4">
              <w:rPr>
                <w:lang w:val="en-US"/>
              </w:rPr>
              <w:t>Germany</w:t>
            </w:r>
          </w:p>
          <w:p w14:paraId="72A413EF" w14:textId="77777777" w:rsidR="002028FC" w:rsidRPr="00EA3BB8" w:rsidRDefault="002028FC" w:rsidP="00AB33C4">
            <w:pPr>
              <w:suppressAutoHyphens/>
              <w:spacing w:before="120"/>
              <w:jc w:val="both"/>
              <w:rPr>
                <w:lang w:val="en-US"/>
              </w:rPr>
            </w:pPr>
            <w:r w:rsidRPr="00AB33C4">
              <w:rPr>
                <w:lang w:val="en-US"/>
              </w:rPr>
              <w:t xml:space="preserve">Phone: +49 . </w:t>
            </w:r>
            <w:r w:rsidRPr="00EA3BB8">
              <w:rPr>
                <w:lang w:val="en-US"/>
              </w:rPr>
              <w:t>5257 . 9833 - 0</w:t>
            </w:r>
          </w:p>
          <w:p w14:paraId="1B9D9E2E" w14:textId="77777777" w:rsidR="002028FC" w:rsidRPr="00EA3BB8" w:rsidRDefault="002028FC" w:rsidP="00AB33C4">
            <w:pPr>
              <w:suppressAutoHyphens/>
              <w:jc w:val="both"/>
              <w:rPr>
                <w:lang w:val="en-US"/>
              </w:rPr>
            </w:pPr>
            <w:r w:rsidRPr="00EA3BB8">
              <w:rPr>
                <w:lang w:val="en-US"/>
              </w:rPr>
              <w:t>Fax: +49 . 5257 . 9833 - 33</w:t>
            </w:r>
          </w:p>
          <w:p w14:paraId="08CA02FC" w14:textId="77777777" w:rsidR="002028FC" w:rsidRPr="00EA3BB8" w:rsidRDefault="002028FC" w:rsidP="00AB33C4">
            <w:pPr>
              <w:suppressAutoHyphens/>
              <w:jc w:val="both"/>
              <w:rPr>
                <w:lang w:val="en-US"/>
              </w:rPr>
            </w:pPr>
            <w:r w:rsidRPr="00EA3BB8">
              <w:rPr>
                <w:lang w:val="en-US"/>
              </w:rPr>
              <w:t>Email: christian.quade@conta-clip.de</w:t>
            </w:r>
          </w:p>
          <w:p w14:paraId="48E140D5" w14:textId="77777777" w:rsidR="002028FC" w:rsidRPr="00AB33C4" w:rsidRDefault="002028FC" w:rsidP="00AB33C4">
            <w:pPr>
              <w:suppressAutoHyphens/>
              <w:rPr>
                <w:sz w:val="18"/>
                <w:szCs w:val="18"/>
                <w:lang w:val="en-US"/>
              </w:rPr>
            </w:pPr>
            <w:r w:rsidRPr="00AB33C4">
              <w:rPr>
                <w:lang w:val="pl-PL"/>
              </w:rPr>
              <w:t>Internet: www.conta-clip.com</w:t>
            </w:r>
          </w:p>
        </w:tc>
        <w:tc>
          <w:tcPr>
            <w:tcW w:w="2297" w:type="dxa"/>
            <w:shd w:val="clear" w:color="auto" w:fill="auto"/>
          </w:tcPr>
          <w:p w14:paraId="04810991" w14:textId="77777777" w:rsidR="002028FC" w:rsidRPr="00AB33C4" w:rsidRDefault="002028FC" w:rsidP="00AB33C4">
            <w:pPr>
              <w:suppressAutoHyphens/>
              <w:spacing w:before="240"/>
              <w:rPr>
                <w:sz w:val="16"/>
              </w:rPr>
            </w:pPr>
            <w:r w:rsidRPr="00AB33C4">
              <w:rPr>
                <w:sz w:val="16"/>
              </w:rPr>
              <w:t>gii die Presse-Agentur GmbH</w:t>
            </w:r>
          </w:p>
          <w:p w14:paraId="6558BF83" w14:textId="77777777" w:rsidR="002028FC" w:rsidRPr="00AB33C4" w:rsidRDefault="002028FC" w:rsidP="00AB33C4">
            <w:pPr>
              <w:pStyle w:val="Textkrper"/>
              <w:suppressAutoHyphens/>
              <w:rPr>
                <w:sz w:val="16"/>
                <w:lang w:val="en-US"/>
              </w:rPr>
            </w:pPr>
            <w:r w:rsidRPr="00AB33C4">
              <w:rPr>
                <w:sz w:val="16"/>
              </w:rPr>
              <w:t xml:space="preserve">Immanuelkirchstr. </w:t>
            </w:r>
            <w:r w:rsidRPr="00AB33C4">
              <w:rPr>
                <w:sz w:val="16"/>
                <w:lang w:val="en-US"/>
              </w:rPr>
              <w:t>12</w:t>
            </w:r>
          </w:p>
          <w:p w14:paraId="18B7FB81" w14:textId="77777777" w:rsidR="002028FC" w:rsidRPr="00AB33C4" w:rsidRDefault="002028FC" w:rsidP="00AB33C4">
            <w:pPr>
              <w:pStyle w:val="Textkrper"/>
              <w:suppressAutoHyphens/>
              <w:jc w:val="both"/>
              <w:rPr>
                <w:sz w:val="16"/>
                <w:lang w:val="en-US"/>
              </w:rPr>
            </w:pPr>
            <w:r w:rsidRPr="00AB33C4">
              <w:rPr>
                <w:sz w:val="16"/>
                <w:lang w:val="en-US"/>
              </w:rPr>
              <w:t>10405 Berlin</w:t>
            </w:r>
          </w:p>
          <w:p w14:paraId="65384174" w14:textId="77777777" w:rsidR="002028FC" w:rsidRPr="00AB33C4" w:rsidRDefault="002028FC" w:rsidP="00AB33C4">
            <w:pPr>
              <w:pStyle w:val="Textkrper"/>
              <w:suppressAutoHyphens/>
              <w:jc w:val="both"/>
              <w:rPr>
                <w:sz w:val="16"/>
                <w:lang w:val="en-US"/>
              </w:rPr>
            </w:pPr>
            <w:r w:rsidRPr="00AB33C4">
              <w:rPr>
                <w:sz w:val="16"/>
                <w:lang w:val="en-US"/>
              </w:rPr>
              <w:t>Germany</w:t>
            </w:r>
          </w:p>
          <w:p w14:paraId="3A33E4D2" w14:textId="77777777" w:rsidR="002028FC" w:rsidRPr="00AB33C4" w:rsidRDefault="002028FC" w:rsidP="00AB33C4">
            <w:pPr>
              <w:pStyle w:val="Textkrper"/>
              <w:suppressAutoHyphens/>
              <w:jc w:val="both"/>
              <w:rPr>
                <w:sz w:val="16"/>
                <w:lang w:val="en-US"/>
              </w:rPr>
            </w:pPr>
            <w:r w:rsidRPr="00AB33C4">
              <w:rPr>
                <w:sz w:val="16"/>
                <w:lang w:val="en-US"/>
              </w:rPr>
              <w:t>Phone: +49 . 30 . 538 965 - 0</w:t>
            </w:r>
          </w:p>
          <w:p w14:paraId="73DE126B" w14:textId="77777777" w:rsidR="002028FC" w:rsidRPr="00AB33C4" w:rsidRDefault="002028FC" w:rsidP="00AB33C4">
            <w:pPr>
              <w:pStyle w:val="Textkrper"/>
              <w:suppressAutoHyphens/>
              <w:jc w:val="both"/>
              <w:rPr>
                <w:sz w:val="16"/>
                <w:lang w:val="en-US"/>
              </w:rPr>
            </w:pPr>
            <w:r w:rsidRPr="00AB33C4">
              <w:rPr>
                <w:sz w:val="16"/>
                <w:lang w:val="en-US"/>
              </w:rPr>
              <w:t>Fax: +49 . 30 . 538 965 - 29</w:t>
            </w:r>
          </w:p>
          <w:p w14:paraId="297593AD" w14:textId="77777777" w:rsidR="002028FC" w:rsidRPr="00AB33C4" w:rsidRDefault="002028FC" w:rsidP="00AB33C4">
            <w:pPr>
              <w:pStyle w:val="Textkrper"/>
              <w:suppressAutoHyphens/>
              <w:jc w:val="both"/>
              <w:rPr>
                <w:sz w:val="16"/>
                <w:lang w:val="en-US"/>
              </w:rPr>
            </w:pPr>
            <w:r w:rsidRPr="00AB33C4">
              <w:rPr>
                <w:sz w:val="16"/>
                <w:lang w:val="en-US"/>
              </w:rPr>
              <w:t>Email: info@gii.de</w:t>
            </w:r>
          </w:p>
          <w:p w14:paraId="1EAF109E" w14:textId="77777777" w:rsidR="002028FC" w:rsidRPr="00AB33C4" w:rsidRDefault="002028FC" w:rsidP="00AB33C4">
            <w:pPr>
              <w:suppressAutoHyphens/>
              <w:rPr>
                <w:sz w:val="18"/>
                <w:szCs w:val="18"/>
              </w:rPr>
            </w:pPr>
            <w:r w:rsidRPr="00AB33C4">
              <w:rPr>
                <w:sz w:val="16"/>
                <w:lang w:val="en-US"/>
              </w:rPr>
              <w:t>Internet: www.gii.de</w:t>
            </w:r>
          </w:p>
        </w:tc>
      </w:tr>
    </w:tbl>
    <w:p w14:paraId="25B1DE7C" w14:textId="77777777" w:rsidR="002028FC" w:rsidRPr="00381CBB" w:rsidRDefault="002028FC" w:rsidP="00D02C87">
      <w:pPr>
        <w:suppressAutoHyphens/>
        <w:rPr>
          <w:lang w:val="en-US"/>
        </w:rPr>
      </w:pPr>
    </w:p>
    <w:sectPr w:rsidR="002028FC" w:rsidRPr="00381CBB">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04A4" w14:textId="77777777" w:rsidR="00DC7CE8" w:rsidRDefault="00DC7CE8">
      <w:r>
        <w:separator/>
      </w:r>
    </w:p>
  </w:endnote>
  <w:endnote w:type="continuationSeparator" w:id="0">
    <w:p w14:paraId="353C7670" w14:textId="77777777" w:rsidR="00DC7CE8" w:rsidRDefault="00DC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B6" w14:textId="77777777" w:rsidR="00D02C87" w:rsidRPr="00D02C87" w:rsidRDefault="00D02C87" w:rsidP="00D02C8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AFA" w14:textId="77777777" w:rsidR="00D02C87" w:rsidRPr="00D02C87" w:rsidRDefault="00D02C87" w:rsidP="00D02C8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6C3F" w14:textId="77777777" w:rsidR="00DC7CE8" w:rsidRDefault="00DC7CE8">
      <w:r>
        <w:separator/>
      </w:r>
    </w:p>
  </w:footnote>
  <w:footnote w:type="continuationSeparator" w:id="0">
    <w:p w14:paraId="55CB4D8A" w14:textId="77777777" w:rsidR="00DC7CE8" w:rsidRDefault="00DC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643" w14:textId="39B9AEC1" w:rsidR="00F4258F" w:rsidRPr="00FD2D7A" w:rsidRDefault="00406052" w:rsidP="00FB2424">
    <w:pPr>
      <w:pStyle w:val="Kopfzeile"/>
      <w:tabs>
        <w:tab w:val="clear" w:pos="4536"/>
        <w:tab w:val="clear" w:pos="9072"/>
      </w:tabs>
      <w:suppressAutoHyphens/>
      <w:ind w:left="709" w:hanging="709"/>
      <w:rPr>
        <w:rStyle w:val="Seitenzahl"/>
        <w:sz w:val="18"/>
        <w:lang w:val="en-US"/>
      </w:rPr>
    </w:pPr>
    <w:r>
      <w:rPr>
        <w:noProof/>
      </w:rPr>
      <w:pict w14:anchorId="1A8B5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27.1pt;margin-top:.9pt;width:226.7pt;height:34.3pt;z-index:-251658240">
          <v:imagedata r:id="rId1" o:title=""/>
        </v:shape>
      </w:pict>
    </w:r>
    <w:r w:rsidR="009A6EA9" w:rsidRPr="00FD2D7A">
      <w:rPr>
        <w:sz w:val="18"/>
        <w:lang w:val="en-US"/>
      </w:rPr>
      <w:t>Pag</w:t>
    </w:r>
    <w:r w:rsidR="00F4258F" w:rsidRPr="00FD2D7A">
      <w:rPr>
        <w:sz w:val="18"/>
        <w:lang w:val="en-US"/>
      </w:rPr>
      <w:t xml:space="preserve">e </w:t>
    </w:r>
    <w:r w:rsidR="00F4258F">
      <w:rPr>
        <w:rStyle w:val="Seitenzahl"/>
        <w:sz w:val="18"/>
      </w:rPr>
      <w:fldChar w:fldCharType="begin"/>
    </w:r>
    <w:r w:rsidR="00F4258F" w:rsidRPr="00FD2D7A">
      <w:rPr>
        <w:rStyle w:val="Seitenzahl"/>
        <w:sz w:val="18"/>
        <w:lang w:val="en-US"/>
      </w:rPr>
      <w:instrText xml:space="preserve"> PAGE </w:instrText>
    </w:r>
    <w:r w:rsidR="00F4258F">
      <w:rPr>
        <w:rStyle w:val="Seitenzahl"/>
        <w:sz w:val="18"/>
      </w:rPr>
      <w:fldChar w:fldCharType="separate"/>
    </w:r>
    <w:r w:rsidR="00FB2424" w:rsidRPr="00FD2D7A">
      <w:rPr>
        <w:rStyle w:val="Seitenzahl"/>
        <w:noProof/>
        <w:sz w:val="18"/>
        <w:lang w:val="en-US"/>
      </w:rPr>
      <w:t>2</w:t>
    </w:r>
    <w:r w:rsidR="00F4258F">
      <w:rPr>
        <w:rStyle w:val="Seitenzahl"/>
        <w:sz w:val="18"/>
      </w:rPr>
      <w:fldChar w:fldCharType="end"/>
    </w:r>
    <w:r w:rsidR="00D02C87" w:rsidRPr="00FD2D7A">
      <w:rPr>
        <w:rStyle w:val="Seitenzahl"/>
        <w:sz w:val="18"/>
        <w:lang w:val="en-US"/>
      </w:rPr>
      <w:t>:</w:t>
    </w:r>
    <w:r w:rsidR="00D02C87" w:rsidRPr="00FD2D7A">
      <w:rPr>
        <w:rStyle w:val="Seitenzahl"/>
        <w:sz w:val="18"/>
        <w:lang w:val="en-US"/>
      </w:rPr>
      <w:tab/>
    </w:r>
    <w:r w:rsidR="00EA3BB8" w:rsidRPr="00EA3BB8">
      <w:rPr>
        <w:rStyle w:val="Seitenzahl"/>
        <w:sz w:val="18"/>
        <w:lang w:val="en-US"/>
      </w:rPr>
      <w:t>KDS-R round cable entries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93CF" w14:textId="77777777" w:rsidR="00F4258F" w:rsidRPr="00D02C87" w:rsidRDefault="00406052" w:rsidP="00D02C87">
    <w:pPr>
      <w:pStyle w:val="Kopfzeile"/>
      <w:tabs>
        <w:tab w:val="clear" w:pos="4536"/>
        <w:tab w:val="clear" w:pos="9072"/>
      </w:tabs>
      <w:rPr>
        <w:sz w:val="2"/>
      </w:rPr>
    </w:pPr>
    <w:r>
      <w:rPr>
        <w:noProof/>
      </w:rPr>
      <w:pict w14:anchorId="6EFFA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27pt;margin-top:-.35pt;width:226.7pt;height:34.3pt;z-index:-251659264">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CF"/>
    <w:rsid w:val="000E332A"/>
    <w:rsid w:val="001A076B"/>
    <w:rsid w:val="002028FC"/>
    <w:rsid w:val="002504DC"/>
    <w:rsid w:val="00381CBB"/>
    <w:rsid w:val="00404B14"/>
    <w:rsid w:val="00406052"/>
    <w:rsid w:val="00426E83"/>
    <w:rsid w:val="00466DBA"/>
    <w:rsid w:val="00512D09"/>
    <w:rsid w:val="0052120C"/>
    <w:rsid w:val="00552B76"/>
    <w:rsid w:val="005700E8"/>
    <w:rsid w:val="005F61A0"/>
    <w:rsid w:val="0065147F"/>
    <w:rsid w:val="00656646"/>
    <w:rsid w:val="006F70E8"/>
    <w:rsid w:val="00764C70"/>
    <w:rsid w:val="0077355B"/>
    <w:rsid w:val="007A606B"/>
    <w:rsid w:val="008079FB"/>
    <w:rsid w:val="00840A60"/>
    <w:rsid w:val="009A6EA9"/>
    <w:rsid w:val="009B1CED"/>
    <w:rsid w:val="009F3397"/>
    <w:rsid w:val="009F62A2"/>
    <w:rsid w:val="00AA1E53"/>
    <w:rsid w:val="00AB33C4"/>
    <w:rsid w:val="00B05A87"/>
    <w:rsid w:val="00B1373E"/>
    <w:rsid w:val="00B304F7"/>
    <w:rsid w:val="00B37D25"/>
    <w:rsid w:val="00B54389"/>
    <w:rsid w:val="00B82602"/>
    <w:rsid w:val="00BC7F99"/>
    <w:rsid w:val="00C716E6"/>
    <w:rsid w:val="00D02C87"/>
    <w:rsid w:val="00D73B44"/>
    <w:rsid w:val="00DA3CCF"/>
    <w:rsid w:val="00DC7CE8"/>
    <w:rsid w:val="00DD2E0F"/>
    <w:rsid w:val="00DD35DE"/>
    <w:rsid w:val="00EA3BB8"/>
    <w:rsid w:val="00F4258F"/>
    <w:rsid w:val="00FB2424"/>
    <w:rsid w:val="00FD2D7A"/>
    <w:rsid w:val="00FD7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81E4C0E"/>
  <w15:chartTrackingRefBased/>
  <w15:docId w15:val="{A93DCAD5-72B1-4245-9C38-3236516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C8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customStyle="1" w:styleId="berschrift2Zchn">
    <w:name w:val="Überschrift 2 Zchn"/>
    <w:rPr>
      <w:b/>
      <w:sz w:val="32"/>
    </w:rPr>
  </w:style>
  <w:style w:type="character" w:customStyle="1" w:styleId="berschrift4Zchn">
    <w:name w:val="Überschrift 4 Zchn"/>
    <w:rPr>
      <w:rFonts w:ascii="Arial" w:hAnsi="Arial"/>
      <w:b/>
      <w:sz w:val="24"/>
    </w:rPr>
  </w:style>
  <w:style w:type="character" w:customStyle="1" w:styleId="TextkrperZchn">
    <w:name w:val="Textkörper Zchn"/>
    <w:semiHidden/>
    <w:rPr>
      <w:rFonts w:ascii="Arial" w:hAnsi="Arial"/>
      <w:sz w:val="24"/>
    </w:rPr>
  </w:style>
  <w:style w:type="character" w:customStyle="1" w:styleId="KopfzeileZchn">
    <w:name w:val="Kopfzeile Zchn"/>
    <w:basedOn w:val="Absatz-Standardschriftart"/>
    <w:semiHidden/>
  </w:style>
  <w:style w:type="paragraph" w:styleId="Textkrper2">
    <w:name w:val="Body Text 2"/>
    <w:basedOn w:val="Standard"/>
    <w:semiHidden/>
    <w:pPr>
      <w:jc w:val="both"/>
    </w:pPr>
    <w:rPr>
      <w:sz w:val="16"/>
      <w:lang w:val="en-US"/>
    </w:rPr>
  </w:style>
  <w:style w:type="character" w:styleId="NichtaufgelsteErwhnung">
    <w:name w:val="Unresolved Mention"/>
    <w:uiPriority w:val="99"/>
    <w:semiHidden/>
    <w:unhideWhenUsed/>
    <w:rsid w:val="0077355B"/>
    <w:rPr>
      <w:color w:val="605E5C"/>
      <w:shd w:val="clear" w:color="auto" w:fill="E1DFDD"/>
    </w:rPr>
  </w:style>
  <w:style w:type="table" w:styleId="Tabellenraster">
    <w:name w:val="Table Grid"/>
    <w:basedOn w:val="NormaleTabelle"/>
    <w:uiPriority w:val="59"/>
    <w:rsid w:val="00C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3411</CharactersWithSpaces>
  <SharedDoc>false</SharedDoc>
  <HLinks>
    <vt:vector size="6" baseType="variant">
      <vt:variant>
        <vt:i4>7340101</vt:i4>
      </vt:variant>
      <vt:variant>
        <vt:i4>0</vt:i4>
      </vt:variant>
      <vt:variant>
        <vt:i4>0</vt:i4>
      </vt:variant>
      <vt:variant>
        <vt:i4>5</vt:i4>
      </vt:variant>
      <vt:variant>
        <vt:lpwstr>mailto:Ralf.Begemann@conta-clip.de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12</cp:revision>
  <cp:lastPrinted>2002-09-20T12:05:00Z</cp:lastPrinted>
  <dcterms:created xsi:type="dcterms:W3CDTF">2021-06-22T11:08:00Z</dcterms:created>
  <dcterms:modified xsi:type="dcterms:W3CDTF">2021-09-16T13:26:00Z</dcterms:modified>
</cp:coreProperties>
</file>