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5A15491A" w14:textId="2A856D2C" w:rsidR="009666B3" w:rsidRDefault="00FE068D" w:rsidP="009666B3">
      <w:pPr>
        <w:spacing w:line="360" w:lineRule="auto"/>
        <w:rPr>
          <w:b/>
          <w:sz w:val="24"/>
          <w:lang w:val="en-US"/>
        </w:rPr>
      </w:pPr>
      <w:r w:rsidRPr="00DD3335">
        <w:rPr>
          <w:b/>
          <w:bCs/>
          <w:sz w:val="24"/>
          <w:lang w:val="en-US"/>
        </w:rPr>
        <w:t xml:space="preserve">Rugged, smart </w:t>
      </w:r>
      <w:r>
        <w:rPr>
          <w:b/>
          <w:bCs/>
          <w:sz w:val="24"/>
          <w:lang w:val="en-US"/>
        </w:rPr>
        <w:t>pyrometers</w:t>
      </w:r>
      <w:r w:rsidRPr="00DD3335">
        <w:rPr>
          <w:b/>
          <w:bCs/>
          <w:sz w:val="24"/>
          <w:lang w:val="en-US"/>
        </w:rPr>
        <w:t xml:space="preserve"> –</w:t>
      </w:r>
      <w:r>
        <w:rPr>
          <w:b/>
          <w:bCs/>
          <w:sz w:val="24"/>
          <w:lang w:val="en-US"/>
        </w:rPr>
        <w:t xml:space="preserve"> </w:t>
      </w:r>
      <w:r>
        <w:rPr>
          <w:b/>
          <w:bCs/>
          <w:sz w:val="24"/>
          <w:lang w:val="en-US"/>
        </w:rPr>
        <w:br/>
      </w:r>
      <w:r w:rsidRPr="00FE068D">
        <w:rPr>
          <w:b/>
          <w:bCs/>
          <w:sz w:val="24"/>
          <w:lang w:val="en-US"/>
        </w:rPr>
        <w:t xml:space="preserve">ATEX/IECEx/CCC-IS certification </w:t>
      </w:r>
      <w:r w:rsidRPr="00DD3335">
        <w:rPr>
          <w:b/>
          <w:bCs/>
          <w:sz w:val="24"/>
          <w:lang w:val="en-US"/>
        </w:rPr>
        <w:t xml:space="preserve">and HART </w:t>
      </w:r>
      <w:r>
        <w:rPr>
          <w:b/>
          <w:bCs/>
          <w:sz w:val="24"/>
          <w:lang w:val="en-US"/>
        </w:rPr>
        <w:t>interface added</w:t>
      </w:r>
    </w:p>
    <w:p w14:paraId="7DA25B35" w14:textId="77777777" w:rsidR="009666B3" w:rsidRDefault="009666B3" w:rsidP="009666B3">
      <w:pPr>
        <w:spacing w:line="360" w:lineRule="auto"/>
        <w:ind w:right="-2"/>
        <w:rPr>
          <w:lang w:val="en-US"/>
        </w:rPr>
      </w:pPr>
    </w:p>
    <w:p w14:paraId="58920E9E" w14:textId="207410A6" w:rsidR="009666B3" w:rsidRDefault="00FE068D" w:rsidP="009666B3">
      <w:pPr>
        <w:spacing w:line="360" w:lineRule="auto"/>
        <w:jc w:val="both"/>
        <w:rPr>
          <w:lang w:val="en-US"/>
        </w:rPr>
      </w:pPr>
      <w:r w:rsidRPr="00DD3335">
        <w:rPr>
          <w:lang w:val="en-US"/>
        </w:rPr>
        <w:t xml:space="preserve">Fluke Process Instruments expands its Thermalert 4.0 pyrometer series, adding intrinsically safe models and HART protocol as an additional interface option. The </w:t>
      </w:r>
      <w:r>
        <w:rPr>
          <w:lang w:val="en-US"/>
        </w:rPr>
        <w:t>rugged</w:t>
      </w:r>
      <w:r w:rsidRPr="00DD3335">
        <w:rPr>
          <w:lang w:val="en-US"/>
        </w:rPr>
        <w:t xml:space="preserve">, intelligent and compact infrared </w:t>
      </w:r>
      <w:r>
        <w:rPr>
          <w:lang w:val="en-US"/>
        </w:rPr>
        <w:t xml:space="preserve">temperature </w:t>
      </w:r>
      <w:r w:rsidRPr="00DD3335">
        <w:rPr>
          <w:lang w:val="en-US"/>
        </w:rPr>
        <w:t>sensors in an IP65</w:t>
      </w:r>
      <w:r>
        <w:rPr>
          <w:lang w:val="en-US"/>
        </w:rPr>
        <w:t>-rated</w:t>
      </w:r>
      <w:r w:rsidRPr="00DD3335">
        <w:rPr>
          <w:lang w:val="en-US"/>
        </w:rPr>
        <w:t xml:space="preserve"> stainless-steel housing are easy to connect via 2-wire installation. The series provides a future-proof, Industry-4.0-ready solution for non-contact, automatic, real-time temperature monitoring. Various spectral models cover a large measured temperature range from -40 °C to 2300 °C</w:t>
      </w:r>
      <w:r w:rsidR="00B07A15">
        <w:rPr>
          <w:lang w:val="en-US"/>
        </w:rPr>
        <w:t xml:space="preserve"> and all kinds of</w:t>
      </w:r>
      <w:r w:rsidRPr="00DD3335">
        <w:rPr>
          <w:lang w:val="en-US"/>
        </w:rPr>
        <w:t xml:space="preserve"> industrial applications, such as primary and secondary metals, glass and plastics manufacturing. The new intrinsically safe models rated Ex ib now add infrared thermometer options for use in hazardous environments with potentially explosive gas or dust atmospheres (zones 1 and 21). Accordingly, all models are optionally available with </w:t>
      </w:r>
      <w:r w:rsidR="00B07A15">
        <w:rPr>
          <w:lang w:val="en-US"/>
        </w:rPr>
        <w:t xml:space="preserve">an </w:t>
      </w:r>
      <w:r w:rsidRPr="00DD3335">
        <w:rPr>
          <w:lang w:val="en-US"/>
        </w:rPr>
        <w:t>ATEX/IECEx/CCC-IS certification</w:t>
      </w:r>
      <w:r w:rsidR="00B07A15" w:rsidRPr="00DD3335">
        <w:rPr>
          <w:lang w:val="en-US"/>
        </w:rPr>
        <w:t xml:space="preserve">, with the </w:t>
      </w:r>
      <w:r w:rsidR="00B07A15">
        <w:rPr>
          <w:lang w:val="en-US"/>
        </w:rPr>
        <w:t xml:space="preserve">only </w:t>
      </w:r>
      <w:r w:rsidR="00B07A15" w:rsidRPr="00DD3335">
        <w:rPr>
          <w:lang w:val="en-US"/>
        </w:rPr>
        <w:t>exception of sensors with plastic lenses</w:t>
      </w:r>
      <w:r w:rsidRPr="00DD3335">
        <w:rPr>
          <w:lang w:val="en-US"/>
        </w:rPr>
        <w:t>.</w:t>
      </w:r>
    </w:p>
    <w:p w14:paraId="68D6AC6D" w14:textId="77777777" w:rsidR="009666B3" w:rsidRPr="00FE068D" w:rsidRDefault="009666B3"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B93F99" w14:paraId="6E6554E3" w14:textId="77777777" w:rsidTr="001549E8">
        <w:tc>
          <w:tcPr>
            <w:tcW w:w="7226" w:type="dxa"/>
          </w:tcPr>
          <w:p w14:paraId="0EA1C092" w14:textId="610C5452" w:rsidR="009666B3" w:rsidRPr="00DF0963" w:rsidRDefault="006C1039" w:rsidP="001549E8">
            <w:pPr>
              <w:spacing w:after="120"/>
              <w:jc w:val="center"/>
              <w:rPr>
                <w:sz w:val="18"/>
                <w:lang w:val="en-US"/>
              </w:rPr>
            </w:pPr>
            <w:r>
              <w:pict w14:anchorId="43C7B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5pt;height:238.5pt">
                  <v:imagedata r:id="rId7" o:title="thermalert_40_ex_1000px"/>
                </v:shape>
              </w:pict>
            </w:r>
          </w:p>
        </w:tc>
      </w:tr>
      <w:tr w:rsidR="009666B3" w:rsidRPr="003F6556" w14:paraId="1CA56E0C" w14:textId="77777777" w:rsidTr="001549E8">
        <w:tc>
          <w:tcPr>
            <w:tcW w:w="7226" w:type="dxa"/>
          </w:tcPr>
          <w:p w14:paraId="40767CFB" w14:textId="75D7F5CC" w:rsidR="009666B3" w:rsidRPr="00FE068D" w:rsidRDefault="005A19BF" w:rsidP="00FE068D">
            <w:pPr>
              <w:ind w:left="709" w:right="711"/>
              <w:jc w:val="center"/>
              <w:rPr>
                <w:sz w:val="18"/>
                <w:lang w:val="en-US"/>
              </w:rPr>
            </w:pPr>
            <w:r w:rsidRPr="00FE068D">
              <w:rPr>
                <w:b/>
                <w:sz w:val="18"/>
                <w:lang w:val="en-US"/>
              </w:rPr>
              <w:t>Cap</w:t>
            </w:r>
            <w:r w:rsidR="009666B3" w:rsidRPr="00FE068D">
              <w:rPr>
                <w:b/>
                <w:sz w:val="18"/>
                <w:lang w:val="en-US"/>
              </w:rPr>
              <w:t>tion:</w:t>
            </w:r>
            <w:r w:rsidR="009666B3" w:rsidRPr="00FE068D">
              <w:rPr>
                <w:sz w:val="18"/>
                <w:lang w:val="en-US"/>
              </w:rPr>
              <w:t xml:space="preserve"> </w:t>
            </w:r>
            <w:r w:rsidR="00FE068D" w:rsidRPr="00DD3335">
              <w:rPr>
                <w:sz w:val="18"/>
                <w:lang w:val="en-US"/>
              </w:rPr>
              <w:t>The Thermalert 4.0 series offers various IR temperature sensors for automatic process control and has now been expanded by intrinsically safe ATEX/IECEx/CCC-IS-certified options</w:t>
            </w:r>
          </w:p>
        </w:tc>
      </w:tr>
    </w:tbl>
    <w:p w14:paraId="6519333B" w14:textId="77777777" w:rsidR="00FE068D" w:rsidRDefault="00FE068D" w:rsidP="009666B3">
      <w:pPr>
        <w:spacing w:line="360" w:lineRule="auto"/>
        <w:jc w:val="both"/>
        <w:rPr>
          <w:lang w:val="en-US"/>
        </w:rPr>
      </w:pPr>
    </w:p>
    <w:p w14:paraId="117B7311" w14:textId="682ABF55" w:rsidR="009666B3" w:rsidRDefault="00FE068D" w:rsidP="009666B3">
      <w:pPr>
        <w:spacing w:line="360" w:lineRule="auto"/>
        <w:jc w:val="both"/>
        <w:rPr>
          <w:lang w:val="en-US"/>
        </w:rPr>
      </w:pPr>
      <w:r w:rsidRPr="00DD3335">
        <w:rPr>
          <w:lang w:val="en-US"/>
        </w:rPr>
        <w:t xml:space="preserve">The IR temperature sensors feature galvanically isolated analog and RS485 interfaces. Up to 32 devices can be connected within an RS485 network. All models are </w:t>
      </w:r>
      <w:r w:rsidR="0021369A">
        <w:rPr>
          <w:lang w:val="en-US"/>
        </w:rPr>
        <w:t>also</w:t>
      </w:r>
      <w:r w:rsidRPr="00DD3335">
        <w:rPr>
          <w:lang w:val="en-US"/>
        </w:rPr>
        <w:t xml:space="preserve"> available with connectivity options for Ethernet, EtherNet/IP, PROFINET IO and HART protocol as the latest addition. Voltage can be </w:t>
      </w:r>
      <w:r w:rsidRPr="00B07A15">
        <w:rPr>
          <w:lang w:val="en-US"/>
        </w:rPr>
        <w:lastRenderedPageBreak/>
        <w:t xml:space="preserve">supplied via Power over Ethernet (PoE). A large choice of optics is available for long and short focal distances. The IR sensors achieve outstanding optical resolutions and provide high-precision data for efficient process control and quality assurance. The Thermalert 4.0 series features an </w:t>
      </w:r>
      <w:r w:rsidR="00B07A15" w:rsidRPr="00B07A15">
        <w:rPr>
          <w:lang w:val="en-US"/>
        </w:rPr>
        <w:t xml:space="preserve">exceptionally </w:t>
      </w:r>
      <w:r w:rsidRPr="00B07A15">
        <w:rPr>
          <w:lang w:val="en-US"/>
        </w:rPr>
        <w:t>high maximum operating temperature of 85 °C</w:t>
      </w:r>
      <w:r w:rsidR="0021369A">
        <w:rPr>
          <w:lang w:val="en-US"/>
        </w:rPr>
        <w:t>, which allows u</w:t>
      </w:r>
      <w:r w:rsidRPr="00B07A15">
        <w:rPr>
          <w:lang w:val="en-US"/>
        </w:rPr>
        <w:t xml:space="preserve">sers </w:t>
      </w:r>
      <w:r w:rsidR="0021369A">
        <w:rPr>
          <w:lang w:val="en-US"/>
        </w:rPr>
        <w:t>to</w:t>
      </w:r>
      <w:r w:rsidRPr="00B07A15">
        <w:rPr>
          <w:lang w:val="en-US"/>
        </w:rPr>
        <w:t xml:space="preserve"> save costs by setting up many measuring points without cooling. Moreover, the sensors can be read out, configured, calibrated and fitted with firmware updates remotely via</w:t>
      </w:r>
      <w:r w:rsidRPr="00DD3335">
        <w:rPr>
          <w:lang w:val="en-US"/>
        </w:rPr>
        <w:t xml:space="preserve"> the internet. This minimizes service costs per measuring point. An integrated laser focus facilitates alignment. The easy installation additionally facilitates commissioning and maintenance.</w:t>
      </w:r>
    </w:p>
    <w:p w14:paraId="33583F79" w14:textId="7F56D78D" w:rsidR="00FE068D" w:rsidRDefault="00FE068D" w:rsidP="009666B3">
      <w:pPr>
        <w:spacing w:line="360" w:lineRule="auto"/>
        <w:jc w:val="both"/>
        <w:rPr>
          <w:lang w:val="en-US"/>
        </w:rPr>
      </w:pPr>
    </w:p>
    <w:p w14:paraId="41982BCB" w14:textId="05D4D00F" w:rsidR="00B93F99" w:rsidRDefault="00B93F99" w:rsidP="009666B3">
      <w:pPr>
        <w:spacing w:line="360" w:lineRule="auto"/>
        <w:jc w:val="both"/>
        <w:rPr>
          <w:lang w:val="en-US"/>
        </w:rPr>
      </w:pPr>
    </w:p>
    <w:p w14:paraId="503E8399" w14:textId="094B6E9C" w:rsidR="00B93F99" w:rsidRDefault="00B93F99" w:rsidP="009666B3">
      <w:pPr>
        <w:spacing w:line="360" w:lineRule="auto"/>
        <w:jc w:val="both"/>
        <w:rPr>
          <w:lang w:val="en-US"/>
        </w:rPr>
      </w:pPr>
    </w:p>
    <w:p w14:paraId="2DDF0AF9" w14:textId="60B4C40D" w:rsidR="00B93F99" w:rsidRDefault="00B93F99" w:rsidP="009666B3">
      <w:pPr>
        <w:spacing w:line="360" w:lineRule="auto"/>
        <w:jc w:val="both"/>
        <w:rPr>
          <w:lang w:val="en-US"/>
        </w:rPr>
      </w:pPr>
    </w:p>
    <w:p w14:paraId="11D21F83" w14:textId="450F9093" w:rsidR="00B93F99" w:rsidRDefault="00B93F99" w:rsidP="009666B3">
      <w:pPr>
        <w:spacing w:line="360" w:lineRule="auto"/>
        <w:jc w:val="both"/>
        <w:rPr>
          <w:lang w:val="en-US"/>
        </w:rPr>
      </w:pPr>
    </w:p>
    <w:p w14:paraId="012A22C9" w14:textId="48852228" w:rsidR="00B93F99" w:rsidRDefault="00B93F99" w:rsidP="009666B3">
      <w:pPr>
        <w:spacing w:line="360" w:lineRule="auto"/>
        <w:jc w:val="both"/>
        <w:rPr>
          <w:lang w:val="en-US"/>
        </w:rPr>
      </w:pPr>
    </w:p>
    <w:p w14:paraId="367C27A8" w14:textId="540A3624" w:rsidR="00B93F99" w:rsidRDefault="00B93F99" w:rsidP="009666B3">
      <w:pPr>
        <w:spacing w:line="360" w:lineRule="auto"/>
        <w:jc w:val="both"/>
        <w:rPr>
          <w:lang w:val="en-US"/>
        </w:rPr>
      </w:pPr>
    </w:p>
    <w:p w14:paraId="26CBE250" w14:textId="03DC257E" w:rsidR="00B93F99" w:rsidRDefault="00B93F99" w:rsidP="009666B3">
      <w:pPr>
        <w:spacing w:line="360" w:lineRule="auto"/>
        <w:jc w:val="both"/>
        <w:rPr>
          <w:lang w:val="en-US"/>
        </w:rPr>
      </w:pPr>
    </w:p>
    <w:p w14:paraId="00224A7F" w14:textId="77777777" w:rsidR="003F6556" w:rsidRDefault="003F6556" w:rsidP="009666B3">
      <w:pPr>
        <w:spacing w:line="360" w:lineRule="auto"/>
        <w:jc w:val="both"/>
        <w:rPr>
          <w:lang w:val="en-US"/>
        </w:rPr>
      </w:pPr>
    </w:p>
    <w:p w14:paraId="3C214884" w14:textId="63E7B2DD" w:rsidR="00B93F99" w:rsidRDefault="00B93F99" w:rsidP="009666B3">
      <w:pPr>
        <w:spacing w:line="360" w:lineRule="auto"/>
        <w:jc w:val="both"/>
        <w:rPr>
          <w:lang w:val="en-US"/>
        </w:rPr>
      </w:pPr>
    </w:p>
    <w:p w14:paraId="4AC5A9FE" w14:textId="1C1749B8" w:rsidR="00B93F99" w:rsidRDefault="00B93F99" w:rsidP="009666B3">
      <w:pPr>
        <w:spacing w:line="360" w:lineRule="auto"/>
        <w:jc w:val="both"/>
        <w:rPr>
          <w:lang w:val="en-US"/>
        </w:rPr>
      </w:pPr>
    </w:p>
    <w:p w14:paraId="42FCAD97" w14:textId="77777777" w:rsidR="00B93F99" w:rsidRDefault="00B93F99" w:rsidP="009666B3">
      <w:pPr>
        <w:spacing w:line="360" w:lineRule="auto"/>
        <w:jc w:val="both"/>
        <w:rPr>
          <w:lang w:val="en-US"/>
        </w:rPr>
      </w:pPr>
    </w:p>
    <w:p w14:paraId="19AC951F" w14:textId="77777777" w:rsidR="0021369A" w:rsidRDefault="0021369A" w:rsidP="009666B3">
      <w:pPr>
        <w:spacing w:line="360" w:lineRule="auto"/>
        <w:jc w:val="both"/>
        <w:rPr>
          <w:lang w:val="en-US"/>
        </w:rPr>
      </w:pPr>
    </w:p>
    <w:p w14:paraId="47FA0933" w14:textId="77777777" w:rsidR="00852BC9" w:rsidRPr="00FE068D" w:rsidRDefault="00852BC9">
      <w:pPr>
        <w:spacing w:line="360" w:lineRule="auto"/>
        <w:jc w:val="both"/>
        <w:rPr>
          <w:lang w:val="en-US"/>
        </w:rPr>
      </w:pPr>
    </w:p>
    <w:p w14:paraId="5E3FC1F1" w14:textId="77777777" w:rsidR="00761C05" w:rsidRPr="00FE068D" w:rsidRDefault="00761C05" w:rsidP="00761C05">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970547" w14:paraId="3A29E3CE" w14:textId="77777777" w:rsidTr="00187662">
        <w:tc>
          <w:tcPr>
            <w:tcW w:w="1189" w:type="dxa"/>
            <w:shd w:val="clear" w:color="auto" w:fill="auto"/>
          </w:tcPr>
          <w:p w14:paraId="4F002147" w14:textId="77777777" w:rsidR="00761C05" w:rsidRPr="00187662" w:rsidRDefault="005A19BF" w:rsidP="00187662">
            <w:pPr>
              <w:jc w:val="both"/>
              <w:rPr>
                <w:sz w:val="18"/>
                <w:szCs w:val="18"/>
                <w:lang w:val="fr-FR"/>
              </w:rPr>
            </w:pPr>
            <w:r w:rsidRPr="00187662">
              <w:rPr>
                <w:sz w:val="18"/>
                <w:szCs w:val="18"/>
                <w:lang w:val="en-US"/>
              </w:rPr>
              <w:t>Image/</w:t>
            </w:r>
            <w:r w:rsidR="00761C05" w:rsidRPr="00187662">
              <w:rPr>
                <w:sz w:val="18"/>
                <w:szCs w:val="18"/>
                <w:lang w:val="en-US"/>
              </w:rPr>
              <w:t>s:</w:t>
            </w:r>
          </w:p>
        </w:tc>
        <w:tc>
          <w:tcPr>
            <w:tcW w:w="3794" w:type="dxa"/>
            <w:shd w:val="clear" w:color="auto" w:fill="auto"/>
          </w:tcPr>
          <w:p w14:paraId="53097BC1" w14:textId="59330AD4" w:rsidR="00761C05" w:rsidRPr="00187662" w:rsidRDefault="00B93F99" w:rsidP="00187662">
            <w:pPr>
              <w:jc w:val="both"/>
              <w:rPr>
                <w:sz w:val="18"/>
                <w:szCs w:val="18"/>
                <w:lang w:val="fr-FR"/>
              </w:rPr>
            </w:pPr>
            <w:r w:rsidRPr="00B93F99">
              <w:rPr>
                <w:sz w:val="18"/>
                <w:szCs w:val="18"/>
              </w:rPr>
              <w:t>thermalert_40_ex</w:t>
            </w:r>
          </w:p>
        </w:tc>
        <w:tc>
          <w:tcPr>
            <w:tcW w:w="1165" w:type="dxa"/>
            <w:shd w:val="clear" w:color="auto" w:fill="auto"/>
          </w:tcPr>
          <w:p w14:paraId="2DDD8896" w14:textId="77777777" w:rsidR="00761C05" w:rsidRPr="00187662" w:rsidRDefault="00761C05" w:rsidP="00187662">
            <w:pPr>
              <w:jc w:val="both"/>
              <w:rPr>
                <w:sz w:val="18"/>
                <w:szCs w:val="18"/>
                <w:lang w:val="fr-FR"/>
              </w:rPr>
            </w:pPr>
            <w:r w:rsidRPr="00187662">
              <w:rPr>
                <w:sz w:val="18"/>
                <w:lang w:val="en-US"/>
              </w:rPr>
              <w:t>Characters:</w:t>
            </w:r>
          </w:p>
        </w:tc>
        <w:tc>
          <w:tcPr>
            <w:tcW w:w="1154" w:type="dxa"/>
            <w:shd w:val="clear" w:color="auto" w:fill="auto"/>
          </w:tcPr>
          <w:p w14:paraId="26CDA46E" w14:textId="6C0DF35F" w:rsidR="00761C05" w:rsidRPr="00187662" w:rsidRDefault="00B93F99" w:rsidP="00187662">
            <w:pPr>
              <w:jc w:val="right"/>
              <w:rPr>
                <w:sz w:val="18"/>
                <w:szCs w:val="18"/>
                <w:lang w:val="fr-FR"/>
              </w:rPr>
            </w:pPr>
            <w:r>
              <w:rPr>
                <w:sz w:val="18"/>
                <w:lang w:val="en-US"/>
              </w:rPr>
              <w:t>1999</w:t>
            </w:r>
          </w:p>
        </w:tc>
      </w:tr>
      <w:tr w:rsidR="00761C05" w:rsidRPr="00970547" w14:paraId="4286551C" w14:textId="77777777" w:rsidTr="003F6556">
        <w:tc>
          <w:tcPr>
            <w:tcW w:w="1189" w:type="dxa"/>
            <w:shd w:val="clear" w:color="auto" w:fill="auto"/>
          </w:tcPr>
          <w:p w14:paraId="7415397D" w14:textId="77777777" w:rsidR="00761C05" w:rsidRPr="00187662" w:rsidRDefault="00761C05" w:rsidP="00187662">
            <w:pPr>
              <w:spacing w:before="120"/>
              <w:jc w:val="both"/>
              <w:rPr>
                <w:sz w:val="18"/>
                <w:szCs w:val="18"/>
                <w:lang w:val="fr-FR"/>
              </w:rPr>
            </w:pPr>
            <w:r w:rsidRPr="00187662">
              <w:rPr>
                <w:sz w:val="18"/>
                <w:lang w:val="en-US"/>
              </w:rPr>
              <w:t>File name:</w:t>
            </w:r>
          </w:p>
        </w:tc>
        <w:tc>
          <w:tcPr>
            <w:tcW w:w="3794" w:type="dxa"/>
            <w:shd w:val="clear" w:color="auto" w:fill="auto"/>
            <w:vAlign w:val="bottom"/>
          </w:tcPr>
          <w:p w14:paraId="6D4B6093" w14:textId="3349DB6E" w:rsidR="00761C05" w:rsidRPr="00187662" w:rsidRDefault="00FE068D" w:rsidP="00187662">
            <w:pPr>
              <w:spacing w:before="120"/>
              <w:jc w:val="both"/>
              <w:rPr>
                <w:sz w:val="18"/>
                <w:szCs w:val="18"/>
              </w:rPr>
            </w:pPr>
            <w:r w:rsidRPr="00FE068D">
              <w:rPr>
                <w:sz w:val="16"/>
                <w:szCs w:val="16"/>
              </w:rPr>
              <w:t>202107022_pm_thermalert_4-0_ex_i__hart_en</w:t>
            </w:r>
          </w:p>
        </w:tc>
        <w:tc>
          <w:tcPr>
            <w:tcW w:w="1165" w:type="dxa"/>
            <w:shd w:val="clear" w:color="auto" w:fill="auto"/>
          </w:tcPr>
          <w:p w14:paraId="7FC4E474" w14:textId="77777777" w:rsidR="00761C05" w:rsidRPr="00187662" w:rsidRDefault="00761C05" w:rsidP="00187662">
            <w:pPr>
              <w:spacing w:before="120"/>
              <w:jc w:val="both"/>
              <w:rPr>
                <w:sz w:val="18"/>
                <w:szCs w:val="18"/>
              </w:rPr>
            </w:pPr>
            <w:r w:rsidRPr="00187662">
              <w:rPr>
                <w:sz w:val="18"/>
                <w:lang w:val="en-US"/>
              </w:rPr>
              <w:t>Date:</w:t>
            </w:r>
          </w:p>
        </w:tc>
        <w:tc>
          <w:tcPr>
            <w:tcW w:w="1154" w:type="dxa"/>
            <w:shd w:val="clear" w:color="auto" w:fill="auto"/>
          </w:tcPr>
          <w:p w14:paraId="3F7D3C7D" w14:textId="0A7C2061" w:rsidR="00761C05" w:rsidRPr="00187662" w:rsidRDefault="006C1039" w:rsidP="00187662">
            <w:pPr>
              <w:spacing w:before="120"/>
              <w:jc w:val="right"/>
              <w:rPr>
                <w:sz w:val="18"/>
                <w:szCs w:val="18"/>
              </w:rPr>
            </w:pPr>
            <w:r>
              <w:rPr>
                <w:sz w:val="18"/>
                <w:lang w:val="en-US"/>
              </w:rPr>
              <w:t>07-15-2021</w:t>
            </w:r>
          </w:p>
        </w:tc>
      </w:tr>
      <w:tr w:rsidR="003F6556" w:rsidRPr="00970547" w14:paraId="50216233" w14:textId="77777777" w:rsidTr="003F6556">
        <w:tc>
          <w:tcPr>
            <w:tcW w:w="7302" w:type="dxa"/>
            <w:gridSpan w:val="4"/>
            <w:tcBorders>
              <w:bottom w:val="single" w:sz="4" w:space="0" w:color="auto"/>
            </w:tcBorders>
            <w:shd w:val="clear" w:color="auto" w:fill="auto"/>
          </w:tcPr>
          <w:p w14:paraId="3D0A1F36" w14:textId="77777777" w:rsidR="003F6556" w:rsidRPr="00FB19B6" w:rsidRDefault="003F6556" w:rsidP="003F6556">
            <w:pPr>
              <w:spacing w:before="120" w:after="120"/>
              <w:rPr>
                <w:b/>
                <w:sz w:val="16"/>
                <w:lang w:val="en-US"/>
              </w:rPr>
            </w:pPr>
            <w:r w:rsidRPr="00FB19B6">
              <w:rPr>
                <w:b/>
                <w:sz w:val="16"/>
                <w:lang w:val="en-US"/>
              </w:rPr>
              <w:t>About Fluke Process Instruments</w:t>
            </w:r>
          </w:p>
          <w:p w14:paraId="485C2A31" w14:textId="77777777" w:rsidR="003F6556" w:rsidRPr="00FB19B6" w:rsidRDefault="003F6556" w:rsidP="003F6556">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Pr>
                <w:sz w:val="16"/>
                <w:lang w:val="en-US"/>
              </w:rPr>
              <w:t>0</w:t>
            </w:r>
            <w:r w:rsidRPr="00FB19B6">
              <w:rPr>
                <w:sz w:val="16"/>
                <w:lang w:val="en-US"/>
              </w:rPr>
              <w:t xml:space="preserve"> years in manufacturing the world’s finest temperature measurement tools and devices.</w:t>
            </w:r>
          </w:p>
          <w:p w14:paraId="12CB6FE5" w14:textId="77777777" w:rsidR="003F6556" w:rsidRPr="00FB19B6" w:rsidRDefault="003F6556" w:rsidP="003F6556">
            <w:pPr>
              <w:spacing w:before="120" w:after="120"/>
              <w:rPr>
                <w:b/>
                <w:sz w:val="16"/>
                <w:lang w:val="en-US"/>
              </w:rPr>
            </w:pPr>
            <w:r w:rsidRPr="00FB19B6">
              <w:rPr>
                <w:b/>
                <w:sz w:val="16"/>
                <w:lang w:val="en-US"/>
              </w:rPr>
              <w:t>About Fluke</w:t>
            </w:r>
          </w:p>
          <w:p w14:paraId="006C2704" w14:textId="3D8DBE1B" w:rsidR="003F6556" w:rsidRDefault="003F6556" w:rsidP="003F6556">
            <w:pPr>
              <w:spacing w:after="120"/>
              <w:jc w:val="both"/>
              <w:rPr>
                <w:sz w:val="18"/>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761C05" w:rsidRPr="00970547" w14:paraId="2AE236A6" w14:textId="77777777" w:rsidTr="003F6556">
        <w:tc>
          <w:tcPr>
            <w:tcW w:w="4983" w:type="dxa"/>
            <w:gridSpan w:val="2"/>
            <w:tcBorders>
              <w:top w:val="single" w:sz="4" w:space="0" w:color="auto"/>
            </w:tcBorders>
            <w:shd w:val="clear" w:color="auto" w:fill="auto"/>
          </w:tcPr>
          <w:p w14:paraId="270D7A1D" w14:textId="77777777" w:rsidR="00153FEA" w:rsidRPr="00187662" w:rsidRDefault="00153FEA" w:rsidP="003F6556">
            <w:pPr>
              <w:spacing w:before="120"/>
              <w:rPr>
                <w:b/>
                <w:lang w:val="en-US"/>
              </w:rPr>
            </w:pPr>
            <w:r w:rsidRPr="00187662">
              <w:rPr>
                <w:b/>
                <w:lang w:val="en-US"/>
              </w:rPr>
              <w:t>Contact:</w:t>
            </w:r>
          </w:p>
          <w:p w14:paraId="4B128293" w14:textId="77777777" w:rsidR="00153FEA" w:rsidRPr="00187662" w:rsidRDefault="00153FEA" w:rsidP="005961BE">
            <w:pPr>
              <w:pStyle w:val="berschrift2"/>
              <w:spacing w:before="60" w:after="60"/>
              <w:ind w:right="-68"/>
              <w:jc w:val="left"/>
              <w:rPr>
                <w:sz w:val="20"/>
                <w:lang w:val="en-US"/>
              </w:rPr>
            </w:pPr>
            <w:r w:rsidRPr="00187662">
              <w:rPr>
                <w:sz w:val="20"/>
                <w:lang w:val="en-US"/>
              </w:rPr>
              <w:t>Fluke Process Instruments GmbH</w:t>
            </w:r>
          </w:p>
          <w:p w14:paraId="20282BA7" w14:textId="77777777" w:rsidR="00153FEA" w:rsidRPr="00187662" w:rsidRDefault="00153FEA" w:rsidP="00153FEA">
            <w:pPr>
              <w:rPr>
                <w:lang w:val="en-US"/>
              </w:rPr>
            </w:pPr>
            <w:r w:rsidRPr="00187662">
              <w:rPr>
                <w:lang w:val="en-US"/>
              </w:rPr>
              <w:t>Blankenburger Str. 135</w:t>
            </w:r>
          </w:p>
          <w:p w14:paraId="401F6EE0" w14:textId="77777777" w:rsidR="00153FEA" w:rsidRPr="00187662" w:rsidRDefault="00153FEA" w:rsidP="00153FEA">
            <w:pPr>
              <w:rPr>
                <w:lang w:val="en-US"/>
              </w:rPr>
            </w:pPr>
            <w:r w:rsidRPr="00187662">
              <w:rPr>
                <w:lang w:val="en-US"/>
              </w:rPr>
              <w:t>13127 Berlin</w:t>
            </w:r>
          </w:p>
          <w:p w14:paraId="10ED4C9D" w14:textId="77777777" w:rsidR="00153FEA" w:rsidRPr="00187662" w:rsidRDefault="00153FEA" w:rsidP="00187662">
            <w:pPr>
              <w:jc w:val="both"/>
              <w:rPr>
                <w:lang w:val="en-US"/>
              </w:rPr>
            </w:pPr>
            <w:r w:rsidRPr="00187662">
              <w:rPr>
                <w:lang w:val="en-US"/>
              </w:rPr>
              <w:t>Germany</w:t>
            </w:r>
          </w:p>
          <w:p w14:paraId="7AA0D037" w14:textId="77777777" w:rsidR="00153FEA" w:rsidRPr="00187662" w:rsidRDefault="00153FEA" w:rsidP="00187662">
            <w:pPr>
              <w:spacing w:before="60"/>
              <w:rPr>
                <w:lang w:val="en-US"/>
              </w:rPr>
            </w:pPr>
            <w:r w:rsidRPr="00187662">
              <w:rPr>
                <w:lang w:val="en-US"/>
              </w:rPr>
              <w:t>Phone: +49 . 30 . 478 008-0</w:t>
            </w:r>
          </w:p>
          <w:p w14:paraId="0660BC21" w14:textId="77777777" w:rsidR="00572EBA" w:rsidRPr="00187662" w:rsidRDefault="00572EBA" w:rsidP="00187662">
            <w:pPr>
              <w:jc w:val="both"/>
              <w:rPr>
                <w:lang w:val="en-US"/>
              </w:rPr>
            </w:pPr>
            <w:r w:rsidRPr="00187662">
              <w:rPr>
                <w:lang w:val="en-US"/>
              </w:rPr>
              <w:t xml:space="preserve">Email: </w:t>
            </w:r>
            <w:hyperlink r:id="rId8" w:history="1">
              <w:r w:rsidRPr="00187662">
                <w:rPr>
                  <w:rStyle w:val="Hyperlink"/>
                  <w:lang w:val="en-US"/>
                </w:rPr>
                <w:t>marketing@flukeprocessinstruments.de</w:t>
              </w:r>
            </w:hyperlink>
          </w:p>
          <w:p w14:paraId="481DF210" w14:textId="77777777" w:rsidR="00761C05" w:rsidRPr="005961BE" w:rsidRDefault="00153FEA" w:rsidP="00187662">
            <w:pPr>
              <w:jc w:val="both"/>
              <w:rPr>
                <w:sz w:val="18"/>
                <w:szCs w:val="18"/>
                <w:lang w:val="en-US"/>
              </w:rPr>
            </w:pPr>
            <w:r w:rsidRPr="00187662">
              <w:rPr>
                <w:lang w:val="en-US"/>
              </w:rPr>
              <w:t xml:space="preserve">Internet: </w:t>
            </w:r>
            <w:hyperlink r:id="rId9" w:history="1">
              <w:r w:rsidRPr="00187662">
                <w:rPr>
                  <w:rStyle w:val="Hyperlink"/>
                  <w:lang w:val="en-US"/>
                </w:rPr>
                <w:t>www.flukeprocessinstruments.com</w:t>
              </w:r>
            </w:hyperlink>
          </w:p>
        </w:tc>
        <w:tc>
          <w:tcPr>
            <w:tcW w:w="2319" w:type="dxa"/>
            <w:gridSpan w:val="2"/>
            <w:tcBorders>
              <w:top w:val="single" w:sz="4" w:space="0" w:color="auto"/>
            </w:tcBorders>
            <w:shd w:val="clear" w:color="auto" w:fill="auto"/>
          </w:tcPr>
          <w:p w14:paraId="3FDC32DE" w14:textId="77777777" w:rsidR="00761C05" w:rsidRPr="00187662" w:rsidRDefault="00761C05" w:rsidP="003F6556">
            <w:pPr>
              <w:spacing w:before="360"/>
              <w:jc w:val="both"/>
              <w:rPr>
                <w:sz w:val="16"/>
              </w:rPr>
            </w:pPr>
            <w:r w:rsidRPr="00187662">
              <w:rPr>
                <w:sz w:val="16"/>
              </w:rPr>
              <w:t>gii die Presse-Agentur GmbH</w:t>
            </w:r>
          </w:p>
          <w:p w14:paraId="7D984D6E" w14:textId="77777777" w:rsidR="00761C05" w:rsidRPr="00187662" w:rsidRDefault="00761C05" w:rsidP="00E847A7">
            <w:pPr>
              <w:pStyle w:val="Textkrper"/>
              <w:rPr>
                <w:sz w:val="16"/>
                <w:lang w:val="en-US"/>
              </w:rPr>
            </w:pPr>
            <w:r w:rsidRPr="00187662">
              <w:rPr>
                <w:sz w:val="16"/>
              </w:rPr>
              <w:t xml:space="preserve">Immanuelkirchstr. </w:t>
            </w:r>
            <w:r w:rsidRPr="00187662">
              <w:rPr>
                <w:sz w:val="16"/>
                <w:lang w:val="en-US"/>
              </w:rPr>
              <w:t>12</w:t>
            </w:r>
          </w:p>
          <w:p w14:paraId="56DF6C8C" w14:textId="77777777" w:rsidR="00761C05" w:rsidRPr="00187662" w:rsidRDefault="00761C05" w:rsidP="00187662">
            <w:pPr>
              <w:pStyle w:val="Textkrper"/>
              <w:jc w:val="both"/>
              <w:rPr>
                <w:sz w:val="16"/>
                <w:lang w:val="en-US"/>
              </w:rPr>
            </w:pPr>
            <w:r w:rsidRPr="00187662">
              <w:rPr>
                <w:sz w:val="16"/>
                <w:lang w:val="en-US"/>
              </w:rPr>
              <w:t>10405 Berlin</w:t>
            </w:r>
          </w:p>
          <w:p w14:paraId="54540CCD" w14:textId="77777777" w:rsidR="00761C05" w:rsidRPr="00187662" w:rsidRDefault="00761C05" w:rsidP="00187662">
            <w:pPr>
              <w:pStyle w:val="Textkrper"/>
              <w:jc w:val="both"/>
              <w:rPr>
                <w:sz w:val="16"/>
                <w:lang w:val="en-US"/>
              </w:rPr>
            </w:pPr>
            <w:r w:rsidRPr="00187662">
              <w:rPr>
                <w:sz w:val="16"/>
                <w:lang w:val="en-US"/>
              </w:rPr>
              <w:t>Germany</w:t>
            </w:r>
          </w:p>
          <w:p w14:paraId="377BFB6D" w14:textId="77777777" w:rsidR="00761C05" w:rsidRPr="00187662" w:rsidRDefault="00761C05" w:rsidP="00187662">
            <w:pPr>
              <w:pStyle w:val="Textkrper"/>
              <w:jc w:val="both"/>
              <w:rPr>
                <w:sz w:val="16"/>
                <w:lang w:val="en-US"/>
              </w:rPr>
            </w:pPr>
            <w:r w:rsidRPr="00187662">
              <w:rPr>
                <w:sz w:val="16"/>
                <w:lang w:val="en-US"/>
              </w:rPr>
              <w:t>Phone: +49 . 30 . 538 965-0</w:t>
            </w:r>
          </w:p>
          <w:p w14:paraId="2A694E1B" w14:textId="77777777" w:rsidR="00153FEA" w:rsidRPr="00187662" w:rsidRDefault="00761C05" w:rsidP="00187662">
            <w:pPr>
              <w:pStyle w:val="Textkrper"/>
              <w:jc w:val="both"/>
              <w:rPr>
                <w:sz w:val="16"/>
                <w:lang w:val="en-US"/>
              </w:rPr>
            </w:pPr>
            <w:r w:rsidRPr="00187662">
              <w:rPr>
                <w:sz w:val="16"/>
                <w:lang w:val="en-US"/>
              </w:rPr>
              <w:t xml:space="preserve">Email: </w:t>
            </w:r>
            <w:hyperlink r:id="rId10" w:history="1">
              <w:r w:rsidR="00153FEA" w:rsidRPr="00187662">
                <w:rPr>
                  <w:rStyle w:val="Hyperlink"/>
                  <w:sz w:val="16"/>
                  <w:lang w:val="en-US"/>
                </w:rPr>
                <w:t>info@gii.de</w:t>
              </w:r>
            </w:hyperlink>
          </w:p>
          <w:p w14:paraId="24E61C8E" w14:textId="77777777" w:rsidR="00153FEA" w:rsidRPr="00187662" w:rsidRDefault="00761C05" w:rsidP="00187662">
            <w:pPr>
              <w:jc w:val="both"/>
              <w:rPr>
                <w:sz w:val="18"/>
              </w:rPr>
            </w:pPr>
            <w:r w:rsidRPr="00187662">
              <w:rPr>
                <w:sz w:val="16"/>
                <w:lang w:val="en-US"/>
              </w:rPr>
              <w:t xml:space="preserve">Internet: </w:t>
            </w:r>
            <w:hyperlink r:id="rId11" w:history="1">
              <w:r w:rsidR="00153FEA" w:rsidRPr="00187662">
                <w:rPr>
                  <w:rStyle w:val="Hyperlink"/>
                  <w:sz w:val="16"/>
                  <w:lang w:val="en-US"/>
                </w:rPr>
                <w:t>www.gii.de</w:t>
              </w:r>
            </w:hyperlink>
          </w:p>
        </w:tc>
      </w:tr>
    </w:tbl>
    <w:p w14:paraId="43574796" w14:textId="77777777" w:rsidR="00761C05" w:rsidRPr="00CA3C8A" w:rsidRDefault="00761C05" w:rsidP="00761C05">
      <w:pPr>
        <w:rPr>
          <w:rFonts w:cs="Arial"/>
          <w:lang w:val="en-US"/>
        </w:rPr>
      </w:pPr>
    </w:p>
    <w:sectPr w:rsidR="00761C05" w:rsidRPr="00CA3C8A" w:rsidSect="00D53750">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D118" w14:textId="77777777" w:rsidR="00832E4C" w:rsidRDefault="00832E4C">
      <w:r>
        <w:separator/>
      </w:r>
    </w:p>
  </w:endnote>
  <w:endnote w:type="continuationSeparator" w:id="0">
    <w:p w14:paraId="785AA5DB" w14:textId="77777777" w:rsidR="00832E4C" w:rsidRDefault="00832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A2A5C" w14:textId="77777777" w:rsidR="00832E4C" w:rsidRDefault="00832E4C">
      <w:r>
        <w:separator/>
      </w:r>
    </w:p>
  </w:footnote>
  <w:footnote w:type="continuationSeparator" w:id="0">
    <w:p w14:paraId="7B87C997" w14:textId="77777777" w:rsidR="00832E4C" w:rsidRDefault="00832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44739851" w:rsidR="00040C88" w:rsidRPr="003A5A2F" w:rsidRDefault="006C1039"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FE068D">
      <w:rPr>
        <w:rStyle w:val="Seitenzahl"/>
        <w:sz w:val="18"/>
        <w:lang w:val="en-US"/>
      </w:rPr>
      <w:t>Thermalert 4.0: Ex i and HART options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77777777" w:rsidR="00007664" w:rsidRPr="00007664" w:rsidRDefault="006C1039"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A7151"/>
    <w:rsid w:val="000D69D3"/>
    <w:rsid w:val="000E22FB"/>
    <w:rsid w:val="000E3A62"/>
    <w:rsid w:val="001025CD"/>
    <w:rsid w:val="0012509E"/>
    <w:rsid w:val="001365A3"/>
    <w:rsid w:val="00141BA5"/>
    <w:rsid w:val="00153718"/>
    <w:rsid w:val="00153FEA"/>
    <w:rsid w:val="001549E8"/>
    <w:rsid w:val="00162FF0"/>
    <w:rsid w:val="00175DAF"/>
    <w:rsid w:val="00187662"/>
    <w:rsid w:val="001F66DC"/>
    <w:rsid w:val="0021369A"/>
    <w:rsid w:val="00214B1A"/>
    <w:rsid w:val="0023188A"/>
    <w:rsid w:val="0023294C"/>
    <w:rsid w:val="002432B8"/>
    <w:rsid w:val="00244497"/>
    <w:rsid w:val="00245D9A"/>
    <w:rsid w:val="0026287A"/>
    <w:rsid w:val="002756AC"/>
    <w:rsid w:val="00291153"/>
    <w:rsid w:val="002D31DE"/>
    <w:rsid w:val="002E584F"/>
    <w:rsid w:val="002F5CE1"/>
    <w:rsid w:val="0031283D"/>
    <w:rsid w:val="0034707E"/>
    <w:rsid w:val="003504A6"/>
    <w:rsid w:val="00370B60"/>
    <w:rsid w:val="003A5A2F"/>
    <w:rsid w:val="003C5645"/>
    <w:rsid w:val="003E3390"/>
    <w:rsid w:val="003E653E"/>
    <w:rsid w:val="003F165F"/>
    <w:rsid w:val="003F6556"/>
    <w:rsid w:val="0040536F"/>
    <w:rsid w:val="00433144"/>
    <w:rsid w:val="00435098"/>
    <w:rsid w:val="00437EA5"/>
    <w:rsid w:val="004828EB"/>
    <w:rsid w:val="004843A0"/>
    <w:rsid w:val="004A77B5"/>
    <w:rsid w:val="00511D97"/>
    <w:rsid w:val="005229EE"/>
    <w:rsid w:val="00572EBA"/>
    <w:rsid w:val="00573C3D"/>
    <w:rsid w:val="00576A45"/>
    <w:rsid w:val="00581EA6"/>
    <w:rsid w:val="005961BE"/>
    <w:rsid w:val="005A19BF"/>
    <w:rsid w:val="005B1B5B"/>
    <w:rsid w:val="005C184F"/>
    <w:rsid w:val="005C4F26"/>
    <w:rsid w:val="00623087"/>
    <w:rsid w:val="00630C3F"/>
    <w:rsid w:val="00650F41"/>
    <w:rsid w:val="00666285"/>
    <w:rsid w:val="0068027F"/>
    <w:rsid w:val="006849E4"/>
    <w:rsid w:val="006C1039"/>
    <w:rsid w:val="006D7347"/>
    <w:rsid w:val="00712952"/>
    <w:rsid w:val="00761C05"/>
    <w:rsid w:val="00763653"/>
    <w:rsid w:val="00771698"/>
    <w:rsid w:val="00771C29"/>
    <w:rsid w:val="007723F9"/>
    <w:rsid w:val="007A464C"/>
    <w:rsid w:val="00832E4C"/>
    <w:rsid w:val="00841631"/>
    <w:rsid w:val="00852BC9"/>
    <w:rsid w:val="008659D9"/>
    <w:rsid w:val="00875B1E"/>
    <w:rsid w:val="008B7180"/>
    <w:rsid w:val="00943FAA"/>
    <w:rsid w:val="00956F17"/>
    <w:rsid w:val="009666B3"/>
    <w:rsid w:val="00971439"/>
    <w:rsid w:val="009C5A68"/>
    <w:rsid w:val="009D568D"/>
    <w:rsid w:val="009E559D"/>
    <w:rsid w:val="009F75F2"/>
    <w:rsid w:val="00A20E8B"/>
    <w:rsid w:val="00A27B04"/>
    <w:rsid w:val="00A6517B"/>
    <w:rsid w:val="00A854FD"/>
    <w:rsid w:val="00AA212E"/>
    <w:rsid w:val="00AB6190"/>
    <w:rsid w:val="00AC402A"/>
    <w:rsid w:val="00B06B96"/>
    <w:rsid w:val="00B07A15"/>
    <w:rsid w:val="00B43D65"/>
    <w:rsid w:val="00B61FC6"/>
    <w:rsid w:val="00B93F99"/>
    <w:rsid w:val="00BE0DD0"/>
    <w:rsid w:val="00BF1AF6"/>
    <w:rsid w:val="00BF5610"/>
    <w:rsid w:val="00C0638D"/>
    <w:rsid w:val="00C24BDB"/>
    <w:rsid w:val="00C24C8F"/>
    <w:rsid w:val="00C32AA6"/>
    <w:rsid w:val="00C35421"/>
    <w:rsid w:val="00CA6CA1"/>
    <w:rsid w:val="00CE53CF"/>
    <w:rsid w:val="00D14EF1"/>
    <w:rsid w:val="00D20506"/>
    <w:rsid w:val="00D238D6"/>
    <w:rsid w:val="00D40866"/>
    <w:rsid w:val="00D44AA1"/>
    <w:rsid w:val="00D53750"/>
    <w:rsid w:val="00D56576"/>
    <w:rsid w:val="00D81613"/>
    <w:rsid w:val="00DD05E8"/>
    <w:rsid w:val="00E00544"/>
    <w:rsid w:val="00E00A04"/>
    <w:rsid w:val="00E2029D"/>
    <w:rsid w:val="00E83782"/>
    <w:rsid w:val="00E90110"/>
    <w:rsid w:val="00EC59E3"/>
    <w:rsid w:val="00EE1264"/>
    <w:rsid w:val="00F201FB"/>
    <w:rsid w:val="00F25F74"/>
    <w:rsid w:val="00F30C35"/>
    <w:rsid w:val="00F55265"/>
    <w:rsid w:val="00F55C68"/>
    <w:rsid w:val="00F6013B"/>
    <w:rsid w:val="00F64BFF"/>
    <w:rsid w:val="00F94D05"/>
    <w:rsid w:val="00FC3995"/>
    <w:rsid w:val="00FC4451"/>
    <w:rsid w:val="00FE068D"/>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keting@flukeprocessinstruments.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flukeprocessinstruments.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3686</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12</cp:revision>
  <cp:lastPrinted>2015-07-29T06:35:00Z</cp:lastPrinted>
  <dcterms:created xsi:type="dcterms:W3CDTF">2020-02-10T07:01:00Z</dcterms:created>
  <dcterms:modified xsi:type="dcterms:W3CDTF">2021-07-15T11:21:00Z</dcterms:modified>
</cp:coreProperties>
</file>