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3A5A2F" w:rsidRDefault="003A5A2F" w:rsidP="008659D9">
      <w:pPr>
        <w:rPr>
          <w:sz w:val="40"/>
          <w:szCs w:val="40"/>
          <w:lang w:val="en-US"/>
        </w:rPr>
      </w:pPr>
      <w:r w:rsidRPr="00A06289">
        <w:rPr>
          <w:sz w:val="40"/>
          <w:szCs w:val="40"/>
          <w:lang w:val="en-US"/>
        </w:rPr>
        <w:t>Press Release</w:t>
      </w:r>
    </w:p>
    <w:p w14:paraId="7BD5F497" w14:textId="77777777" w:rsidR="00040C88" w:rsidRPr="003A5A2F" w:rsidRDefault="00040C88">
      <w:pPr>
        <w:spacing w:line="360" w:lineRule="auto"/>
        <w:ind w:right="-2"/>
        <w:rPr>
          <w:b/>
          <w:sz w:val="24"/>
          <w:lang w:val="en-US"/>
        </w:rPr>
      </w:pPr>
    </w:p>
    <w:p w14:paraId="5A15491A" w14:textId="3ADE26BA" w:rsidR="009666B3" w:rsidRDefault="00C06B9F" w:rsidP="00C06B9F">
      <w:pPr>
        <w:spacing w:line="360" w:lineRule="auto"/>
        <w:ind w:right="707"/>
        <w:rPr>
          <w:b/>
          <w:sz w:val="24"/>
          <w:lang w:val="en-US"/>
        </w:rPr>
      </w:pPr>
      <w:r w:rsidRPr="00C06B9F">
        <w:rPr>
          <w:b/>
          <w:sz w:val="24"/>
          <w:lang w:val="en-US"/>
        </w:rPr>
        <w:t>Fluke Process Instruments Debuts SV600 Fixed Acoustic Imager for Manufacturing Environments</w:t>
      </w:r>
    </w:p>
    <w:p w14:paraId="7DA25B35" w14:textId="77777777" w:rsidR="009666B3" w:rsidRDefault="009666B3" w:rsidP="009666B3">
      <w:pPr>
        <w:spacing w:line="360" w:lineRule="auto"/>
        <w:ind w:right="-2"/>
        <w:rPr>
          <w:lang w:val="en-US"/>
        </w:rPr>
      </w:pPr>
    </w:p>
    <w:p w14:paraId="16651D81" w14:textId="4C6086ED" w:rsidR="00C06B9F" w:rsidRDefault="00C06B9F" w:rsidP="00963677">
      <w:pPr>
        <w:spacing w:line="360" w:lineRule="auto"/>
        <w:jc w:val="both"/>
        <w:rPr>
          <w:lang w:val="en-US"/>
        </w:rPr>
      </w:pPr>
      <w:bookmarkStart w:id="0" w:name="_Hlk84343510"/>
      <w:r w:rsidRPr="00C06B9F">
        <w:rPr>
          <w:lang w:val="en-US"/>
        </w:rPr>
        <w:t>Fluke Process Instruments, a global leader in infrared imaging and thermal profiling solutions for industrial applications, releases its first fixed acoustic imaging solution</w:t>
      </w:r>
      <w:r w:rsidR="0092646F">
        <w:rPr>
          <w:lang w:val="en-US"/>
        </w:rPr>
        <w:t xml:space="preserve">. </w:t>
      </w:r>
      <w:r w:rsidRPr="00C06B9F">
        <w:rPr>
          <w:lang w:val="en-US"/>
        </w:rPr>
        <w:t xml:space="preserve">The </w:t>
      </w:r>
      <w:hyperlink r:id="rId7" w:history="1">
        <w:r w:rsidRPr="00C06B9F">
          <w:rPr>
            <w:rStyle w:val="Hyperlink"/>
            <w:lang w:val="en-US"/>
          </w:rPr>
          <w:t>SV600 Fixed Acoustic Imager</w:t>
        </w:r>
      </w:hyperlink>
      <w:r w:rsidRPr="00C06B9F">
        <w:rPr>
          <w:lang w:val="en-US"/>
        </w:rPr>
        <w:t xml:space="preserve"> enables users to detect, locate and visualize air and gas leaks or changes in sound signatures across their process and equipment in real-time before they become costly problems. By using an array of sophisticated sound sensors and powerful SoundMap technology, the SV600 translates the sounds that it hears into a visual representation so </w:t>
      </w:r>
      <w:r w:rsidR="0092646F">
        <w:rPr>
          <w:lang w:val="en-US"/>
        </w:rPr>
        <w:t>users</w:t>
      </w:r>
      <w:r w:rsidRPr="00C06B9F">
        <w:rPr>
          <w:lang w:val="en-US"/>
        </w:rPr>
        <w:t xml:space="preserve"> can quickly locate and quantify problem areas.</w:t>
      </w:r>
    </w:p>
    <w:p w14:paraId="2D109D35" w14:textId="295045E4" w:rsidR="00C06B9F" w:rsidRDefault="00C06B9F" w:rsidP="00963677">
      <w:pPr>
        <w:spacing w:line="360" w:lineRule="auto"/>
        <w:jc w:val="both"/>
        <w:rPr>
          <w:lang w:val="en-US"/>
        </w:rPr>
      </w:pPr>
      <w:r w:rsidRPr="00C06B9F">
        <w:rPr>
          <w:lang w:val="en-US"/>
        </w:rPr>
        <w:t>The SV600 easily integrates with factory systems and can serve as an early warning system that can quickly detect changes across compressors, pumps, pipes, conveyors or across product inspection and quality control processes, and much more with user-defined alarms. Remote evaluation options, meanwhile, help to minimize operator intervention, even in parts of the facility that are hard to reach.</w:t>
      </w:r>
    </w:p>
    <w:p w14:paraId="17B57A0B" w14:textId="77777777" w:rsidR="0092646F" w:rsidRPr="00D969A9" w:rsidRDefault="0092646F" w:rsidP="0092646F">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2646F" w:rsidRPr="00E329F7" w14:paraId="1D87BCD1" w14:textId="77777777" w:rsidTr="00904012">
        <w:tc>
          <w:tcPr>
            <w:tcW w:w="7226" w:type="dxa"/>
          </w:tcPr>
          <w:p w14:paraId="32E886CA" w14:textId="5631D5B1" w:rsidR="0092646F" w:rsidRPr="004E3821" w:rsidRDefault="002A6657" w:rsidP="00904012">
            <w:pPr>
              <w:spacing w:after="120"/>
              <w:jc w:val="center"/>
              <w:rPr>
                <w:sz w:val="18"/>
                <w:lang w:val="en-US"/>
              </w:rPr>
            </w:pPr>
            <w:r>
              <w:rPr>
                <w:sz w:val="18"/>
                <w:lang w:val="en-US"/>
              </w:rPr>
              <w:pict w14:anchorId="387AE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45pt;height:219.85pt">
                  <v:imagedata r:id="rId8" o:title="sv600_fixed_acoustic_imager_1000px"/>
                </v:shape>
              </w:pict>
            </w:r>
          </w:p>
        </w:tc>
      </w:tr>
      <w:tr w:rsidR="0092646F" w:rsidRPr="00BC181C" w14:paraId="2C422D93" w14:textId="77777777" w:rsidTr="00904012">
        <w:tc>
          <w:tcPr>
            <w:tcW w:w="7226" w:type="dxa"/>
          </w:tcPr>
          <w:p w14:paraId="7B6351B3" w14:textId="77777777" w:rsidR="0092646F" w:rsidRPr="00D363E1" w:rsidRDefault="0092646F" w:rsidP="00904012">
            <w:pPr>
              <w:ind w:left="851" w:right="853"/>
              <w:jc w:val="center"/>
              <w:rPr>
                <w:sz w:val="18"/>
                <w:lang w:val="en-US"/>
              </w:rPr>
            </w:pPr>
            <w:r w:rsidRPr="00D363E1">
              <w:rPr>
                <w:b/>
                <w:sz w:val="18"/>
                <w:lang w:val="en-US"/>
              </w:rPr>
              <w:t>Caption:</w:t>
            </w:r>
            <w:r w:rsidRPr="00D363E1">
              <w:rPr>
                <w:sz w:val="18"/>
                <w:lang w:val="en-US"/>
              </w:rPr>
              <w:t xml:space="preserve"> The SV600 Fixed Acoustic Imager</w:t>
            </w:r>
            <w:r>
              <w:rPr>
                <w:sz w:val="18"/>
                <w:lang w:val="en-US"/>
              </w:rPr>
              <w:t xml:space="preserve"> detects and locates gas leaks as well as mechanical faults and weaknesses</w:t>
            </w:r>
          </w:p>
        </w:tc>
      </w:tr>
    </w:tbl>
    <w:p w14:paraId="01DB2976" w14:textId="77777777" w:rsidR="0092646F" w:rsidRPr="00D363E1" w:rsidRDefault="0092646F" w:rsidP="0092646F">
      <w:pPr>
        <w:spacing w:line="360" w:lineRule="auto"/>
        <w:jc w:val="both"/>
        <w:rPr>
          <w:lang w:val="en-US"/>
        </w:rPr>
      </w:pPr>
    </w:p>
    <w:p w14:paraId="7DE91AE4" w14:textId="4233A7EC" w:rsidR="00C06B9F" w:rsidRDefault="00C06B9F" w:rsidP="00963677">
      <w:pPr>
        <w:spacing w:line="360" w:lineRule="auto"/>
        <w:jc w:val="both"/>
        <w:rPr>
          <w:lang w:val="en-US"/>
        </w:rPr>
      </w:pPr>
      <w:r>
        <w:rPr>
          <w:lang w:val="en-US"/>
        </w:rPr>
        <w:t>“</w:t>
      </w:r>
      <w:r w:rsidRPr="00C06B9F">
        <w:rPr>
          <w:lang w:val="en-US"/>
        </w:rPr>
        <w:t>With automated acoustic imaging that the SV600 brings, maintenance teams can visualize leaks or sound signature changes to factory equipment or assets, and prevent unscheduled maintenance and possible costly downtime, and at the same time improve factory safety by minimizing operator intervention,</w:t>
      </w:r>
      <w:r>
        <w:rPr>
          <w:lang w:val="en-US"/>
        </w:rPr>
        <w:t>”</w:t>
      </w:r>
      <w:r w:rsidRPr="00C06B9F">
        <w:rPr>
          <w:lang w:val="en-US"/>
        </w:rPr>
        <w:t xml:space="preserve"> says Herman Warnshuis, president, Fluke Process Instruments. </w:t>
      </w:r>
      <w:r>
        <w:rPr>
          <w:lang w:val="en-US"/>
        </w:rPr>
        <w:t>“</w:t>
      </w:r>
      <w:r w:rsidRPr="00C06B9F">
        <w:rPr>
          <w:lang w:val="en-US"/>
        </w:rPr>
        <w:t>We</w:t>
      </w:r>
      <w:r w:rsidR="0092646F">
        <w:rPr>
          <w:lang w:val="en-US"/>
        </w:rPr>
        <w:t xml:space="preserve"> a</w:t>
      </w:r>
      <w:r w:rsidRPr="00C06B9F">
        <w:rPr>
          <w:lang w:val="en-US"/>
        </w:rPr>
        <w:t xml:space="preserve">re excited to </w:t>
      </w:r>
      <w:r w:rsidRPr="00C06B9F">
        <w:rPr>
          <w:lang w:val="en-US"/>
        </w:rPr>
        <w:lastRenderedPageBreak/>
        <w:t>bring this new technology to customers across the globe and cannot wait to see how they utilize the technology to detect, locate and visualize sound signature changes or leaks in their process.</w:t>
      </w:r>
      <w:r>
        <w:rPr>
          <w:lang w:val="en-US"/>
        </w:rPr>
        <w:t>”</w:t>
      </w:r>
    </w:p>
    <w:bookmarkEnd w:id="0"/>
    <w:p w14:paraId="080D7C79" w14:textId="2E9F164F" w:rsidR="00247523" w:rsidRDefault="00C06B9F" w:rsidP="00963677">
      <w:pPr>
        <w:spacing w:line="360" w:lineRule="auto"/>
        <w:jc w:val="both"/>
        <w:rPr>
          <w:lang w:val="en-US"/>
        </w:rPr>
      </w:pPr>
      <w:r w:rsidRPr="00C06B9F">
        <w:rPr>
          <w:lang w:val="en-US"/>
        </w:rPr>
        <w:t xml:space="preserve">The SV600 can also be used a payload for </w:t>
      </w:r>
      <w:hyperlink r:id="rId9" w:history="1">
        <w:r w:rsidRPr="0092646F">
          <w:rPr>
            <w:rStyle w:val="Hyperlink"/>
            <w:lang w:val="en-US"/>
          </w:rPr>
          <w:t>Boston Dynamics’ agile mobile robot Spot</w:t>
        </w:r>
      </w:hyperlink>
      <w:r w:rsidR="0092646F">
        <w:rPr>
          <w:lang w:val="en-US"/>
        </w:rPr>
        <w:t>, which</w:t>
      </w:r>
      <w:r w:rsidRPr="00C06B9F">
        <w:rPr>
          <w:lang w:val="en-US"/>
        </w:rPr>
        <w:t xml:space="preserve"> takes inspection to the next level. Designed to go where other robots can</w:t>
      </w:r>
      <w:r w:rsidR="0092646F">
        <w:rPr>
          <w:lang w:val="en-US"/>
        </w:rPr>
        <w:t>no</w:t>
      </w:r>
      <w:r w:rsidRPr="00C06B9F">
        <w:rPr>
          <w:lang w:val="en-US"/>
        </w:rPr>
        <w:t>t go and to perform a broad number of tasks, Spot traverses large facilities or unstructured terrain to automate industrial inspections, monitor remote or difficult</w:t>
      </w:r>
      <w:r w:rsidR="0092646F">
        <w:rPr>
          <w:lang w:val="en-US"/>
        </w:rPr>
        <w:t>-</w:t>
      </w:r>
      <w:r w:rsidRPr="00C06B9F">
        <w:rPr>
          <w:lang w:val="en-US"/>
        </w:rPr>
        <w:t>to</w:t>
      </w:r>
      <w:r w:rsidR="0092646F">
        <w:rPr>
          <w:lang w:val="en-US"/>
        </w:rPr>
        <w:t>-</w:t>
      </w:r>
      <w:r w:rsidRPr="00C06B9F">
        <w:rPr>
          <w:lang w:val="en-US"/>
        </w:rPr>
        <w:t>access environments and provide situational awareness in remote settings. With the SV600 payload</w:t>
      </w:r>
      <w:r w:rsidR="0092646F">
        <w:rPr>
          <w:lang w:val="en-US"/>
        </w:rPr>
        <w:t>,</w:t>
      </w:r>
      <w:r w:rsidRPr="00C06B9F">
        <w:rPr>
          <w:lang w:val="en-US"/>
        </w:rPr>
        <w:t xml:space="preserve"> Spot can be reconfigured to automate air and gas leak detection, increase maintenance team efficiency, greatly reduce safety risks and reduce energy costs.</w:t>
      </w:r>
    </w:p>
    <w:p w14:paraId="2B49B865" w14:textId="77777777" w:rsidR="0092646F" w:rsidRDefault="00C06B9F" w:rsidP="00963677">
      <w:pPr>
        <w:spacing w:line="360" w:lineRule="auto"/>
        <w:jc w:val="both"/>
        <w:rPr>
          <w:lang w:val="en-US"/>
        </w:rPr>
      </w:pPr>
      <w:r w:rsidRPr="00C06B9F">
        <w:rPr>
          <w:lang w:val="en-US"/>
        </w:rPr>
        <w:t>The SV600 Fixed Acoustic Imager is now available.</w:t>
      </w:r>
    </w:p>
    <w:p w14:paraId="29DDF0F2" w14:textId="630EC36E" w:rsidR="00BC181C" w:rsidRDefault="00BC181C" w:rsidP="0092646F">
      <w:pPr>
        <w:spacing w:line="360" w:lineRule="auto"/>
        <w:rPr>
          <w:lang w:val="en-US"/>
        </w:rPr>
      </w:pPr>
      <w:r>
        <w:rPr>
          <w:lang w:val="en-US"/>
        </w:rPr>
        <w:t>More information:</w:t>
      </w:r>
      <w:r w:rsidRPr="00BC181C">
        <w:rPr>
          <w:lang w:val="en-US"/>
        </w:rPr>
        <w:t xml:space="preserve"> </w:t>
      </w:r>
      <w:hyperlink r:id="rId10" w:history="1">
        <w:r w:rsidRPr="001C2F3A">
          <w:rPr>
            <w:rStyle w:val="Hyperlink"/>
            <w:lang w:val="en-US"/>
          </w:rPr>
          <w:t>https://lp.flukeprocessinstruments.com/sv600/fixed-acoustic-imager/pr/</w:t>
        </w:r>
      </w:hyperlink>
    </w:p>
    <w:p w14:paraId="2398D481" w14:textId="77777777" w:rsidR="00BC181C" w:rsidRDefault="00BC181C" w:rsidP="0092646F">
      <w:pPr>
        <w:spacing w:line="360" w:lineRule="auto"/>
        <w:rPr>
          <w:lang w:val="en-US"/>
        </w:rPr>
      </w:pPr>
    </w:p>
    <w:p w14:paraId="0F2CAD73" w14:textId="77777777" w:rsidR="00BC181C" w:rsidRDefault="00BC181C" w:rsidP="0092646F">
      <w:pPr>
        <w:spacing w:line="360" w:lineRule="auto"/>
        <w:rPr>
          <w:lang w:val="en-US"/>
        </w:rPr>
      </w:pPr>
    </w:p>
    <w:p w14:paraId="6A058E9B" w14:textId="77777777" w:rsidR="00BC181C" w:rsidRDefault="00BC181C" w:rsidP="00247523">
      <w:pPr>
        <w:spacing w:line="360" w:lineRule="auto"/>
        <w:jc w:val="both"/>
        <w:rPr>
          <w:lang w:val="en-US"/>
        </w:rPr>
      </w:pPr>
    </w:p>
    <w:p w14:paraId="3A77A8A5" w14:textId="1B8D8CF2" w:rsidR="0097256C" w:rsidRDefault="0097256C" w:rsidP="00247523">
      <w:pPr>
        <w:spacing w:line="360" w:lineRule="auto"/>
        <w:jc w:val="both"/>
        <w:rPr>
          <w:lang w:val="en-US"/>
        </w:rPr>
      </w:pPr>
    </w:p>
    <w:p w14:paraId="76B7C7A5" w14:textId="0372FB7B" w:rsidR="0092646F" w:rsidRDefault="0092646F" w:rsidP="00247523">
      <w:pPr>
        <w:spacing w:line="360" w:lineRule="auto"/>
        <w:jc w:val="both"/>
        <w:rPr>
          <w:lang w:val="en-US"/>
        </w:rPr>
      </w:pPr>
    </w:p>
    <w:p w14:paraId="6D265EF2" w14:textId="74154BC4" w:rsidR="0092646F" w:rsidRDefault="0092646F" w:rsidP="00247523">
      <w:pPr>
        <w:spacing w:line="360" w:lineRule="auto"/>
        <w:jc w:val="both"/>
        <w:rPr>
          <w:lang w:val="en-US"/>
        </w:rPr>
      </w:pPr>
    </w:p>
    <w:p w14:paraId="7008A718" w14:textId="16FF3E87" w:rsidR="0092646F" w:rsidRDefault="0092646F" w:rsidP="00247523">
      <w:pPr>
        <w:spacing w:line="360" w:lineRule="auto"/>
        <w:jc w:val="both"/>
        <w:rPr>
          <w:lang w:val="en-US"/>
        </w:rPr>
      </w:pPr>
    </w:p>
    <w:p w14:paraId="590E8FCB" w14:textId="1EAF34EA" w:rsidR="0092646F" w:rsidRDefault="0092646F" w:rsidP="00247523">
      <w:pPr>
        <w:spacing w:line="360" w:lineRule="auto"/>
        <w:jc w:val="both"/>
        <w:rPr>
          <w:lang w:val="en-US"/>
        </w:rPr>
      </w:pPr>
    </w:p>
    <w:p w14:paraId="2382B175" w14:textId="77777777" w:rsidR="0092646F" w:rsidRDefault="0092646F" w:rsidP="00247523">
      <w:pPr>
        <w:spacing w:line="360" w:lineRule="auto"/>
        <w:jc w:val="both"/>
        <w:rPr>
          <w:lang w:val="en-US"/>
        </w:rPr>
      </w:pPr>
    </w:p>
    <w:p w14:paraId="1825E2BB" w14:textId="77777777" w:rsidR="00BC181C" w:rsidRPr="00D363E1" w:rsidRDefault="00BC181C" w:rsidP="00247523">
      <w:pPr>
        <w:spacing w:line="360" w:lineRule="auto"/>
        <w:jc w:val="both"/>
        <w:rPr>
          <w:lang w:val="en-US"/>
        </w:rPr>
      </w:pPr>
    </w:p>
    <w:p w14:paraId="15F35C64" w14:textId="3C5439BC" w:rsidR="00247523" w:rsidRDefault="00247523" w:rsidP="00247523">
      <w:pPr>
        <w:jc w:val="both"/>
        <w:rPr>
          <w:lang w:val="en-US"/>
        </w:rPr>
      </w:pPr>
    </w:p>
    <w:tbl>
      <w:tblPr>
        <w:tblW w:w="7302" w:type="dxa"/>
        <w:tblInd w:w="-80" w:type="dxa"/>
        <w:tblLayout w:type="fixed"/>
        <w:tblCellMar>
          <w:left w:w="28" w:type="dxa"/>
          <w:right w:w="28" w:type="dxa"/>
        </w:tblCellMar>
        <w:tblLook w:val="04A0" w:firstRow="1" w:lastRow="0" w:firstColumn="1" w:lastColumn="0" w:noHBand="0" w:noVBand="1"/>
      </w:tblPr>
      <w:tblGrid>
        <w:gridCol w:w="80"/>
        <w:gridCol w:w="922"/>
        <w:gridCol w:w="3981"/>
        <w:gridCol w:w="217"/>
        <w:gridCol w:w="1016"/>
        <w:gridCol w:w="1006"/>
        <w:gridCol w:w="80"/>
      </w:tblGrid>
      <w:tr w:rsidR="00247523" w:rsidRPr="004E3821" w14:paraId="7240422E" w14:textId="77777777" w:rsidTr="00D363E1">
        <w:trPr>
          <w:gridBefore w:val="1"/>
          <w:gridAfter w:val="1"/>
          <w:wBefore w:w="80" w:type="dxa"/>
          <w:wAfter w:w="80" w:type="dxa"/>
        </w:trPr>
        <w:tc>
          <w:tcPr>
            <w:tcW w:w="922" w:type="dxa"/>
            <w:shd w:val="clear" w:color="auto" w:fill="auto"/>
          </w:tcPr>
          <w:p w14:paraId="42ADEAA3" w14:textId="77777777" w:rsidR="00247523" w:rsidRPr="004E3821" w:rsidRDefault="00247523" w:rsidP="00060B7D">
            <w:pPr>
              <w:jc w:val="both"/>
              <w:rPr>
                <w:sz w:val="18"/>
                <w:szCs w:val="18"/>
                <w:lang w:val="en-US"/>
              </w:rPr>
            </w:pPr>
            <w:r w:rsidRPr="004E3821">
              <w:rPr>
                <w:sz w:val="18"/>
                <w:szCs w:val="18"/>
                <w:lang w:val="en-US"/>
              </w:rPr>
              <w:t>Image/s:</w:t>
            </w:r>
          </w:p>
        </w:tc>
        <w:tc>
          <w:tcPr>
            <w:tcW w:w="4198" w:type="dxa"/>
            <w:gridSpan w:val="2"/>
            <w:shd w:val="clear" w:color="auto" w:fill="auto"/>
          </w:tcPr>
          <w:p w14:paraId="250F4695" w14:textId="69F8298F" w:rsidR="00247523" w:rsidRPr="004E3821" w:rsidRDefault="00E329F7" w:rsidP="00060B7D">
            <w:pPr>
              <w:jc w:val="both"/>
              <w:rPr>
                <w:sz w:val="18"/>
                <w:szCs w:val="18"/>
                <w:lang w:val="en-US"/>
              </w:rPr>
            </w:pPr>
            <w:r w:rsidRPr="00E329F7">
              <w:rPr>
                <w:sz w:val="18"/>
                <w:szCs w:val="18"/>
                <w:lang w:val="en-US"/>
              </w:rPr>
              <w:t>sv600_fixed_acoustic_imager</w:t>
            </w:r>
          </w:p>
        </w:tc>
        <w:tc>
          <w:tcPr>
            <w:tcW w:w="1016" w:type="dxa"/>
            <w:shd w:val="clear" w:color="auto" w:fill="auto"/>
          </w:tcPr>
          <w:p w14:paraId="56139406" w14:textId="77777777" w:rsidR="00247523" w:rsidRPr="004E3821" w:rsidRDefault="00247523" w:rsidP="00060B7D">
            <w:pPr>
              <w:jc w:val="both"/>
              <w:rPr>
                <w:sz w:val="18"/>
                <w:szCs w:val="18"/>
                <w:lang w:val="en-US"/>
              </w:rPr>
            </w:pPr>
            <w:r w:rsidRPr="004E3821">
              <w:rPr>
                <w:sz w:val="18"/>
                <w:lang w:val="en-US"/>
              </w:rPr>
              <w:t>Characters:</w:t>
            </w:r>
          </w:p>
        </w:tc>
        <w:tc>
          <w:tcPr>
            <w:tcW w:w="1006" w:type="dxa"/>
            <w:shd w:val="clear" w:color="auto" w:fill="auto"/>
          </w:tcPr>
          <w:p w14:paraId="48229879" w14:textId="542EE090" w:rsidR="00247523" w:rsidRPr="004E3821" w:rsidRDefault="00BC181C" w:rsidP="00060B7D">
            <w:pPr>
              <w:jc w:val="right"/>
              <w:rPr>
                <w:sz w:val="18"/>
                <w:szCs w:val="18"/>
                <w:lang w:val="en-US"/>
              </w:rPr>
            </w:pPr>
            <w:r>
              <w:rPr>
                <w:sz w:val="18"/>
                <w:lang w:val="en-US"/>
              </w:rPr>
              <w:t>2206</w:t>
            </w:r>
          </w:p>
        </w:tc>
      </w:tr>
      <w:tr w:rsidR="00247523" w:rsidRPr="004E3821" w14:paraId="1CC88762" w14:textId="77777777" w:rsidTr="00D363E1">
        <w:trPr>
          <w:gridBefore w:val="1"/>
          <w:gridAfter w:val="1"/>
          <w:wBefore w:w="80" w:type="dxa"/>
          <w:wAfter w:w="80" w:type="dxa"/>
        </w:trPr>
        <w:tc>
          <w:tcPr>
            <w:tcW w:w="922" w:type="dxa"/>
            <w:shd w:val="clear" w:color="auto" w:fill="auto"/>
          </w:tcPr>
          <w:p w14:paraId="2637D1F4" w14:textId="77777777" w:rsidR="00247523" w:rsidRPr="004E3821" w:rsidRDefault="00247523" w:rsidP="00060B7D">
            <w:pPr>
              <w:spacing w:before="120"/>
              <w:jc w:val="both"/>
              <w:rPr>
                <w:sz w:val="18"/>
                <w:szCs w:val="18"/>
                <w:lang w:val="en-US"/>
              </w:rPr>
            </w:pPr>
            <w:r w:rsidRPr="004E3821">
              <w:rPr>
                <w:sz w:val="18"/>
                <w:lang w:val="en-US"/>
              </w:rPr>
              <w:t>File name:</w:t>
            </w:r>
          </w:p>
        </w:tc>
        <w:tc>
          <w:tcPr>
            <w:tcW w:w="4198" w:type="dxa"/>
            <w:gridSpan w:val="2"/>
            <w:shd w:val="clear" w:color="auto" w:fill="auto"/>
            <w:vAlign w:val="bottom"/>
          </w:tcPr>
          <w:p w14:paraId="467E3F34" w14:textId="77777777" w:rsidR="00247523" w:rsidRPr="00247523" w:rsidRDefault="00247523" w:rsidP="00060B7D">
            <w:pPr>
              <w:spacing w:before="120"/>
              <w:jc w:val="both"/>
              <w:rPr>
                <w:sz w:val="18"/>
                <w:szCs w:val="18"/>
                <w:lang w:val="en-US"/>
              </w:rPr>
            </w:pPr>
            <w:r w:rsidRPr="00247523">
              <w:rPr>
                <w:sz w:val="18"/>
                <w:szCs w:val="18"/>
                <w:lang w:val="en-US"/>
              </w:rPr>
              <w:t>202110017_pm_sv600_fixed_acoustic_i</w:t>
            </w:r>
            <w:r>
              <w:rPr>
                <w:sz w:val="18"/>
                <w:szCs w:val="18"/>
                <w:lang w:val="en-US"/>
              </w:rPr>
              <w:t>mager_en</w:t>
            </w:r>
          </w:p>
        </w:tc>
        <w:tc>
          <w:tcPr>
            <w:tcW w:w="1016" w:type="dxa"/>
            <w:shd w:val="clear" w:color="auto" w:fill="auto"/>
          </w:tcPr>
          <w:p w14:paraId="744B8541" w14:textId="77777777" w:rsidR="00247523" w:rsidRPr="004E3821" w:rsidRDefault="00247523" w:rsidP="00060B7D">
            <w:pPr>
              <w:spacing w:before="120"/>
              <w:jc w:val="both"/>
              <w:rPr>
                <w:sz w:val="18"/>
                <w:szCs w:val="18"/>
                <w:lang w:val="en-US"/>
              </w:rPr>
            </w:pPr>
            <w:r w:rsidRPr="004E3821">
              <w:rPr>
                <w:sz w:val="18"/>
                <w:lang w:val="en-US"/>
              </w:rPr>
              <w:t>Date:</w:t>
            </w:r>
          </w:p>
        </w:tc>
        <w:tc>
          <w:tcPr>
            <w:tcW w:w="1006" w:type="dxa"/>
            <w:shd w:val="clear" w:color="auto" w:fill="auto"/>
          </w:tcPr>
          <w:p w14:paraId="104406E0" w14:textId="3964E378" w:rsidR="00247523" w:rsidRPr="004E3821" w:rsidRDefault="002A6657" w:rsidP="00060B7D">
            <w:pPr>
              <w:spacing w:before="120"/>
              <w:jc w:val="right"/>
              <w:rPr>
                <w:sz w:val="18"/>
                <w:szCs w:val="18"/>
                <w:lang w:val="en-US"/>
              </w:rPr>
            </w:pPr>
            <w:r>
              <w:rPr>
                <w:sz w:val="18"/>
                <w:lang w:val="en-US"/>
              </w:rPr>
              <w:t>10-19-2021</w:t>
            </w:r>
          </w:p>
        </w:tc>
      </w:tr>
      <w:tr w:rsidR="004E3821" w:rsidRPr="00BC181C" w14:paraId="34919F80" w14:textId="77777777" w:rsidTr="00D363E1">
        <w:tblPrEx>
          <w:tblCellMar>
            <w:left w:w="108" w:type="dxa"/>
            <w:right w:w="108" w:type="dxa"/>
          </w:tblCellMar>
        </w:tblPrEx>
        <w:tc>
          <w:tcPr>
            <w:tcW w:w="7302" w:type="dxa"/>
            <w:gridSpan w:val="7"/>
            <w:tcBorders>
              <w:bottom w:val="single" w:sz="4" w:space="0" w:color="auto"/>
            </w:tcBorders>
            <w:shd w:val="clear" w:color="auto" w:fill="auto"/>
          </w:tcPr>
          <w:p w14:paraId="4AD8FA48" w14:textId="77777777" w:rsidR="004E3821" w:rsidRPr="004E3821" w:rsidRDefault="004E3821" w:rsidP="004E3821">
            <w:pPr>
              <w:spacing w:before="120" w:after="120"/>
              <w:rPr>
                <w:b/>
                <w:sz w:val="16"/>
                <w:lang w:val="en-US"/>
              </w:rPr>
            </w:pPr>
            <w:r w:rsidRPr="004E3821">
              <w:rPr>
                <w:b/>
                <w:sz w:val="16"/>
                <w:lang w:val="en-US"/>
              </w:rPr>
              <w:t>About Fluke Process Instruments</w:t>
            </w:r>
          </w:p>
          <w:p w14:paraId="010672DA" w14:textId="77777777" w:rsidR="004E3821" w:rsidRPr="004E3821" w:rsidRDefault="004E3821" w:rsidP="004E3821">
            <w:pPr>
              <w:jc w:val="both"/>
              <w:rPr>
                <w:sz w:val="16"/>
                <w:lang w:val="en-US"/>
              </w:rPr>
            </w:pPr>
            <w:r w:rsidRPr="004E3821">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p>
          <w:p w14:paraId="6F70CEBD" w14:textId="77777777" w:rsidR="004E3821" w:rsidRPr="004E3821" w:rsidRDefault="004E3821" w:rsidP="004E3821">
            <w:pPr>
              <w:spacing w:before="120" w:after="120"/>
              <w:rPr>
                <w:b/>
                <w:sz w:val="16"/>
                <w:lang w:val="en-US"/>
              </w:rPr>
            </w:pPr>
            <w:r w:rsidRPr="004E3821">
              <w:rPr>
                <w:b/>
                <w:sz w:val="16"/>
                <w:lang w:val="en-US"/>
              </w:rPr>
              <w:t>About Fluke</w:t>
            </w:r>
          </w:p>
          <w:p w14:paraId="241E2C2E" w14:textId="1224A4AE" w:rsidR="004E3821" w:rsidRPr="004E3821" w:rsidRDefault="004E3821" w:rsidP="004E3821">
            <w:pPr>
              <w:spacing w:after="120"/>
              <w:jc w:val="both"/>
              <w:rPr>
                <w:sz w:val="18"/>
                <w:lang w:val="en-US"/>
              </w:rPr>
            </w:pPr>
            <w:r w:rsidRPr="004E3821">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761C05" w:rsidRPr="004E3821" w14:paraId="2AE236A6" w14:textId="77777777" w:rsidTr="00D363E1">
        <w:tblPrEx>
          <w:tblCellMar>
            <w:left w:w="108" w:type="dxa"/>
            <w:right w:w="108" w:type="dxa"/>
          </w:tblCellMar>
        </w:tblPrEx>
        <w:tc>
          <w:tcPr>
            <w:tcW w:w="4983" w:type="dxa"/>
            <w:gridSpan w:val="3"/>
            <w:tcBorders>
              <w:top w:val="single" w:sz="4" w:space="0" w:color="auto"/>
            </w:tcBorders>
            <w:shd w:val="clear" w:color="auto" w:fill="auto"/>
          </w:tcPr>
          <w:p w14:paraId="270D7A1D" w14:textId="77777777" w:rsidR="00153FEA" w:rsidRPr="004E3821" w:rsidRDefault="00153FEA" w:rsidP="004E3821">
            <w:pPr>
              <w:spacing w:before="120"/>
              <w:rPr>
                <w:b/>
                <w:lang w:val="en-US"/>
              </w:rPr>
            </w:pPr>
            <w:r w:rsidRPr="004E3821">
              <w:rPr>
                <w:b/>
                <w:lang w:val="en-US"/>
              </w:rPr>
              <w:t>Contact:</w:t>
            </w:r>
          </w:p>
          <w:p w14:paraId="4B128293" w14:textId="77777777" w:rsidR="00153FEA" w:rsidRPr="004E3821" w:rsidRDefault="00153FEA" w:rsidP="005961BE">
            <w:pPr>
              <w:pStyle w:val="berschrift2"/>
              <w:spacing w:before="60" w:after="60"/>
              <w:ind w:right="-68"/>
              <w:jc w:val="left"/>
              <w:rPr>
                <w:sz w:val="20"/>
                <w:lang w:val="en-US"/>
              </w:rPr>
            </w:pPr>
            <w:r w:rsidRPr="004E3821">
              <w:rPr>
                <w:sz w:val="20"/>
                <w:lang w:val="en-US"/>
              </w:rPr>
              <w:t>Fluke Process Instruments GmbH</w:t>
            </w:r>
          </w:p>
          <w:p w14:paraId="20282BA7" w14:textId="77777777" w:rsidR="00153FEA" w:rsidRPr="004E3821" w:rsidRDefault="00153FEA" w:rsidP="00153FEA">
            <w:pPr>
              <w:rPr>
                <w:lang w:val="en-US"/>
              </w:rPr>
            </w:pPr>
            <w:r w:rsidRPr="004E3821">
              <w:rPr>
                <w:lang w:val="en-US"/>
              </w:rPr>
              <w:t>Blankenburger Str. 135</w:t>
            </w:r>
          </w:p>
          <w:p w14:paraId="401F6EE0" w14:textId="77777777" w:rsidR="00153FEA" w:rsidRPr="004E3821" w:rsidRDefault="00153FEA" w:rsidP="00153FEA">
            <w:pPr>
              <w:rPr>
                <w:lang w:val="en-US"/>
              </w:rPr>
            </w:pPr>
            <w:r w:rsidRPr="004E3821">
              <w:rPr>
                <w:lang w:val="en-US"/>
              </w:rPr>
              <w:t>13127 Berlin</w:t>
            </w:r>
          </w:p>
          <w:p w14:paraId="10ED4C9D" w14:textId="77777777" w:rsidR="00153FEA" w:rsidRPr="004E3821" w:rsidRDefault="00153FEA" w:rsidP="00187662">
            <w:pPr>
              <w:jc w:val="both"/>
              <w:rPr>
                <w:lang w:val="en-US"/>
              </w:rPr>
            </w:pPr>
            <w:r w:rsidRPr="004E3821">
              <w:rPr>
                <w:lang w:val="en-US"/>
              </w:rPr>
              <w:t>Germany</w:t>
            </w:r>
          </w:p>
          <w:p w14:paraId="7AA0D037" w14:textId="77777777" w:rsidR="00153FEA" w:rsidRPr="004E3821" w:rsidRDefault="00153FEA" w:rsidP="00187662">
            <w:pPr>
              <w:spacing w:before="60"/>
              <w:rPr>
                <w:lang w:val="en-US"/>
              </w:rPr>
            </w:pPr>
            <w:r w:rsidRPr="004E3821">
              <w:rPr>
                <w:lang w:val="en-US"/>
              </w:rPr>
              <w:t>Phone: +49 . 30 . 478 008-0</w:t>
            </w:r>
          </w:p>
          <w:p w14:paraId="0660BC21" w14:textId="77777777" w:rsidR="00572EBA" w:rsidRPr="004E3821" w:rsidRDefault="00572EBA" w:rsidP="00187662">
            <w:pPr>
              <w:jc w:val="both"/>
              <w:rPr>
                <w:lang w:val="en-US"/>
              </w:rPr>
            </w:pPr>
            <w:r w:rsidRPr="004E3821">
              <w:rPr>
                <w:lang w:val="en-US"/>
              </w:rPr>
              <w:t xml:space="preserve">Email: </w:t>
            </w:r>
            <w:hyperlink r:id="rId11" w:history="1">
              <w:r w:rsidRPr="004E3821">
                <w:rPr>
                  <w:rStyle w:val="Hyperlink"/>
                  <w:lang w:val="en-US"/>
                </w:rPr>
                <w:t>marketing@flukeprocessinstruments.de</w:t>
              </w:r>
            </w:hyperlink>
          </w:p>
          <w:p w14:paraId="481DF210" w14:textId="77777777" w:rsidR="00761C05" w:rsidRPr="004E3821" w:rsidRDefault="00153FEA" w:rsidP="00187662">
            <w:pPr>
              <w:jc w:val="both"/>
              <w:rPr>
                <w:sz w:val="18"/>
                <w:szCs w:val="18"/>
                <w:lang w:val="en-US"/>
              </w:rPr>
            </w:pPr>
            <w:r w:rsidRPr="004E3821">
              <w:rPr>
                <w:lang w:val="en-US"/>
              </w:rPr>
              <w:t xml:space="preserve">Internet: </w:t>
            </w:r>
            <w:hyperlink r:id="rId12" w:history="1">
              <w:r w:rsidRPr="004E3821">
                <w:rPr>
                  <w:rStyle w:val="Hyperlink"/>
                  <w:lang w:val="en-US"/>
                </w:rPr>
                <w:t>www.flukeprocessinstruments.com</w:t>
              </w:r>
            </w:hyperlink>
          </w:p>
        </w:tc>
        <w:tc>
          <w:tcPr>
            <w:tcW w:w="2319" w:type="dxa"/>
            <w:gridSpan w:val="4"/>
            <w:tcBorders>
              <w:top w:val="single" w:sz="4" w:space="0" w:color="auto"/>
            </w:tcBorders>
            <w:shd w:val="clear" w:color="auto" w:fill="auto"/>
          </w:tcPr>
          <w:p w14:paraId="3FDC32DE" w14:textId="77777777" w:rsidR="00761C05" w:rsidRPr="00D969A9" w:rsidRDefault="00761C05" w:rsidP="004E3821">
            <w:pPr>
              <w:spacing w:before="360"/>
              <w:jc w:val="both"/>
              <w:rPr>
                <w:sz w:val="16"/>
              </w:rPr>
            </w:pPr>
            <w:r w:rsidRPr="00D969A9">
              <w:rPr>
                <w:sz w:val="16"/>
              </w:rPr>
              <w:t>gii die Presse-Agentur GmbH</w:t>
            </w:r>
          </w:p>
          <w:p w14:paraId="7D984D6E" w14:textId="77777777" w:rsidR="00761C05" w:rsidRPr="004E3821" w:rsidRDefault="00761C05" w:rsidP="00E847A7">
            <w:pPr>
              <w:pStyle w:val="Textkrper"/>
              <w:rPr>
                <w:sz w:val="16"/>
                <w:lang w:val="en-US"/>
              </w:rPr>
            </w:pPr>
            <w:r w:rsidRPr="00D969A9">
              <w:rPr>
                <w:sz w:val="16"/>
              </w:rPr>
              <w:t xml:space="preserve">Immanuelkirchstr. </w:t>
            </w:r>
            <w:r w:rsidRPr="004E3821">
              <w:rPr>
                <w:sz w:val="16"/>
                <w:lang w:val="en-US"/>
              </w:rPr>
              <w:t>12</w:t>
            </w:r>
          </w:p>
          <w:p w14:paraId="56DF6C8C" w14:textId="77777777" w:rsidR="00761C05" w:rsidRPr="004E3821" w:rsidRDefault="00761C05" w:rsidP="00187662">
            <w:pPr>
              <w:pStyle w:val="Textkrper"/>
              <w:jc w:val="both"/>
              <w:rPr>
                <w:sz w:val="16"/>
                <w:lang w:val="en-US"/>
              </w:rPr>
            </w:pPr>
            <w:r w:rsidRPr="004E3821">
              <w:rPr>
                <w:sz w:val="16"/>
                <w:lang w:val="en-US"/>
              </w:rPr>
              <w:t>10405 Berlin</w:t>
            </w:r>
          </w:p>
          <w:p w14:paraId="54540CCD" w14:textId="77777777" w:rsidR="00761C05" w:rsidRPr="004E3821" w:rsidRDefault="00761C05" w:rsidP="00187662">
            <w:pPr>
              <w:pStyle w:val="Textkrper"/>
              <w:jc w:val="both"/>
              <w:rPr>
                <w:sz w:val="16"/>
                <w:lang w:val="en-US"/>
              </w:rPr>
            </w:pPr>
            <w:r w:rsidRPr="004E3821">
              <w:rPr>
                <w:sz w:val="16"/>
                <w:lang w:val="en-US"/>
              </w:rPr>
              <w:t>Germany</w:t>
            </w:r>
          </w:p>
          <w:p w14:paraId="377BFB6D" w14:textId="77777777" w:rsidR="00761C05" w:rsidRPr="004E3821" w:rsidRDefault="00761C05" w:rsidP="00187662">
            <w:pPr>
              <w:pStyle w:val="Textkrper"/>
              <w:jc w:val="both"/>
              <w:rPr>
                <w:sz w:val="16"/>
                <w:lang w:val="en-US"/>
              </w:rPr>
            </w:pPr>
            <w:r w:rsidRPr="004E3821">
              <w:rPr>
                <w:sz w:val="16"/>
                <w:lang w:val="en-US"/>
              </w:rPr>
              <w:t>Phone: +49 . 30 . 538 965-0</w:t>
            </w:r>
          </w:p>
          <w:p w14:paraId="2A694E1B" w14:textId="77777777" w:rsidR="00153FEA" w:rsidRPr="004E3821" w:rsidRDefault="00761C05" w:rsidP="00187662">
            <w:pPr>
              <w:pStyle w:val="Textkrper"/>
              <w:jc w:val="both"/>
              <w:rPr>
                <w:sz w:val="16"/>
                <w:lang w:val="en-US"/>
              </w:rPr>
            </w:pPr>
            <w:r w:rsidRPr="004E3821">
              <w:rPr>
                <w:sz w:val="16"/>
                <w:lang w:val="en-US"/>
              </w:rPr>
              <w:t xml:space="preserve">Email: </w:t>
            </w:r>
            <w:hyperlink r:id="rId13" w:history="1">
              <w:r w:rsidR="00153FEA" w:rsidRPr="004E3821">
                <w:rPr>
                  <w:rStyle w:val="Hyperlink"/>
                  <w:sz w:val="16"/>
                  <w:lang w:val="en-US"/>
                </w:rPr>
                <w:t>info@gii.de</w:t>
              </w:r>
            </w:hyperlink>
          </w:p>
          <w:p w14:paraId="24E61C8E" w14:textId="77777777" w:rsidR="00153FEA" w:rsidRPr="004E3821" w:rsidRDefault="00761C05" w:rsidP="00187662">
            <w:pPr>
              <w:jc w:val="both"/>
              <w:rPr>
                <w:sz w:val="18"/>
                <w:lang w:val="en-US"/>
              </w:rPr>
            </w:pPr>
            <w:r w:rsidRPr="004E3821">
              <w:rPr>
                <w:sz w:val="16"/>
                <w:lang w:val="en-US"/>
              </w:rPr>
              <w:t xml:space="preserve">Internet: </w:t>
            </w:r>
            <w:hyperlink r:id="rId14" w:history="1">
              <w:r w:rsidR="00153FEA" w:rsidRPr="004E3821">
                <w:rPr>
                  <w:rStyle w:val="Hyperlink"/>
                  <w:sz w:val="16"/>
                  <w:lang w:val="en-US"/>
                </w:rPr>
                <w:t>www.gii.de</w:t>
              </w:r>
            </w:hyperlink>
          </w:p>
        </w:tc>
      </w:tr>
    </w:tbl>
    <w:p w14:paraId="43574796" w14:textId="77777777" w:rsidR="00761C05" w:rsidRPr="004E3821" w:rsidRDefault="00761C05" w:rsidP="00761C05">
      <w:pPr>
        <w:rPr>
          <w:rFonts w:cs="Arial"/>
          <w:lang w:val="en-US"/>
        </w:rPr>
      </w:pPr>
    </w:p>
    <w:sectPr w:rsidR="00761C05" w:rsidRPr="004E3821" w:rsidSect="00D53750">
      <w:headerReference w:type="default" r:id="rId15"/>
      <w:footerReference w:type="default" r:id="rId16"/>
      <w:headerReference w:type="first" r:id="rId17"/>
      <w:footerReference w:type="first" r:id="rId18"/>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B0492" w14:textId="77777777" w:rsidR="004B6858" w:rsidRDefault="004B6858">
      <w:r>
        <w:separator/>
      </w:r>
    </w:p>
  </w:endnote>
  <w:endnote w:type="continuationSeparator" w:id="0">
    <w:p w14:paraId="064A2255" w14:textId="77777777" w:rsidR="004B6858" w:rsidRDefault="004B6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51B4" w14:textId="77777777" w:rsidR="004B6858" w:rsidRDefault="004B6858">
      <w:r>
        <w:separator/>
      </w:r>
    </w:p>
  </w:footnote>
  <w:footnote w:type="continuationSeparator" w:id="0">
    <w:p w14:paraId="1EC21F05" w14:textId="77777777" w:rsidR="004B6858" w:rsidRDefault="004B6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687A49BB" w:rsidR="00040C88" w:rsidRPr="003A5A2F" w:rsidRDefault="002A6657" w:rsidP="009666B3">
    <w:pPr>
      <w:pStyle w:val="Kopfzeile"/>
      <w:tabs>
        <w:tab w:val="clear" w:pos="4536"/>
        <w:tab w:val="clear" w:pos="9072"/>
      </w:tabs>
      <w:ind w:left="709" w:hanging="709"/>
      <w:rPr>
        <w:rStyle w:val="Seitenzahl"/>
        <w:sz w:val="18"/>
        <w:lang w:val="en-US"/>
      </w:rPr>
    </w:pPr>
    <w:r>
      <w:rPr>
        <w:noProof/>
      </w:rPr>
      <w:pict w14:anchorId="79935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369.5pt;margin-top:-59.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247523" w:rsidRPr="00247523">
      <w:rPr>
        <w:rStyle w:val="Seitenzahl"/>
        <w:sz w:val="18"/>
        <w:lang w:val="en-US"/>
      </w:rPr>
      <w:t>SV600 Fixed Acoustic Imager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77777777" w:rsidR="00007664" w:rsidRPr="00007664" w:rsidRDefault="002A6657" w:rsidP="00007664">
    <w:pPr>
      <w:pStyle w:val="Kopfzeile"/>
      <w:tabs>
        <w:tab w:val="clear" w:pos="4536"/>
        <w:tab w:val="clear" w:pos="9072"/>
      </w:tabs>
      <w:rPr>
        <w:rFonts w:cs="Arial"/>
        <w:sz w:val="2"/>
        <w:szCs w:val="2"/>
      </w:rPr>
    </w:pPr>
    <w:r>
      <w:rPr>
        <w:noProof/>
      </w:rPr>
      <w:pict w14:anchorId="24213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369.1pt;margin-top:-59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17AE5"/>
    <w:rsid w:val="0003290D"/>
    <w:rsid w:val="00037DFC"/>
    <w:rsid w:val="00040C88"/>
    <w:rsid w:val="00053AAC"/>
    <w:rsid w:val="000553AD"/>
    <w:rsid w:val="00073290"/>
    <w:rsid w:val="00075A4D"/>
    <w:rsid w:val="000A7151"/>
    <w:rsid w:val="000D69D3"/>
    <w:rsid w:val="000E22FB"/>
    <w:rsid w:val="000E3A62"/>
    <w:rsid w:val="001025CD"/>
    <w:rsid w:val="00114869"/>
    <w:rsid w:val="0012509E"/>
    <w:rsid w:val="001365A3"/>
    <w:rsid w:val="00141BA5"/>
    <w:rsid w:val="00153718"/>
    <w:rsid w:val="00153FEA"/>
    <w:rsid w:val="001549E8"/>
    <w:rsid w:val="00162FF0"/>
    <w:rsid w:val="00175DAF"/>
    <w:rsid w:val="00187662"/>
    <w:rsid w:val="001C2FAD"/>
    <w:rsid w:val="001F66DC"/>
    <w:rsid w:val="00214B1A"/>
    <w:rsid w:val="0023188A"/>
    <w:rsid w:val="0023294C"/>
    <w:rsid w:val="002432B8"/>
    <w:rsid w:val="00244497"/>
    <w:rsid w:val="00245D9A"/>
    <w:rsid w:val="00247523"/>
    <w:rsid w:val="0026287A"/>
    <w:rsid w:val="002756AC"/>
    <w:rsid w:val="00291153"/>
    <w:rsid w:val="002A6657"/>
    <w:rsid w:val="002D31DE"/>
    <w:rsid w:val="002E584F"/>
    <w:rsid w:val="002F5CE1"/>
    <w:rsid w:val="0031283D"/>
    <w:rsid w:val="0034707E"/>
    <w:rsid w:val="003504A6"/>
    <w:rsid w:val="00370B60"/>
    <w:rsid w:val="003A5A2F"/>
    <w:rsid w:val="003C0BC7"/>
    <w:rsid w:val="003C5645"/>
    <w:rsid w:val="003E3390"/>
    <w:rsid w:val="003E4B76"/>
    <w:rsid w:val="003E653E"/>
    <w:rsid w:val="003F165F"/>
    <w:rsid w:val="0040536F"/>
    <w:rsid w:val="00433144"/>
    <w:rsid w:val="00435098"/>
    <w:rsid w:val="00437EA5"/>
    <w:rsid w:val="004828EB"/>
    <w:rsid w:val="004843A0"/>
    <w:rsid w:val="004A77B5"/>
    <w:rsid w:val="004B6858"/>
    <w:rsid w:val="004E3821"/>
    <w:rsid w:val="00511D97"/>
    <w:rsid w:val="005229EE"/>
    <w:rsid w:val="00572EBA"/>
    <w:rsid w:val="00573C3D"/>
    <w:rsid w:val="00576A45"/>
    <w:rsid w:val="00581EA6"/>
    <w:rsid w:val="005961BE"/>
    <w:rsid w:val="005A19BF"/>
    <w:rsid w:val="005B1B5B"/>
    <w:rsid w:val="005C184F"/>
    <w:rsid w:val="005C4F26"/>
    <w:rsid w:val="00623087"/>
    <w:rsid w:val="00630C3F"/>
    <w:rsid w:val="00650F41"/>
    <w:rsid w:val="00666285"/>
    <w:rsid w:val="0068027F"/>
    <w:rsid w:val="006849E4"/>
    <w:rsid w:val="006D7347"/>
    <w:rsid w:val="00712952"/>
    <w:rsid w:val="0073525A"/>
    <w:rsid w:val="00736E54"/>
    <w:rsid w:val="00761C05"/>
    <w:rsid w:val="00763653"/>
    <w:rsid w:val="00771698"/>
    <w:rsid w:val="00771C29"/>
    <w:rsid w:val="007723F9"/>
    <w:rsid w:val="007A464C"/>
    <w:rsid w:val="00841631"/>
    <w:rsid w:val="00852BC9"/>
    <w:rsid w:val="008659D9"/>
    <w:rsid w:val="00875B1E"/>
    <w:rsid w:val="008B7180"/>
    <w:rsid w:val="0092646F"/>
    <w:rsid w:val="00956F17"/>
    <w:rsid w:val="009631A0"/>
    <w:rsid w:val="00963677"/>
    <w:rsid w:val="009666B3"/>
    <w:rsid w:val="00971439"/>
    <w:rsid w:val="0097256C"/>
    <w:rsid w:val="009C5A68"/>
    <w:rsid w:val="009D568D"/>
    <w:rsid w:val="009E559D"/>
    <w:rsid w:val="009F75F2"/>
    <w:rsid w:val="00A036CB"/>
    <w:rsid w:val="00A20E8B"/>
    <w:rsid w:val="00A27B04"/>
    <w:rsid w:val="00A6517B"/>
    <w:rsid w:val="00A854FD"/>
    <w:rsid w:val="00AA212E"/>
    <w:rsid w:val="00AB6190"/>
    <w:rsid w:val="00AC402A"/>
    <w:rsid w:val="00B06B96"/>
    <w:rsid w:val="00B43D65"/>
    <w:rsid w:val="00B61FC6"/>
    <w:rsid w:val="00B75BEE"/>
    <w:rsid w:val="00B831E3"/>
    <w:rsid w:val="00B85A14"/>
    <w:rsid w:val="00BC181C"/>
    <w:rsid w:val="00BE0DD0"/>
    <w:rsid w:val="00BF5610"/>
    <w:rsid w:val="00C0638D"/>
    <w:rsid w:val="00C06B9F"/>
    <w:rsid w:val="00C24BDB"/>
    <w:rsid w:val="00C24C8F"/>
    <w:rsid w:val="00C32AA6"/>
    <w:rsid w:val="00C35421"/>
    <w:rsid w:val="00CA6CA1"/>
    <w:rsid w:val="00CE53CF"/>
    <w:rsid w:val="00D14EF1"/>
    <w:rsid w:val="00D20506"/>
    <w:rsid w:val="00D238D6"/>
    <w:rsid w:val="00D363E1"/>
    <w:rsid w:val="00D40866"/>
    <w:rsid w:val="00D44AA1"/>
    <w:rsid w:val="00D5126C"/>
    <w:rsid w:val="00D53750"/>
    <w:rsid w:val="00D56576"/>
    <w:rsid w:val="00D73974"/>
    <w:rsid w:val="00D81613"/>
    <w:rsid w:val="00D969A9"/>
    <w:rsid w:val="00DD05E8"/>
    <w:rsid w:val="00E00544"/>
    <w:rsid w:val="00E00A04"/>
    <w:rsid w:val="00E2029D"/>
    <w:rsid w:val="00E329F7"/>
    <w:rsid w:val="00E83782"/>
    <w:rsid w:val="00E90110"/>
    <w:rsid w:val="00EC59E3"/>
    <w:rsid w:val="00EE1264"/>
    <w:rsid w:val="00F201FB"/>
    <w:rsid w:val="00F25F74"/>
    <w:rsid w:val="00F30C35"/>
    <w:rsid w:val="00F55265"/>
    <w:rsid w:val="00F55C68"/>
    <w:rsid w:val="00F6013B"/>
    <w:rsid w:val="00F64BFF"/>
    <w:rsid w:val="00F71043"/>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D969A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youtu.be/BXAMvlqdvX4" TargetMode="External"/><Relationship Id="rId12" Type="http://schemas.openxmlformats.org/officeDocument/2006/relationships/hyperlink" Target="http://www.flukeprocessinstruments.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eting@flukeprocessinstruments.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p.flukeprocessinstruments.com/sv600/fixed-acoustic-imager/p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0cu2bT6fdZY" TargetMode="External"/><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3550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4105</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8</cp:revision>
  <cp:lastPrinted>2015-07-29T06:35:00Z</cp:lastPrinted>
  <dcterms:created xsi:type="dcterms:W3CDTF">2021-10-05T12:25:00Z</dcterms:created>
  <dcterms:modified xsi:type="dcterms:W3CDTF">2021-10-19T09:59:00Z</dcterms:modified>
</cp:coreProperties>
</file>