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7287" w14:textId="77777777" w:rsidR="00D86305" w:rsidRPr="00370533" w:rsidRDefault="00D86305" w:rsidP="00370533">
      <w:pPr>
        <w:suppressAutoHyphens/>
        <w:rPr>
          <w:sz w:val="40"/>
          <w:szCs w:val="40"/>
        </w:rPr>
      </w:pPr>
      <w:r w:rsidRPr="00370533">
        <w:rPr>
          <w:sz w:val="40"/>
          <w:szCs w:val="40"/>
        </w:rPr>
        <w:t>Presseinformation</w:t>
      </w:r>
    </w:p>
    <w:p w14:paraId="1E1C70B9" w14:textId="77777777" w:rsidR="00D86305" w:rsidRDefault="00D86305" w:rsidP="00370533">
      <w:pPr>
        <w:suppressAutoHyphens/>
        <w:spacing w:line="360" w:lineRule="auto"/>
        <w:ind w:right="-2"/>
        <w:rPr>
          <w:b/>
          <w:sz w:val="24"/>
        </w:rPr>
      </w:pPr>
    </w:p>
    <w:p w14:paraId="441D2E37" w14:textId="7046B6F5" w:rsidR="00D86305" w:rsidRDefault="008F0C87" w:rsidP="008F0C87">
      <w:pPr>
        <w:suppressAutoHyphens/>
        <w:spacing w:line="360" w:lineRule="auto"/>
        <w:ind w:right="1699"/>
        <w:rPr>
          <w:b/>
          <w:sz w:val="24"/>
        </w:rPr>
      </w:pPr>
      <w:r w:rsidRPr="008F0C87">
        <w:rPr>
          <w:b/>
          <w:sz w:val="24"/>
        </w:rPr>
        <w:t>MIPI-Kabel: Passend für alle Anwendungen und über 10 Meter Länge</w:t>
      </w:r>
    </w:p>
    <w:p w14:paraId="2E82D8FC" w14:textId="77777777" w:rsidR="00D86305" w:rsidRDefault="00D86305" w:rsidP="00370533">
      <w:pPr>
        <w:suppressAutoHyphens/>
        <w:spacing w:line="360" w:lineRule="auto"/>
        <w:ind w:right="-2"/>
      </w:pPr>
    </w:p>
    <w:p w14:paraId="6CCB0FB0" w14:textId="0D0E32FF" w:rsidR="00D86305" w:rsidRDefault="008F0C87" w:rsidP="00370533">
      <w:pPr>
        <w:suppressAutoHyphens/>
        <w:spacing w:line="360" w:lineRule="auto"/>
        <w:jc w:val="both"/>
      </w:pPr>
      <w:r w:rsidRPr="008F0C87">
        <w:t>Für die MIPI-CSI-2-Schnittstelle gibt es zahlreiche Steckervarianten. Dem wird Vision Components mit einer Reihe von MIPI-Kabeln und kundenspezifischen Konfigurationsmöglichkeiten gerecht.</w:t>
      </w:r>
      <w:r>
        <w:t xml:space="preserve"> </w:t>
      </w:r>
      <w:r w:rsidRPr="008F0C87">
        <w:t>Dank eine</w:t>
      </w:r>
      <w:r>
        <w:t>m</w:t>
      </w:r>
      <w:r w:rsidRPr="008F0C87">
        <w:t xml:space="preserve"> von VC entwickelten SerDes-Adapterboard und der Verwendung eines Coax-Kabels können jetzt neu sogar Kabellängen von über 10 Metern mit dem MIPI-Interface realisiert werden.</w:t>
      </w:r>
    </w:p>
    <w:p w14:paraId="0FFB4D9A" w14:textId="77777777" w:rsidR="00F468E6" w:rsidRDefault="00F468E6" w:rsidP="00370533">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370533" w14:paraId="505B438C" w14:textId="77777777" w:rsidTr="00981B1F">
        <w:tc>
          <w:tcPr>
            <w:tcW w:w="7226" w:type="dxa"/>
          </w:tcPr>
          <w:p w14:paraId="36DCD16E" w14:textId="67503D20" w:rsidR="00370533" w:rsidRDefault="00222F57" w:rsidP="00981B1F">
            <w:pPr>
              <w:suppressAutoHyphens/>
              <w:spacing w:after="120"/>
              <w:jc w:val="center"/>
              <w:rPr>
                <w:sz w:val="18"/>
              </w:rPr>
            </w:pPr>
            <w:r>
              <w:rPr>
                <w:sz w:val="18"/>
              </w:rPr>
              <w:pict w14:anchorId="75CC8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pt;height:239pt">
                  <v:imagedata r:id="rId8" o:title="vc_coax_mipi_cable_1000px"/>
                </v:shape>
              </w:pict>
            </w:r>
          </w:p>
        </w:tc>
      </w:tr>
      <w:tr w:rsidR="00370533" w14:paraId="74807BBC" w14:textId="77777777" w:rsidTr="00981B1F">
        <w:tc>
          <w:tcPr>
            <w:tcW w:w="7226" w:type="dxa"/>
          </w:tcPr>
          <w:p w14:paraId="583B42DA" w14:textId="1D3EA26E" w:rsidR="00370533" w:rsidRDefault="00370533" w:rsidP="008F0C87">
            <w:pPr>
              <w:suppressAutoHyphens/>
              <w:ind w:left="567" w:right="569"/>
              <w:jc w:val="center"/>
              <w:rPr>
                <w:sz w:val="18"/>
              </w:rPr>
            </w:pPr>
            <w:r>
              <w:rPr>
                <w:b/>
                <w:sz w:val="18"/>
              </w:rPr>
              <w:t xml:space="preserve">Bild </w:t>
            </w:r>
            <w:r w:rsidR="008F0C87">
              <w:rPr>
                <w:b/>
                <w:sz w:val="18"/>
              </w:rPr>
              <w:t>1</w:t>
            </w:r>
            <w:r>
              <w:rPr>
                <w:b/>
                <w:sz w:val="18"/>
              </w:rPr>
              <w:t>:</w:t>
            </w:r>
            <w:r>
              <w:rPr>
                <w:sz w:val="18"/>
              </w:rPr>
              <w:t xml:space="preserve"> </w:t>
            </w:r>
            <w:r w:rsidR="008F0C87" w:rsidRPr="008F0C87">
              <w:rPr>
                <w:sz w:val="18"/>
              </w:rPr>
              <w:t>Dank eine</w:t>
            </w:r>
            <w:r w:rsidR="008F0C87">
              <w:rPr>
                <w:sz w:val="18"/>
              </w:rPr>
              <w:t>m</w:t>
            </w:r>
            <w:r w:rsidR="008F0C87" w:rsidRPr="008F0C87">
              <w:rPr>
                <w:sz w:val="18"/>
              </w:rPr>
              <w:t xml:space="preserve"> von VC entwickelten Adapterboard können ab sofort Kabel mit über 10 Metern Länge mit dem MIPI-Interface genutzt werden</w:t>
            </w:r>
          </w:p>
        </w:tc>
      </w:tr>
    </w:tbl>
    <w:p w14:paraId="0017D3A3" w14:textId="77777777" w:rsidR="00370533" w:rsidRDefault="00370533" w:rsidP="00370533">
      <w:pPr>
        <w:suppressAutoHyphens/>
        <w:spacing w:line="360" w:lineRule="auto"/>
        <w:jc w:val="both"/>
      </w:pPr>
    </w:p>
    <w:p w14:paraId="0A559663" w14:textId="77777777" w:rsidR="005D30AD" w:rsidRDefault="005D30AD" w:rsidP="005D30AD">
      <w:pPr>
        <w:suppressAutoHyphens/>
        <w:spacing w:line="360" w:lineRule="auto"/>
        <w:jc w:val="both"/>
      </w:pPr>
      <w:r w:rsidRPr="00BD3208">
        <w:t>Das eigens von VC entwickelte FPC-Kabel (Flexible Printed Circuit) ist in drei Standard</w:t>
      </w:r>
      <w:r>
        <w:t>v</w:t>
      </w:r>
      <w:r w:rsidRPr="00BD3208">
        <w:t xml:space="preserve">arianten mit 15, 22 und 24 Polen erhältlich, in 60 mm, 100 mm und 200 mm Länge. Damit kann es an alle gängigen Einplatinenrechner und CPU-Boards angeschlossen werden und nutzt die zur Verfügung stehende Leistung der MIPI-Schnittstelle optimal aus. Bei vier Lanes und einer von den meisten </w:t>
      </w:r>
      <w:r w:rsidRPr="005D30AD">
        <w:t>Prozessoren erreichbaren Verarbeitungsgeschwindigkeit von 1,5 GBit/s pro Lane sind Übertragungsraten von 6 GBit/s möglich, was bei einer 8-Bit-</w:t>
      </w:r>
      <w:r w:rsidRPr="00BD3208">
        <w:t>Pixelauflösung 750</w:t>
      </w:r>
      <w:r>
        <w:t xml:space="preserve"> </w:t>
      </w:r>
      <w:r w:rsidRPr="00BD3208">
        <w:t>MB/s entspricht.</w:t>
      </w:r>
      <w:r>
        <w:t xml:space="preserve"> </w:t>
      </w:r>
      <w:r w:rsidRPr="00BD3208">
        <w:t xml:space="preserve">Die </w:t>
      </w:r>
      <w:r>
        <w:t>FPC</w:t>
      </w:r>
      <w:r w:rsidRPr="00BD3208">
        <w:t>-Kabel verfügen über einen Trigger-Eingang und einen Blitz-Ausgang. Sie ermöglichen Video-Streams ebenso wie Einzelaufnahmen und beeinträchtigen das Host-System nicht. Für jedes Bild können individuelle Einstellungen wie Verschlusszeit, Gain, Bildgröße und -lage sowie Binning angepasst werden. Sehr schnelle Vorgänge können mit den Kabeln und einem externen Trigger erfasst und synchronisiert werden.</w:t>
      </w:r>
      <w:r>
        <w:t xml:space="preserve"> </w:t>
      </w:r>
      <w:r w:rsidRPr="00BD3208">
        <w:lastRenderedPageBreak/>
        <w:t xml:space="preserve">Für besondere Anforderungen entwickelt VC kundenspezifische Kabel mit externem Trigger-Abgang oder der Möglichkeit zum Anschluss eines I/O-Boards. Außerdem hat das Unternehmen Repeater-Boards entwickelt, mit denen </w:t>
      </w:r>
      <w:r>
        <w:t xml:space="preserve">sich </w:t>
      </w:r>
      <w:r w:rsidRPr="00BD3208">
        <w:t>die Kabellänge bis um</w:t>
      </w:r>
      <w:r>
        <w:t xml:space="preserve"> den</w:t>
      </w:r>
      <w:r w:rsidRPr="00BD3208">
        <w:t xml:space="preserve"> Faktor Fünf verlängern </w:t>
      </w:r>
      <w:r>
        <w:t>lässt</w:t>
      </w:r>
      <w:r w:rsidRPr="00BD3208">
        <w:t>.</w:t>
      </w:r>
    </w:p>
    <w:p w14:paraId="3D506859" w14:textId="77777777" w:rsidR="008F0C87" w:rsidRDefault="008F0C87" w:rsidP="008F0C87">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8F0C87" w14:paraId="6F52E525" w14:textId="77777777" w:rsidTr="00F763F6">
        <w:tc>
          <w:tcPr>
            <w:tcW w:w="7226" w:type="dxa"/>
          </w:tcPr>
          <w:p w14:paraId="50BFF626" w14:textId="04215076" w:rsidR="008F0C87" w:rsidRDefault="00222F57" w:rsidP="00F763F6">
            <w:pPr>
              <w:suppressAutoHyphens/>
              <w:spacing w:after="120"/>
              <w:jc w:val="center"/>
              <w:rPr>
                <w:sz w:val="18"/>
              </w:rPr>
            </w:pPr>
            <w:r>
              <w:rPr>
                <w:sz w:val="18"/>
              </w:rPr>
              <w:pict w14:anchorId="561EB743">
                <v:shape id="_x0000_i1026" type="#_x0000_t75" style="width:357pt;height:237.5pt">
                  <v:imagedata r:id="rId9" o:title="vc_mipi_cable_22-22_22-15_1000px"/>
                </v:shape>
              </w:pict>
            </w:r>
          </w:p>
        </w:tc>
      </w:tr>
      <w:tr w:rsidR="008F0C87" w14:paraId="2706FF23" w14:textId="77777777" w:rsidTr="00F763F6">
        <w:tc>
          <w:tcPr>
            <w:tcW w:w="7226" w:type="dxa"/>
          </w:tcPr>
          <w:p w14:paraId="5A2DB85F" w14:textId="6BDFB1DE" w:rsidR="008F0C87" w:rsidRDefault="008F0C87" w:rsidP="00BD3208">
            <w:pPr>
              <w:suppressAutoHyphens/>
              <w:ind w:left="567" w:right="569"/>
              <w:jc w:val="center"/>
              <w:rPr>
                <w:sz w:val="18"/>
              </w:rPr>
            </w:pPr>
            <w:r>
              <w:rPr>
                <w:b/>
                <w:sz w:val="18"/>
              </w:rPr>
              <w:t>Bild 2:</w:t>
            </w:r>
            <w:r>
              <w:rPr>
                <w:sz w:val="18"/>
              </w:rPr>
              <w:t xml:space="preserve"> </w:t>
            </w:r>
            <w:r w:rsidRPr="008F0C87">
              <w:rPr>
                <w:sz w:val="18"/>
              </w:rPr>
              <w:t>MIPI-Kabel von VC gibt es in zahlreichen Varianten für den Anschluss sämtlicher Einplatinenrechner – auch kundenspezifisch</w:t>
            </w:r>
          </w:p>
        </w:tc>
      </w:tr>
    </w:tbl>
    <w:p w14:paraId="0F41B59A" w14:textId="77777777" w:rsidR="00D86305" w:rsidRDefault="00D86305" w:rsidP="00370533">
      <w:pPr>
        <w:suppressAutoHyphens/>
        <w:spacing w:line="360" w:lineRule="auto"/>
        <w:jc w:val="both"/>
      </w:pPr>
    </w:p>
    <w:p w14:paraId="66E0813A" w14:textId="77777777" w:rsidR="00D86305" w:rsidRDefault="00D86305" w:rsidP="004D6418">
      <w:pPr>
        <w:suppressAutoHyphens/>
        <w:jc w:val="both"/>
      </w:pPr>
    </w:p>
    <w:tbl>
      <w:tblPr>
        <w:tblW w:w="7302" w:type="dxa"/>
        <w:tblInd w:w="-38" w:type="dxa"/>
        <w:tblLayout w:type="fixed"/>
        <w:tblCellMar>
          <w:left w:w="70" w:type="dxa"/>
          <w:right w:w="70" w:type="dxa"/>
        </w:tblCellMar>
        <w:tblLook w:val="0000" w:firstRow="0" w:lastRow="0" w:firstColumn="0" w:lastColumn="0" w:noHBand="0" w:noVBand="0"/>
      </w:tblPr>
      <w:tblGrid>
        <w:gridCol w:w="38"/>
        <w:gridCol w:w="1151"/>
        <w:gridCol w:w="3800"/>
        <w:gridCol w:w="81"/>
        <w:gridCol w:w="850"/>
        <w:gridCol w:w="1302"/>
        <w:gridCol w:w="80"/>
      </w:tblGrid>
      <w:tr w:rsidR="00D86305" w:rsidRPr="00E76D72" w14:paraId="7E7879F8" w14:textId="77777777" w:rsidTr="00204E4E">
        <w:trPr>
          <w:gridBefore w:val="1"/>
          <w:gridAfter w:val="1"/>
          <w:wBefore w:w="38" w:type="dxa"/>
          <w:wAfter w:w="80" w:type="dxa"/>
          <w:cantSplit/>
        </w:trPr>
        <w:tc>
          <w:tcPr>
            <w:tcW w:w="1151" w:type="dxa"/>
          </w:tcPr>
          <w:p w14:paraId="4DCA7552" w14:textId="77777777" w:rsidR="00D86305" w:rsidRPr="00E76D72" w:rsidRDefault="00EB7C77" w:rsidP="008542DD">
            <w:pPr>
              <w:suppressAutoHyphens/>
              <w:rPr>
                <w:sz w:val="18"/>
                <w:szCs w:val="18"/>
              </w:rPr>
            </w:pPr>
            <w:r w:rsidRPr="00E76D72">
              <w:rPr>
                <w:sz w:val="18"/>
                <w:szCs w:val="18"/>
              </w:rPr>
              <w:t>Bilder:</w:t>
            </w:r>
          </w:p>
        </w:tc>
        <w:tc>
          <w:tcPr>
            <w:tcW w:w="3881" w:type="dxa"/>
            <w:gridSpan w:val="2"/>
          </w:tcPr>
          <w:p w14:paraId="2D4CCFAF" w14:textId="77777777" w:rsidR="00D86305" w:rsidRDefault="008F0C87" w:rsidP="0032440A">
            <w:pPr>
              <w:suppressAutoHyphens/>
              <w:rPr>
                <w:sz w:val="18"/>
                <w:szCs w:val="18"/>
                <w:lang w:val="fr-FR"/>
              </w:rPr>
            </w:pPr>
            <w:r w:rsidRPr="008F0C87">
              <w:rPr>
                <w:sz w:val="18"/>
                <w:szCs w:val="18"/>
                <w:lang w:val="fr-FR"/>
              </w:rPr>
              <w:t>vc_coax_mipi_cable</w:t>
            </w:r>
          </w:p>
          <w:p w14:paraId="6B03B02A" w14:textId="07AD3D17" w:rsidR="008F0C87" w:rsidRPr="008F0C87" w:rsidRDefault="008F0C87" w:rsidP="0032440A">
            <w:pPr>
              <w:suppressAutoHyphens/>
              <w:rPr>
                <w:sz w:val="18"/>
                <w:szCs w:val="18"/>
                <w:lang w:val="fr-FR"/>
              </w:rPr>
            </w:pPr>
            <w:r w:rsidRPr="008F0C87">
              <w:rPr>
                <w:sz w:val="18"/>
                <w:szCs w:val="18"/>
                <w:lang w:val="fr-FR"/>
              </w:rPr>
              <w:t>vc_mipi_cable</w:t>
            </w:r>
            <w:r w:rsidR="00C147E2">
              <w:rPr>
                <w:sz w:val="18"/>
                <w:szCs w:val="18"/>
                <w:lang w:val="fr-FR"/>
              </w:rPr>
              <w:t>s</w:t>
            </w:r>
            <w:r w:rsidRPr="008F0C87">
              <w:rPr>
                <w:sz w:val="18"/>
                <w:szCs w:val="18"/>
                <w:lang w:val="fr-FR"/>
              </w:rPr>
              <w:t>_22-22_22-15</w:t>
            </w:r>
          </w:p>
        </w:tc>
        <w:tc>
          <w:tcPr>
            <w:tcW w:w="850" w:type="dxa"/>
          </w:tcPr>
          <w:p w14:paraId="078A323F" w14:textId="77777777" w:rsidR="00D86305" w:rsidRPr="00E76D72" w:rsidRDefault="00D86305" w:rsidP="008542DD">
            <w:pPr>
              <w:suppressAutoHyphens/>
              <w:rPr>
                <w:sz w:val="18"/>
                <w:szCs w:val="18"/>
              </w:rPr>
            </w:pPr>
            <w:r w:rsidRPr="00E76D72">
              <w:rPr>
                <w:sz w:val="18"/>
                <w:szCs w:val="18"/>
              </w:rPr>
              <w:t>Zeichen:</w:t>
            </w:r>
          </w:p>
        </w:tc>
        <w:tc>
          <w:tcPr>
            <w:tcW w:w="1302" w:type="dxa"/>
          </w:tcPr>
          <w:p w14:paraId="5BB65F72" w14:textId="5C951CAF" w:rsidR="00D86305" w:rsidRPr="00E76D72" w:rsidRDefault="0081290C" w:rsidP="00370533">
            <w:pPr>
              <w:suppressAutoHyphens/>
              <w:jc w:val="right"/>
              <w:rPr>
                <w:sz w:val="18"/>
                <w:szCs w:val="18"/>
              </w:rPr>
            </w:pPr>
            <w:r>
              <w:rPr>
                <w:sz w:val="18"/>
                <w:szCs w:val="18"/>
              </w:rPr>
              <w:t>1611</w:t>
            </w:r>
          </w:p>
        </w:tc>
      </w:tr>
      <w:tr w:rsidR="00D86305" w:rsidRPr="00E76D72" w14:paraId="22ADFC96" w14:textId="77777777" w:rsidTr="00204E4E">
        <w:trPr>
          <w:gridBefore w:val="1"/>
          <w:gridAfter w:val="1"/>
          <w:wBefore w:w="38" w:type="dxa"/>
          <w:wAfter w:w="80" w:type="dxa"/>
          <w:cantSplit/>
        </w:trPr>
        <w:tc>
          <w:tcPr>
            <w:tcW w:w="1151" w:type="dxa"/>
            <w:vAlign w:val="bottom"/>
          </w:tcPr>
          <w:p w14:paraId="6EEC0BF6" w14:textId="77777777" w:rsidR="00D86305" w:rsidRPr="00E76D72" w:rsidRDefault="00D86305" w:rsidP="008542DD">
            <w:pPr>
              <w:suppressAutoHyphens/>
              <w:spacing w:before="120"/>
              <w:rPr>
                <w:sz w:val="18"/>
                <w:szCs w:val="18"/>
              </w:rPr>
            </w:pPr>
            <w:r w:rsidRPr="00E76D72">
              <w:rPr>
                <w:sz w:val="18"/>
                <w:szCs w:val="18"/>
              </w:rPr>
              <w:t>Dateiname:</w:t>
            </w:r>
          </w:p>
        </w:tc>
        <w:tc>
          <w:tcPr>
            <w:tcW w:w="3881" w:type="dxa"/>
            <w:gridSpan w:val="2"/>
            <w:vAlign w:val="bottom"/>
          </w:tcPr>
          <w:p w14:paraId="7093D9B8" w14:textId="1FDF89E1" w:rsidR="00D86305" w:rsidRPr="00D655B0" w:rsidRDefault="00D655B0" w:rsidP="008542DD">
            <w:pPr>
              <w:suppressAutoHyphens/>
              <w:spacing w:before="120"/>
              <w:rPr>
                <w:sz w:val="18"/>
                <w:szCs w:val="18"/>
                <w:lang w:val="pt-PT"/>
              </w:rPr>
            </w:pPr>
            <w:r w:rsidRPr="00D655B0">
              <w:rPr>
                <w:sz w:val="18"/>
                <w:szCs w:val="18"/>
                <w:lang w:val="pt-PT"/>
              </w:rPr>
              <w:t>202202011_pm_vc-mipi-kabel_de</w:t>
            </w:r>
          </w:p>
        </w:tc>
        <w:tc>
          <w:tcPr>
            <w:tcW w:w="850" w:type="dxa"/>
            <w:vAlign w:val="bottom"/>
          </w:tcPr>
          <w:p w14:paraId="731463B3" w14:textId="77777777" w:rsidR="00D86305" w:rsidRPr="00E76D72" w:rsidRDefault="00D86305" w:rsidP="008542DD">
            <w:pPr>
              <w:suppressAutoHyphens/>
              <w:spacing w:before="120"/>
              <w:rPr>
                <w:sz w:val="18"/>
                <w:szCs w:val="18"/>
              </w:rPr>
            </w:pPr>
            <w:r w:rsidRPr="00E76D72">
              <w:rPr>
                <w:sz w:val="18"/>
                <w:szCs w:val="18"/>
              </w:rPr>
              <w:t>Datum:</w:t>
            </w:r>
          </w:p>
        </w:tc>
        <w:tc>
          <w:tcPr>
            <w:tcW w:w="1302" w:type="dxa"/>
            <w:vAlign w:val="bottom"/>
          </w:tcPr>
          <w:p w14:paraId="7041AD9B" w14:textId="6F2CC48D" w:rsidR="00D86305" w:rsidRPr="00E76D72" w:rsidRDefault="00222F57" w:rsidP="00370533">
            <w:pPr>
              <w:suppressAutoHyphens/>
              <w:spacing w:before="120"/>
              <w:jc w:val="right"/>
              <w:rPr>
                <w:sz w:val="18"/>
                <w:szCs w:val="18"/>
              </w:rPr>
            </w:pPr>
            <w:r>
              <w:rPr>
                <w:sz w:val="18"/>
                <w:szCs w:val="18"/>
              </w:rPr>
              <w:t>22.02.2022</w:t>
            </w:r>
          </w:p>
        </w:tc>
      </w:tr>
      <w:tr w:rsidR="00204E4E" w:rsidRPr="00E76D72" w14:paraId="33B356D4" w14:textId="77777777" w:rsidTr="00204E4E">
        <w:trPr>
          <w:gridBefore w:val="1"/>
          <w:gridAfter w:val="1"/>
          <w:wBefore w:w="38" w:type="dxa"/>
          <w:wAfter w:w="80" w:type="dxa"/>
          <w:cantSplit/>
        </w:trPr>
        <w:tc>
          <w:tcPr>
            <w:tcW w:w="7184" w:type="dxa"/>
            <w:gridSpan w:val="5"/>
            <w:tcBorders>
              <w:bottom w:val="single" w:sz="4" w:space="0" w:color="auto"/>
            </w:tcBorders>
            <w:vAlign w:val="bottom"/>
          </w:tcPr>
          <w:p w14:paraId="75D23CCA" w14:textId="77777777" w:rsidR="00204E4E" w:rsidRDefault="00204E4E" w:rsidP="00204E4E">
            <w:pPr>
              <w:suppressAutoHyphens/>
              <w:spacing w:before="120" w:after="120"/>
              <w:rPr>
                <w:b/>
                <w:sz w:val="16"/>
              </w:rPr>
            </w:pPr>
            <w:r>
              <w:rPr>
                <w:b/>
                <w:sz w:val="16"/>
              </w:rPr>
              <w:t>Über Vision Components</w:t>
            </w:r>
          </w:p>
          <w:p w14:paraId="08620701" w14:textId="5BB91CDE" w:rsidR="00204E4E" w:rsidRPr="00E76D72" w:rsidRDefault="00204E4E" w:rsidP="00204E4E">
            <w:pPr>
              <w:pStyle w:val="Textkrper2"/>
              <w:suppressAutoHyphens/>
              <w:spacing w:after="120"/>
              <w:rPr>
                <w:sz w:val="18"/>
                <w:szCs w:val="18"/>
              </w:rPr>
            </w:pPr>
            <w:r w:rsidRPr="00E51515">
              <w:t>Die Vision Components GmbH ist ein führender internationaler Hersteller von Embedded-Vision-Systemen. Die frei programmierbaren Kameras mit integrierten leistungsstarken Prozessoren führen eigenständig Bildverarbeitungsaufgaben aus, ohne dass sie dafür einen zusätzlichen Computer benötigen. Vision Components bietet OEMs vielseitige Linux-basierte Embedded-Systeme für die 2D- und 3D-Bildverarbeitung an, wahlweise als Platinenkamera oder mit Schutzgehäuse. Zudem steht ein wachsendes Sortiment an ultrakompakten MIPI-Kameraplatinen zum Anschluss an eine Vielzahl verschiedener CPU-Boards zur Verfügung. Darüber hinaus bietet Vision Components Software-Bibliotheken und entwickelt auf Wunsch Sonderlösungen, wobei das Expertenteam auf umfangreiche Kenntnisse und über 20 Jahre Erfahrung mit Imaging-Anwendungen bauen kann. Das Unternehmen mit Sitz in Ettlingen wurde 1996 von Michael Engel, dem Erfinder der ersten industrietauglichen intelligenten Kamera, gegründet. Es folgten weitere Weltpremieren, wie die ersten intelligenten Vision-Sensoren und der erste Embedded-3D-Laserprofilsensor. Vision Components unterhält heute Vertriebsbüros in den USA und Japan und arbeitet mit lokalen Partnern in über 25 Ländern zusammen, um weltweit Kundennähe und qualifizierte Fachberatung zu gewährleisten.</w:t>
            </w:r>
          </w:p>
        </w:tc>
      </w:tr>
      <w:tr w:rsidR="00E51515" w:rsidRPr="00EA02CB" w14:paraId="06659978" w14:textId="77777777" w:rsidTr="00204E4E">
        <w:tblPrEx>
          <w:tblCellMar>
            <w:left w:w="108" w:type="dxa"/>
            <w:right w:w="108" w:type="dxa"/>
          </w:tblCellMar>
          <w:tblLook w:val="04A0" w:firstRow="1" w:lastRow="0" w:firstColumn="1" w:lastColumn="0" w:noHBand="0" w:noVBand="1"/>
        </w:tblPrEx>
        <w:tc>
          <w:tcPr>
            <w:tcW w:w="4989" w:type="dxa"/>
            <w:gridSpan w:val="3"/>
            <w:shd w:val="clear" w:color="auto" w:fill="auto"/>
          </w:tcPr>
          <w:p w14:paraId="51471748" w14:textId="77777777" w:rsidR="00E51515" w:rsidRPr="00E54358" w:rsidRDefault="00E51515" w:rsidP="00204E4E">
            <w:pPr>
              <w:suppressAutoHyphens/>
              <w:spacing w:before="120"/>
              <w:rPr>
                <w:b/>
              </w:rPr>
            </w:pPr>
            <w:r w:rsidRPr="00E54358">
              <w:rPr>
                <w:b/>
              </w:rPr>
              <w:t>Kontakt:</w:t>
            </w:r>
          </w:p>
          <w:p w14:paraId="2F54F3AF" w14:textId="77777777" w:rsidR="00E51515" w:rsidRPr="00E54358" w:rsidRDefault="00E51515" w:rsidP="00FC19B8">
            <w:pPr>
              <w:pStyle w:val="berschrift2"/>
              <w:suppressAutoHyphens/>
              <w:ind w:right="-70"/>
              <w:rPr>
                <w:sz w:val="20"/>
              </w:rPr>
            </w:pPr>
            <w:r w:rsidRPr="00E54358">
              <w:rPr>
                <w:sz w:val="20"/>
              </w:rPr>
              <w:t>Vision Components GmbH</w:t>
            </w:r>
          </w:p>
          <w:p w14:paraId="691541D6" w14:textId="2DF72186" w:rsidR="00E51515" w:rsidRDefault="00350B3B" w:rsidP="00FC19B8">
            <w:pPr>
              <w:pStyle w:val="Kopfzeile"/>
              <w:tabs>
                <w:tab w:val="clear" w:pos="4536"/>
                <w:tab w:val="clear" w:pos="9072"/>
              </w:tabs>
              <w:suppressAutoHyphens/>
              <w:spacing w:before="120" w:after="120"/>
            </w:pPr>
            <w:r>
              <w:t>Jan-Erik Schmitt</w:t>
            </w:r>
          </w:p>
          <w:p w14:paraId="6F8B9099" w14:textId="77777777" w:rsidR="00E51515" w:rsidRDefault="00E51515" w:rsidP="00FC19B8">
            <w:pPr>
              <w:suppressAutoHyphens/>
              <w:jc w:val="both"/>
            </w:pPr>
            <w:r>
              <w:t>Ottostraße 2</w:t>
            </w:r>
          </w:p>
          <w:p w14:paraId="58371FF6" w14:textId="77777777" w:rsidR="00E51515" w:rsidRDefault="00E51515" w:rsidP="00FC19B8">
            <w:pPr>
              <w:suppressAutoHyphens/>
              <w:jc w:val="both"/>
            </w:pPr>
            <w:r>
              <w:t>76275 Ettlingen</w:t>
            </w:r>
          </w:p>
          <w:p w14:paraId="55D20D3D" w14:textId="1025866E" w:rsidR="00E51515" w:rsidRPr="00350B3B" w:rsidRDefault="00E51515" w:rsidP="00FC19B8">
            <w:pPr>
              <w:suppressAutoHyphens/>
              <w:spacing w:before="120"/>
              <w:jc w:val="both"/>
            </w:pPr>
            <w:r w:rsidRPr="00350B3B">
              <w:t>Tel.: 07243 / 2167-</w:t>
            </w:r>
            <w:r w:rsidR="00350B3B">
              <w:t>0</w:t>
            </w:r>
          </w:p>
          <w:p w14:paraId="371285F5" w14:textId="105DD4AD" w:rsidR="00350B3B" w:rsidRPr="00E54358" w:rsidRDefault="00E51515" w:rsidP="00FC19B8">
            <w:pPr>
              <w:suppressAutoHyphens/>
              <w:rPr>
                <w:lang w:val="it-IT"/>
              </w:rPr>
            </w:pPr>
            <w:r w:rsidRPr="00E54358">
              <w:rPr>
                <w:lang w:val="it-IT"/>
              </w:rPr>
              <w:t xml:space="preserve">E-Mail: </w:t>
            </w:r>
            <w:hyperlink r:id="rId10" w:history="1">
              <w:r w:rsidR="00350B3B" w:rsidRPr="00EE7117">
                <w:rPr>
                  <w:rStyle w:val="Hyperlink"/>
                  <w:lang w:val="it-IT"/>
                </w:rPr>
                <w:t>schmitt@vision-components.com</w:t>
              </w:r>
            </w:hyperlink>
          </w:p>
          <w:p w14:paraId="5DD331B7" w14:textId="77777777" w:rsidR="00911B3B" w:rsidRPr="00E54358" w:rsidRDefault="00E51515" w:rsidP="00911B3B">
            <w:pPr>
              <w:suppressAutoHyphens/>
              <w:jc w:val="both"/>
              <w:rPr>
                <w:sz w:val="18"/>
                <w:szCs w:val="18"/>
              </w:rPr>
            </w:pPr>
            <w:r>
              <w:t xml:space="preserve">Internet: </w:t>
            </w:r>
            <w:hyperlink r:id="rId11" w:history="1">
              <w:r w:rsidR="00911B3B" w:rsidRPr="007175B4">
                <w:rPr>
                  <w:rStyle w:val="Hyperlink"/>
                </w:rPr>
                <w:t>www.vision-components.com</w:t>
              </w:r>
            </w:hyperlink>
          </w:p>
        </w:tc>
        <w:tc>
          <w:tcPr>
            <w:tcW w:w="2313" w:type="dxa"/>
            <w:gridSpan w:val="4"/>
            <w:shd w:val="clear" w:color="auto" w:fill="auto"/>
          </w:tcPr>
          <w:p w14:paraId="0A271A37" w14:textId="77777777" w:rsidR="00E51515" w:rsidRPr="00E54358" w:rsidRDefault="00E51515" w:rsidP="00204E4E">
            <w:pPr>
              <w:suppressAutoHyphens/>
              <w:spacing w:before="360"/>
              <w:jc w:val="both"/>
              <w:rPr>
                <w:sz w:val="16"/>
              </w:rPr>
            </w:pPr>
            <w:r w:rsidRPr="00E54358">
              <w:rPr>
                <w:sz w:val="16"/>
              </w:rPr>
              <w:t>gii die Presse-Agentur GmbH</w:t>
            </w:r>
          </w:p>
          <w:p w14:paraId="19257691" w14:textId="77777777" w:rsidR="00E51515" w:rsidRPr="00E54358" w:rsidRDefault="00E51515" w:rsidP="00FC19B8">
            <w:pPr>
              <w:pStyle w:val="Textkrper"/>
              <w:suppressAutoHyphens/>
              <w:rPr>
                <w:sz w:val="16"/>
              </w:rPr>
            </w:pPr>
            <w:r w:rsidRPr="00E54358">
              <w:rPr>
                <w:sz w:val="16"/>
              </w:rPr>
              <w:t>Immanuelkirchstraße 12</w:t>
            </w:r>
          </w:p>
          <w:p w14:paraId="4D425032" w14:textId="77777777" w:rsidR="00E51515" w:rsidRPr="00E54358" w:rsidRDefault="00E51515" w:rsidP="00FC19B8">
            <w:pPr>
              <w:pStyle w:val="Textkrper"/>
              <w:suppressAutoHyphens/>
              <w:jc w:val="both"/>
              <w:rPr>
                <w:sz w:val="16"/>
              </w:rPr>
            </w:pPr>
            <w:r w:rsidRPr="00E54358">
              <w:rPr>
                <w:sz w:val="16"/>
              </w:rPr>
              <w:t>10405 Berlin</w:t>
            </w:r>
          </w:p>
          <w:p w14:paraId="040B7EDC" w14:textId="77777777" w:rsidR="00E51515" w:rsidRPr="00E54358" w:rsidRDefault="00E51515" w:rsidP="00FC19B8">
            <w:pPr>
              <w:pStyle w:val="Textkrper"/>
              <w:suppressAutoHyphens/>
              <w:jc w:val="both"/>
              <w:rPr>
                <w:sz w:val="16"/>
              </w:rPr>
            </w:pPr>
            <w:r w:rsidRPr="00E54358">
              <w:rPr>
                <w:sz w:val="16"/>
              </w:rPr>
              <w:t>Tel.: 030 / 538</w:t>
            </w:r>
            <w:r w:rsidR="00BD764D">
              <w:rPr>
                <w:sz w:val="16"/>
              </w:rPr>
              <w:t xml:space="preserve"> </w:t>
            </w:r>
            <w:r w:rsidRPr="00E54358">
              <w:rPr>
                <w:sz w:val="16"/>
              </w:rPr>
              <w:t>965-0</w:t>
            </w:r>
          </w:p>
          <w:p w14:paraId="480E7897" w14:textId="77777777" w:rsidR="00911B3B" w:rsidRPr="00E54358" w:rsidRDefault="00E51515" w:rsidP="00FC19B8">
            <w:pPr>
              <w:pStyle w:val="Textkrper"/>
              <w:suppressAutoHyphens/>
              <w:jc w:val="both"/>
              <w:rPr>
                <w:sz w:val="16"/>
              </w:rPr>
            </w:pPr>
            <w:r w:rsidRPr="00E54358">
              <w:rPr>
                <w:sz w:val="16"/>
              </w:rPr>
              <w:t xml:space="preserve">E-Mail: </w:t>
            </w:r>
            <w:hyperlink r:id="rId12" w:history="1">
              <w:r w:rsidR="00911B3B" w:rsidRPr="007175B4">
                <w:rPr>
                  <w:rStyle w:val="Hyperlink"/>
                  <w:sz w:val="16"/>
                </w:rPr>
                <w:t>info@gii.de</w:t>
              </w:r>
            </w:hyperlink>
          </w:p>
          <w:p w14:paraId="6E351B4F" w14:textId="77777777" w:rsidR="00911B3B" w:rsidRPr="00E54358" w:rsidRDefault="00E51515" w:rsidP="00911B3B">
            <w:pPr>
              <w:suppressAutoHyphens/>
              <w:jc w:val="both"/>
              <w:rPr>
                <w:sz w:val="18"/>
                <w:szCs w:val="18"/>
              </w:rPr>
            </w:pPr>
            <w:r w:rsidRPr="00E54358">
              <w:rPr>
                <w:sz w:val="16"/>
              </w:rPr>
              <w:t xml:space="preserve">Internet: </w:t>
            </w:r>
            <w:hyperlink r:id="rId13" w:history="1">
              <w:r w:rsidR="00911B3B" w:rsidRPr="007175B4">
                <w:rPr>
                  <w:rStyle w:val="Hyperlink"/>
                  <w:sz w:val="16"/>
                </w:rPr>
                <w:t>www.gii.de</w:t>
              </w:r>
            </w:hyperlink>
          </w:p>
        </w:tc>
      </w:tr>
    </w:tbl>
    <w:p w14:paraId="02BD3623" w14:textId="77777777" w:rsidR="00E51515" w:rsidRPr="005D30AD" w:rsidRDefault="00E51515" w:rsidP="00E51515">
      <w:pPr>
        <w:suppressAutoHyphens/>
        <w:rPr>
          <w:sz w:val="2"/>
          <w:szCs w:val="2"/>
        </w:rPr>
      </w:pPr>
    </w:p>
    <w:sectPr w:rsidR="00E51515" w:rsidRPr="005D30AD" w:rsidSect="00CA69A8">
      <w:headerReference w:type="default" r:id="rId14"/>
      <w:footerReference w:type="default" r:id="rId15"/>
      <w:headerReference w:type="first" r:id="rId16"/>
      <w:footerReference w:type="first" r:id="rId17"/>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172F" w14:textId="77777777" w:rsidR="0011228F" w:rsidRDefault="0011228F">
      <w:r>
        <w:separator/>
      </w:r>
    </w:p>
  </w:endnote>
  <w:endnote w:type="continuationSeparator" w:id="0">
    <w:p w14:paraId="29C4F986" w14:textId="77777777" w:rsidR="0011228F" w:rsidRDefault="0011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C243" w14:textId="77777777"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3580" w14:textId="77777777"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86F3" w14:textId="77777777" w:rsidR="0011228F" w:rsidRDefault="0011228F">
      <w:r>
        <w:separator/>
      </w:r>
    </w:p>
  </w:footnote>
  <w:footnote w:type="continuationSeparator" w:id="0">
    <w:p w14:paraId="5C743DE1" w14:textId="77777777" w:rsidR="0011228F" w:rsidRDefault="00112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066" w14:textId="01B7D9AE" w:rsidR="00D86305" w:rsidRDefault="00222F57" w:rsidP="00370533">
    <w:pPr>
      <w:pStyle w:val="Kopfzeile"/>
      <w:tabs>
        <w:tab w:val="clear" w:pos="4536"/>
        <w:tab w:val="clear" w:pos="9072"/>
      </w:tabs>
      <w:suppressAutoHyphens/>
      <w:ind w:left="709" w:right="1701" w:hanging="709"/>
      <w:rPr>
        <w:rStyle w:val="Seitenzahl"/>
        <w:sz w:val="18"/>
      </w:rPr>
    </w:pPr>
    <w:r>
      <w:rPr>
        <w:noProof/>
        <w:sz w:val="18"/>
      </w:rPr>
      <w:pict w14:anchorId="07814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263.65pt;margin-top:-2.25pt;width:196pt;height:35.25pt;z-index:251658240">
          <v:imagedata r:id="rId1" o:title="VC_Logo_Blau"/>
        </v:shape>
      </w:pict>
    </w:r>
    <w:r w:rsidR="00D86305">
      <w:rPr>
        <w:sz w:val="18"/>
      </w:rPr>
      <w:t xml:space="preserve">Seite </w:t>
    </w:r>
    <w:r w:rsidR="00D86305">
      <w:rPr>
        <w:rStyle w:val="Seitenzahl"/>
        <w:sz w:val="18"/>
      </w:rPr>
      <w:fldChar w:fldCharType="begin"/>
    </w:r>
    <w:r w:rsidR="00D86305">
      <w:rPr>
        <w:rStyle w:val="Seitenzahl"/>
        <w:sz w:val="18"/>
      </w:rPr>
      <w:instrText xml:space="preserve"> PAGE </w:instrText>
    </w:r>
    <w:r w:rsidR="00D86305">
      <w:rPr>
        <w:rStyle w:val="Seitenzahl"/>
        <w:sz w:val="18"/>
      </w:rPr>
      <w:fldChar w:fldCharType="separate"/>
    </w:r>
    <w:r w:rsidR="00D10425">
      <w:rPr>
        <w:rStyle w:val="Seitenzahl"/>
        <w:noProof/>
        <w:sz w:val="18"/>
      </w:rPr>
      <w:t>2</w:t>
    </w:r>
    <w:r w:rsidR="00D86305">
      <w:rPr>
        <w:rStyle w:val="Seitenzahl"/>
        <w:sz w:val="18"/>
      </w:rPr>
      <w:fldChar w:fldCharType="end"/>
    </w:r>
    <w:r w:rsidR="00D86305">
      <w:rPr>
        <w:rStyle w:val="Seitenzahl"/>
        <w:sz w:val="18"/>
      </w:rPr>
      <w:t>:</w:t>
    </w:r>
    <w:r w:rsidR="00370533">
      <w:rPr>
        <w:rStyle w:val="Seitenzahl"/>
        <w:sz w:val="18"/>
      </w:rPr>
      <w:tab/>
    </w:r>
    <w:r w:rsidR="008F0C87" w:rsidRPr="008F0C87">
      <w:rPr>
        <w:rStyle w:val="Seitenzahl"/>
        <w:sz w:val="18"/>
      </w:rPr>
      <w:t>MIPI-Kabel</w:t>
    </w:r>
    <w:r w:rsidR="008F0C87">
      <w:rPr>
        <w:rStyle w:val="Seitenzahl"/>
        <w:sz w:val="18"/>
      </w:rPr>
      <w:t xml:space="preserve"> </w:t>
    </w:r>
    <w:r w:rsidR="008F0C87" w:rsidRPr="008F0C87">
      <w:rPr>
        <w:rStyle w:val="Seitenzahl"/>
        <w:sz w:val="18"/>
      </w:rPr>
      <w:t xml:space="preserve">für alle Anwendungen und </w:t>
    </w:r>
    <w:r w:rsidR="008F0C87">
      <w:rPr>
        <w:rStyle w:val="Seitenzahl"/>
        <w:sz w:val="18"/>
      </w:rPr>
      <w:t xml:space="preserve">bis </w:t>
    </w:r>
    <w:r w:rsidR="008F0C87" w:rsidRPr="008F0C87">
      <w:rPr>
        <w:rStyle w:val="Seitenzahl"/>
        <w:sz w:val="18"/>
      </w:rPr>
      <w:t xml:space="preserve">über 10 </w:t>
    </w:r>
    <w:r w:rsidR="008F0C87">
      <w:rPr>
        <w:rStyle w:val="Seitenzahl"/>
        <w:sz w:val="18"/>
      </w:rPr>
      <w:t>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CEE0" w14:textId="77777777" w:rsidR="00D86305" w:rsidRPr="00370533" w:rsidRDefault="00222F57" w:rsidP="00370533">
    <w:pPr>
      <w:pStyle w:val="Kopfzeile"/>
      <w:tabs>
        <w:tab w:val="clear" w:pos="4536"/>
        <w:tab w:val="clear" w:pos="9072"/>
      </w:tabs>
      <w:rPr>
        <w:sz w:val="2"/>
      </w:rPr>
    </w:pPr>
    <w:r>
      <w:rPr>
        <w:noProof/>
        <w:sz w:val="2"/>
      </w:rPr>
      <w:pict w14:anchorId="05338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63.7pt;margin-top:-2.25pt;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14C9D"/>
    <w:rsid w:val="000258D5"/>
    <w:rsid w:val="00027AC8"/>
    <w:rsid w:val="000460CB"/>
    <w:rsid w:val="00051621"/>
    <w:rsid w:val="000A0737"/>
    <w:rsid w:val="000B09B7"/>
    <w:rsid w:val="0011228F"/>
    <w:rsid w:val="001415DA"/>
    <w:rsid w:val="00173A46"/>
    <w:rsid w:val="00185C36"/>
    <w:rsid w:val="001F3537"/>
    <w:rsid w:val="001F40A0"/>
    <w:rsid w:val="001F4730"/>
    <w:rsid w:val="00204E4E"/>
    <w:rsid w:val="00222F57"/>
    <w:rsid w:val="00241ABC"/>
    <w:rsid w:val="0025434D"/>
    <w:rsid w:val="00300C73"/>
    <w:rsid w:val="0031033D"/>
    <w:rsid w:val="0032440A"/>
    <w:rsid w:val="00336539"/>
    <w:rsid w:val="00350B3B"/>
    <w:rsid w:val="003555EF"/>
    <w:rsid w:val="00364406"/>
    <w:rsid w:val="00370533"/>
    <w:rsid w:val="003E586F"/>
    <w:rsid w:val="00436300"/>
    <w:rsid w:val="00447644"/>
    <w:rsid w:val="00450F52"/>
    <w:rsid w:val="004C0023"/>
    <w:rsid w:val="004C01E1"/>
    <w:rsid w:val="004D6418"/>
    <w:rsid w:val="004E46E8"/>
    <w:rsid w:val="00507B48"/>
    <w:rsid w:val="005272A6"/>
    <w:rsid w:val="00537169"/>
    <w:rsid w:val="005763F5"/>
    <w:rsid w:val="00583A22"/>
    <w:rsid w:val="00594D31"/>
    <w:rsid w:val="005C0704"/>
    <w:rsid w:val="005D30AD"/>
    <w:rsid w:val="00641079"/>
    <w:rsid w:val="006A03A8"/>
    <w:rsid w:val="006B59AF"/>
    <w:rsid w:val="006D6F46"/>
    <w:rsid w:val="006E1BC8"/>
    <w:rsid w:val="006F4333"/>
    <w:rsid w:val="00746ADE"/>
    <w:rsid w:val="007E454F"/>
    <w:rsid w:val="0081290C"/>
    <w:rsid w:val="008542DD"/>
    <w:rsid w:val="00871B95"/>
    <w:rsid w:val="008D4C13"/>
    <w:rsid w:val="008E79A1"/>
    <w:rsid w:val="008F0C87"/>
    <w:rsid w:val="00911B3B"/>
    <w:rsid w:val="00924174"/>
    <w:rsid w:val="0093505C"/>
    <w:rsid w:val="00981B1F"/>
    <w:rsid w:val="009934B1"/>
    <w:rsid w:val="009B76C7"/>
    <w:rsid w:val="009D3AC5"/>
    <w:rsid w:val="00A1325F"/>
    <w:rsid w:val="00A25CAD"/>
    <w:rsid w:val="00A569C1"/>
    <w:rsid w:val="00AA2CD1"/>
    <w:rsid w:val="00AB538B"/>
    <w:rsid w:val="00AD3BB2"/>
    <w:rsid w:val="00AF1FF5"/>
    <w:rsid w:val="00AF4640"/>
    <w:rsid w:val="00B17EBD"/>
    <w:rsid w:val="00B47F7F"/>
    <w:rsid w:val="00B52EF1"/>
    <w:rsid w:val="00B5603B"/>
    <w:rsid w:val="00B63719"/>
    <w:rsid w:val="00B65829"/>
    <w:rsid w:val="00B71BFE"/>
    <w:rsid w:val="00B8351C"/>
    <w:rsid w:val="00B9145C"/>
    <w:rsid w:val="00BA194B"/>
    <w:rsid w:val="00BD3208"/>
    <w:rsid w:val="00BD764D"/>
    <w:rsid w:val="00BF2908"/>
    <w:rsid w:val="00BF7DB1"/>
    <w:rsid w:val="00C147E2"/>
    <w:rsid w:val="00C41466"/>
    <w:rsid w:val="00C62C19"/>
    <w:rsid w:val="00C945F4"/>
    <w:rsid w:val="00CA69A8"/>
    <w:rsid w:val="00CC4D37"/>
    <w:rsid w:val="00CD67BA"/>
    <w:rsid w:val="00D10425"/>
    <w:rsid w:val="00D24D07"/>
    <w:rsid w:val="00D33C55"/>
    <w:rsid w:val="00D47FEE"/>
    <w:rsid w:val="00D655B0"/>
    <w:rsid w:val="00D74BB9"/>
    <w:rsid w:val="00D76B04"/>
    <w:rsid w:val="00D86305"/>
    <w:rsid w:val="00DA297C"/>
    <w:rsid w:val="00E01E8B"/>
    <w:rsid w:val="00E24308"/>
    <w:rsid w:val="00E51515"/>
    <w:rsid w:val="00E76D72"/>
    <w:rsid w:val="00E96371"/>
    <w:rsid w:val="00EB7C77"/>
    <w:rsid w:val="00F0139C"/>
    <w:rsid w:val="00F339BB"/>
    <w:rsid w:val="00F468E6"/>
    <w:rsid w:val="00F679BB"/>
    <w:rsid w:val="00F93AE6"/>
    <w:rsid w:val="00FA2F27"/>
    <w:rsid w:val="00FA53C6"/>
    <w:rsid w:val="00FD0838"/>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3FF6927"/>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911B3B"/>
    <w:rPr>
      <w:color w:val="605E5C"/>
      <w:shd w:val="clear" w:color="auto" w:fill="E1DFDD"/>
    </w:rPr>
  </w:style>
  <w:style w:type="paragraph" w:styleId="berarbeitung">
    <w:name w:val="Revision"/>
    <w:hidden/>
    <w:uiPriority w:val="99"/>
    <w:semiHidden/>
    <w:rsid w:val="00F339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i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ii.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component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hmitt@vision-component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00F1-57DF-48EA-9A45-EAF66EE9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a.schlee</cp:lastModifiedBy>
  <cp:revision>4</cp:revision>
  <cp:lastPrinted>2002-09-20T12:05:00Z</cp:lastPrinted>
  <dcterms:created xsi:type="dcterms:W3CDTF">2022-02-17T10:17:00Z</dcterms:created>
  <dcterms:modified xsi:type="dcterms:W3CDTF">2022-02-22T11:44:00Z</dcterms:modified>
</cp:coreProperties>
</file>