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B77D87" w14:textId="77777777" w:rsidR="00040C88" w:rsidRPr="006556DC" w:rsidRDefault="003A5A2F" w:rsidP="00111CDF">
      <w:pPr>
        <w:rPr>
          <w:sz w:val="40"/>
          <w:szCs w:val="40"/>
          <w:lang w:val="en-US"/>
        </w:rPr>
      </w:pPr>
      <w:r w:rsidRPr="006556DC">
        <w:rPr>
          <w:sz w:val="40"/>
          <w:szCs w:val="40"/>
          <w:lang w:val="en-US"/>
        </w:rPr>
        <w:t>Press Release</w:t>
      </w:r>
    </w:p>
    <w:p w14:paraId="6F5799E7" w14:textId="77777777" w:rsidR="00040C88" w:rsidRPr="006556DC" w:rsidRDefault="00040C88" w:rsidP="00111CDF">
      <w:pPr>
        <w:spacing w:line="360" w:lineRule="auto"/>
        <w:ind w:right="-2"/>
        <w:rPr>
          <w:b/>
          <w:sz w:val="24"/>
          <w:lang w:val="en-US"/>
        </w:rPr>
      </w:pPr>
    </w:p>
    <w:p w14:paraId="0EB82869" w14:textId="0CD9B8E0" w:rsidR="009666B3" w:rsidRPr="006556DC" w:rsidRDefault="0038738B" w:rsidP="00111CDF">
      <w:pPr>
        <w:spacing w:line="360" w:lineRule="auto"/>
        <w:rPr>
          <w:b/>
          <w:sz w:val="24"/>
          <w:lang w:val="en-US"/>
        </w:rPr>
      </w:pPr>
      <w:r w:rsidRPr="0038738B">
        <w:rPr>
          <w:b/>
          <w:sz w:val="24"/>
          <w:lang w:val="en-US"/>
        </w:rPr>
        <w:t>Customer-specific Inelta valve sensors in serial quantities</w:t>
      </w:r>
    </w:p>
    <w:p w14:paraId="49F2F06D" w14:textId="77777777" w:rsidR="009666B3" w:rsidRPr="006556DC" w:rsidRDefault="009666B3" w:rsidP="00111CDF">
      <w:pPr>
        <w:spacing w:line="360" w:lineRule="auto"/>
        <w:ind w:right="-2"/>
        <w:rPr>
          <w:lang w:val="en-US"/>
        </w:rPr>
      </w:pPr>
    </w:p>
    <w:p w14:paraId="07FE6CDA" w14:textId="4245B476" w:rsidR="009666B3" w:rsidRPr="006556DC" w:rsidRDefault="0038738B" w:rsidP="00111CDF">
      <w:pPr>
        <w:spacing w:line="360" w:lineRule="auto"/>
        <w:jc w:val="both"/>
        <w:rPr>
          <w:lang w:val="en-US"/>
        </w:rPr>
      </w:pPr>
      <w:r w:rsidRPr="00916EBB">
        <w:rPr>
          <w:color w:val="000000" w:themeColor="text1"/>
          <w:lang w:val="en-US"/>
        </w:rPr>
        <w:t xml:space="preserve">Inelta Sensorsysteme, leading </w:t>
      </w:r>
      <w:r>
        <w:rPr>
          <w:color w:val="000000" w:themeColor="text1"/>
          <w:lang w:val="en-US"/>
        </w:rPr>
        <w:t>s</w:t>
      </w:r>
      <w:r w:rsidRPr="00916EBB">
        <w:rPr>
          <w:color w:val="000000" w:themeColor="text1"/>
          <w:lang w:val="en-US"/>
        </w:rPr>
        <w:t xml:space="preserve">ensor manufacturer for measuring distances, movement and force, </w:t>
      </w:r>
      <w:r>
        <w:rPr>
          <w:color w:val="000000" w:themeColor="text1"/>
          <w:lang w:val="en-US"/>
        </w:rPr>
        <w:t xml:space="preserve">has </w:t>
      </w:r>
      <w:r w:rsidRPr="00916EBB">
        <w:rPr>
          <w:color w:val="000000" w:themeColor="text1"/>
          <w:lang w:val="en-US"/>
        </w:rPr>
        <w:t>developed valve sensors and position switches based on i</w:t>
      </w:r>
      <w:r>
        <w:rPr>
          <w:color w:val="000000" w:themeColor="text1"/>
          <w:lang w:val="en-US"/>
        </w:rPr>
        <w:t>ts</w:t>
      </w:r>
      <w:r w:rsidRPr="00916EBB">
        <w:rPr>
          <w:color w:val="000000" w:themeColor="text1"/>
          <w:lang w:val="en-US"/>
        </w:rPr>
        <w:t xml:space="preserve"> LVDT</w:t>
      </w:r>
      <w:r>
        <w:rPr>
          <w:color w:val="000000" w:themeColor="text1"/>
          <w:lang w:val="en-US"/>
        </w:rPr>
        <w:t xml:space="preserve"> </w:t>
      </w:r>
      <w:r w:rsidRPr="00916EBB">
        <w:rPr>
          <w:color w:val="000000" w:themeColor="text1"/>
          <w:lang w:val="en-US"/>
        </w:rPr>
        <w:t>technol</w:t>
      </w:r>
      <w:r>
        <w:rPr>
          <w:color w:val="000000" w:themeColor="text1"/>
          <w:lang w:val="en-US"/>
        </w:rPr>
        <w:t>o</w:t>
      </w:r>
      <w:r w:rsidRPr="00916EBB">
        <w:rPr>
          <w:color w:val="000000" w:themeColor="text1"/>
          <w:lang w:val="en-US"/>
        </w:rPr>
        <w:t>gy</w:t>
      </w:r>
      <w:r w:rsidR="00516A05">
        <w:rPr>
          <w:color w:val="000000" w:themeColor="text1"/>
          <w:lang w:val="en-US"/>
        </w:rPr>
        <w:t xml:space="preserve"> and</w:t>
      </w:r>
      <w:r>
        <w:rPr>
          <w:color w:val="000000" w:themeColor="text1"/>
          <w:lang w:val="en-US"/>
        </w:rPr>
        <w:t xml:space="preserve"> featuring </w:t>
      </w:r>
      <w:r w:rsidRPr="00916EBB">
        <w:rPr>
          <w:color w:val="000000" w:themeColor="text1"/>
          <w:lang w:val="en-US"/>
        </w:rPr>
        <w:t xml:space="preserve">high precision and </w:t>
      </w:r>
      <w:r>
        <w:rPr>
          <w:color w:val="000000" w:themeColor="text1"/>
          <w:lang w:val="en-US"/>
        </w:rPr>
        <w:t xml:space="preserve">a </w:t>
      </w:r>
      <w:r w:rsidRPr="00916EBB">
        <w:rPr>
          <w:color w:val="000000" w:themeColor="text1"/>
          <w:lang w:val="en-US"/>
        </w:rPr>
        <w:t>rugged design</w:t>
      </w:r>
      <w:r>
        <w:rPr>
          <w:color w:val="000000" w:themeColor="text1"/>
          <w:lang w:val="en-US"/>
        </w:rPr>
        <w:t xml:space="preserve"> </w:t>
      </w:r>
      <w:r w:rsidRPr="00916EBB">
        <w:rPr>
          <w:color w:val="000000" w:themeColor="text1"/>
          <w:lang w:val="en-US"/>
        </w:rPr>
        <w:t>for hydraulic applications</w:t>
      </w:r>
      <w:r>
        <w:rPr>
          <w:color w:val="000000" w:themeColor="text1"/>
          <w:lang w:val="en-US"/>
        </w:rPr>
        <w:t xml:space="preserve">. </w:t>
      </w:r>
      <w:r w:rsidRPr="00916EBB">
        <w:rPr>
          <w:color w:val="000000" w:themeColor="text1"/>
          <w:lang w:val="en-US"/>
        </w:rPr>
        <w:t xml:space="preserve">Inelta LVDT-HY </w:t>
      </w:r>
      <w:r>
        <w:rPr>
          <w:color w:val="000000" w:themeColor="text1"/>
          <w:lang w:val="en-US"/>
        </w:rPr>
        <w:t>s</w:t>
      </w:r>
      <w:r w:rsidRPr="00916EBB">
        <w:rPr>
          <w:color w:val="000000" w:themeColor="text1"/>
          <w:lang w:val="en-US"/>
        </w:rPr>
        <w:t>eries sensors, for example, with a measuring range between ± 1</w:t>
      </w:r>
      <w:r>
        <w:rPr>
          <w:color w:val="000000" w:themeColor="text1"/>
          <w:lang w:val="en-US"/>
        </w:rPr>
        <w:t>.</w:t>
      </w:r>
      <w:r w:rsidRPr="00916EBB">
        <w:rPr>
          <w:color w:val="000000" w:themeColor="text1"/>
          <w:lang w:val="en-US"/>
        </w:rPr>
        <w:t xml:space="preserve">2 mm and ±10 mm, </w:t>
      </w:r>
      <w:r w:rsidR="00516A05">
        <w:rPr>
          <w:color w:val="000000" w:themeColor="text1"/>
          <w:lang w:val="en-US"/>
        </w:rPr>
        <w:t>provide</w:t>
      </w:r>
      <w:r w:rsidR="00516A05" w:rsidRPr="00516A05">
        <w:rPr>
          <w:color w:val="000000" w:themeColor="text1"/>
          <w:lang w:val="en-US"/>
        </w:rPr>
        <w:t xml:space="preserve"> </w:t>
      </w:r>
      <w:r w:rsidR="00516A05" w:rsidRPr="00916EBB">
        <w:rPr>
          <w:color w:val="000000" w:themeColor="text1"/>
          <w:lang w:val="en-US"/>
        </w:rPr>
        <w:t>accurac</w:t>
      </w:r>
      <w:r w:rsidR="00516A05">
        <w:rPr>
          <w:color w:val="000000" w:themeColor="text1"/>
          <w:lang w:val="en-US"/>
        </w:rPr>
        <w:t>ies</w:t>
      </w:r>
      <w:r w:rsidR="00516A05" w:rsidRPr="00916EBB">
        <w:rPr>
          <w:color w:val="000000" w:themeColor="text1"/>
          <w:lang w:val="en-US"/>
        </w:rPr>
        <w:t xml:space="preserve"> in the μm</w:t>
      </w:r>
      <w:r w:rsidR="00516A05">
        <w:rPr>
          <w:color w:val="000000" w:themeColor="text1"/>
          <w:lang w:val="en-US"/>
        </w:rPr>
        <w:t xml:space="preserve"> </w:t>
      </w:r>
      <w:r w:rsidR="00516A05" w:rsidRPr="00916EBB">
        <w:rPr>
          <w:color w:val="000000" w:themeColor="text1"/>
          <w:lang w:val="en-US"/>
        </w:rPr>
        <w:t>range</w:t>
      </w:r>
      <w:r w:rsidR="00516A05">
        <w:rPr>
          <w:color w:val="000000" w:themeColor="text1"/>
          <w:lang w:val="en-US"/>
        </w:rPr>
        <w:t xml:space="preserve"> in </w:t>
      </w:r>
      <w:r w:rsidRPr="00916EBB">
        <w:rPr>
          <w:color w:val="000000" w:themeColor="text1"/>
          <w:lang w:val="en-US"/>
        </w:rPr>
        <w:t>detecting valve position</w:t>
      </w:r>
      <w:r w:rsidR="00516A05">
        <w:rPr>
          <w:color w:val="000000" w:themeColor="text1"/>
          <w:lang w:val="en-US"/>
        </w:rPr>
        <w:t>s</w:t>
      </w:r>
      <w:r w:rsidRPr="00916EBB">
        <w:rPr>
          <w:color w:val="000000" w:themeColor="text1"/>
          <w:lang w:val="en-US"/>
        </w:rPr>
        <w:t>.</w:t>
      </w:r>
      <w:r w:rsidR="00111CDF" w:rsidRPr="00111CDF">
        <w:rPr>
          <w:color w:val="000000" w:themeColor="text1"/>
          <w:lang w:val="en-US"/>
        </w:rPr>
        <w:t xml:space="preserve"> </w:t>
      </w:r>
      <w:r w:rsidR="00111CDF" w:rsidRPr="00916EBB">
        <w:rPr>
          <w:color w:val="000000" w:themeColor="text1"/>
          <w:lang w:val="en-US"/>
        </w:rPr>
        <w:t>As a market innovation</w:t>
      </w:r>
      <w:r w:rsidR="00111CDF">
        <w:rPr>
          <w:color w:val="000000" w:themeColor="text1"/>
          <w:lang w:val="en-US"/>
        </w:rPr>
        <w:t>,</w:t>
      </w:r>
      <w:r w:rsidR="00111CDF" w:rsidRPr="00916EBB">
        <w:rPr>
          <w:color w:val="000000" w:themeColor="text1"/>
          <w:lang w:val="en-US"/>
        </w:rPr>
        <w:t xml:space="preserve"> Inelta </w:t>
      </w:r>
      <w:r w:rsidR="00111CDF">
        <w:rPr>
          <w:color w:val="000000" w:themeColor="text1"/>
          <w:lang w:val="en-US"/>
        </w:rPr>
        <w:t xml:space="preserve">has </w:t>
      </w:r>
      <w:r w:rsidR="00111CDF" w:rsidRPr="00916EBB">
        <w:rPr>
          <w:color w:val="000000" w:themeColor="text1"/>
          <w:lang w:val="en-US"/>
        </w:rPr>
        <w:t>introduced LVDT-based valve sensors, designated IHDL-M16, where the sensor module can be exchanged without interrupting or opening the hydra</w:t>
      </w:r>
      <w:r w:rsidR="00111CDF">
        <w:rPr>
          <w:color w:val="000000" w:themeColor="text1"/>
          <w:lang w:val="en-US"/>
        </w:rPr>
        <w:t>u</w:t>
      </w:r>
      <w:r w:rsidR="00111CDF" w:rsidRPr="00916EBB">
        <w:rPr>
          <w:color w:val="000000" w:themeColor="text1"/>
          <w:lang w:val="en-US"/>
        </w:rPr>
        <w:t>lic circuit.</w:t>
      </w:r>
      <w:bookmarkStart w:id="0" w:name="_Hlk100223826"/>
      <w:r w:rsidR="00516A05" w:rsidRPr="00916EBB">
        <w:rPr>
          <w:color w:val="000000" w:themeColor="text1"/>
          <w:lang w:val="en-US"/>
        </w:rPr>
        <w:t xml:space="preserve"> </w:t>
      </w:r>
      <w:bookmarkEnd w:id="0"/>
      <w:r w:rsidR="00516A05">
        <w:rPr>
          <w:color w:val="000000" w:themeColor="text1"/>
          <w:lang w:val="en-US"/>
        </w:rPr>
        <w:t>Drawing on many</w:t>
      </w:r>
      <w:r w:rsidR="00516A05" w:rsidRPr="00916EBB">
        <w:rPr>
          <w:color w:val="000000" w:themeColor="text1"/>
          <w:lang w:val="en-US"/>
        </w:rPr>
        <w:t xml:space="preserve"> years of know-how in research and development and high production capacities</w:t>
      </w:r>
      <w:r w:rsidR="00516A05">
        <w:rPr>
          <w:color w:val="000000" w:themeColor="text1"/>
          <w:lang w:val="en-US"/>
        </w:rPr>
        <w:t>,</w:t>
      </w:r>
      <w:r w:rsidR="00516A05" w:rsidRPr="00916EBB">
        <w:rPr>
          <w:color w:val="000000" w:themeColor="text1"/>
          <w:lang w:val="en-US"/>
        </w:rPr>
        <w:t xml:space="preserve"> the sensor specialist is capable of producing custom</w:t>
      </w:r>
      <w:r w:rsidR="00516A05">
        <w:rPr>
          <w:color w:val="000000" w:themeColor="text1"/>
          <w:lang w:val="en-US"/>
        </w:rPr>
        <w:t>-</w:t>
      </w:r>
      <w:r w:rsidR="00516A05" w:rsidRPr="00916EBB">
        <w:rPr>
          <w:color w:val="000000" w:themeColor="text1"/>
          <w:lang w:val="en-US"/>
        </w:rPr>
        <w:t>designed valve sensors for demanding applications in high quantities. Like the standard product line</w:t>
      </w:r>
      <w:r w:rsidR="00516A05">
        <w:rPr>
          <w:color w:val="000000" w:themeColor="text1"/>
          <w:lang w:val="en-US"/>
        </w:rPr>
        <w:t>,</w:t>
      </w:r>
      <w:r w:rsidR="00516A05" w:rsidRPr="00916EBB">
        <w:rPr>
          <w:color w:val="000000" w:themeColor="text1"/>
          <w:lang w:val="en-US"/>
        </w:rPr>
        <w:t xml:space="preserve"> custom</w:t>
      </w:r>
      <w:r w:rsidR="00516A05">
        <w:rPr>
          <w:color w:val="000000" w:themeColor="text1"/>
          <w:lang w:val="en-US"/>
        </w:rPr>
        <w:t>-</w:t>
      </w:r>
      <w:r w:rsidR="00516A05" w:rsidRPr="00916EBB">
        <w:rPr>
          <w:color w:val="000000" w:themeColor="text1"/>
          <w:lang w:val="en-US"/>
        </w:rPr>
        <w:t>designed</w:t>
      </w:r>
      <w:r w:rsidR="00516A05">
        <w:rPr>
          <w:color w:val="000000" w:themeColor="text1"/>
          <w:lang w:val="en-US"/>
        </w:rPr>
        <w:t xml:space="preserve"> </w:t>
      </w:r>
      <w:r w:rsidR="00516A05" w:rsidRPr="00916EBB">
        <w:rPr>
          <w:color w:val="000000" w:themeColor="text1"/>
          <w:lang w:val="en-US"/>
        </w:rPr>
        <w:t xml:space="preserve">valve sensors </w:t>
      </w:r>
      <w:r w:rsidR="00516A05">
        <w:rPr>
          <w:color w:val="000000" w:themeColor="text1"/>
          <w:lang w:val="en-US"/>
        </w:rPr>
        <w:t>are</w:t>
      </w:r>
      <w:r w:rsidR="00516A05" w:rsidRPr="00916EBB">
        <w:rPr>
          <w:color w:val="000000" w:themeColor="text1"/>
          <w:lang w:val="en-US"/>
        </w:rPr>
        <w:t xml:space="preserve"> </w:t>
      </w:r>
      <w:r w:rsidR="00516A05">
        <w:rPr>
          <w:color w:val="000000" w:themeColor="text1"/>
          <w:lang w:val="en-US"/>
        </w:rPr>
        <w:t>supplied</w:t>
      </w:r>
      <w:r w:rsidR="00516A05" w:rsidRPr="00916EBB">
        <w:rPr>
          <w:color w:val="000000" w:themeColor="text1"/>
          <w:lang w:val="en-US"/>
        </w:rPr>
        <w:t xml:space="preserve"> as incapsulated, </w:t>
      </w:r>
      <w:r w:rsidR="00516A05">
        <w:rPr>
          <w:color w:val="000000" w:themeColor="text1"/>
          <w:lang w:val="en-US"/>
        </w:rPr>
        <w:t xml:space="preserve">turnkey </w:t>
      </w:r>
      <w:r w:rsidR="00516A05" w:rsidRPr="00916EBB">
        <w:rPr>
          <w:color w:val="000000" w:themeColor="text1"/>
          <w:lang w:val="en-US"/>
        </w:rPr>
        <w:t xml:space="preserve">systems, consisting of </w:t>
      </w:r>
      <w:r w:rsidR="00516A05">
        <w:rPr>
          <w:color w:val="000000" w:themeColor="text1"/>
          <w:lang w:val="en-US"/>
        </w:rPr>
        <w:t xml:space="preserve">an </w:t>
      </w:r>
      <w:r w:rsidR="00516A05" w:rsidRPr="00916EBB">
        <w:rPr>
          <w:color w:val="000000" w:themeColor="text1"/>
          <w:lang w:val="en-US"/>
        </w:rPr>
        <w:t>LVDT</w:t>
      </w:r>
      <w:r w:rsidR="00516A05">
        <w:rPr>
          <w:color w:val="000000" w:themeColor="text1"/>
          <w:lang w:val="en-US"/>
        </w:rPr>
        <w:t xml:space="preserve"> </w:t>
      </w:r>
      <w:r w:rsidR="00516A05" w:rsidRPr="00916EBB">
        <w:rPr>
          <w:color w:val="000000" w:themeColor="text1"/>
          <w:lang w:val="en-US"/>
        </w:rPr>
        <w:t xml:space="preserve">sensor, </w:t>
      </w:r>
      <w:r w:rsidR="00516A05">
        <w:rPr>
          <w:color w:val="000000" w:themeColor="text1"/>
          <w:lang w:val="en-US"/>
        </w:rPr>
        <w:t xml:space="preserve">a </w:t>
      </w:r>
      <w:r w:rsidR="00516A05" w:rsidRPr="00916EBB">
        <w:rPr>
          <w:color w:val="000000" w:themeColor="text1"/>
          <w:lang w:val="en-US"/>
        </w:rPr>
        <w:t xml:space="preserve">pressure tube and </w:t>
      </w:r>
      <w:r w:rsidR="00516A05">
        <w:rPr>
          <w:color w:val="000000" w:themeColor="text1"/>
          <w:lang w:val="en-US"/>
        </w:rPr>
        <w:t xml:space="preserve">a </w:t>
      </w:r>
      <w:r w:rsidR="00516A05" w:rsidRPr="00916EBB">
        <w:rPr>
          <w:color w:val="000000" w:themeColor="text1"/>
          <w:lang w:val="en-US"/>
        </w:rPr>
        <w:t>connecting shaft. The systems are available for measuring range</w:t>
      </w:r>
      <w:r w:rsidR="00516A05">
        <w:rPr>
          <w:color w:val="000000" w:themeColor="text1"/>
          <w:lang w:val="en-US"/>
        </w:rPr>
        <w:t>s</w:t>
      </w:r>
      <w:r w:rsidR="00516A05" w:rsidRPr="00916EBB">
        <w:rPr>
          <w:color w:val="000000" w:themeColor="text1"/>
          <w:lang w:val="en-US"/>
        </w:rPr>
        <w:t xml:space="preserve"> between 1</w:t>
      </w:r>
      <w:r w:rsidR="00516A05">
        <w:rPr>
          <w:color w:val="000000" w:themeColor="text1"/>
          <w:lang w:val="en-US"/>
        </w:rPr>
        <w:t>.</w:t>
      </w:r>
      <w:r w:rsidR="00516A05" w:rsidRPr="00916EBB">
        <w:rPr>
          <w:color w:val="000000" w:themeColor="text1"/>
          <w:lang w:val="en-US"/>
        </w:rPr>
        <w:t xml:space="preserve">2 mm and 36 mm, </w:t>
      </w:r>
      <w:r w:rsidR="00516A05">
        <w:rPr>
          <w:color w:val="000000" w:themeColor="text1"/>
          <w:lang w:val="en-US"/>
        </w:rPr>
        <w:t>as</w:t>
      </w:r>
      <w:r w:rsidR="00516A05" w:rsidRPr="00916EBB">
        <w:rPr>
          <w:color w:val="000000" w:themeColor="text1"/>
          <w:lang w:val="en-US"/>
        </w:rPr>
        <w:t xml:space="preserve"> versions for installation as an add-on or as integrated sensor</w:t>
      </w:r>
      <w:r w:rsidR="00516A05">
        <w:rPr>
          <w:color w:val="000000" w:themeColor="text1"/>
          <w:lang w:val="en-US"/>
        </w:rPr>
        <w:t>s</w:t>
      </w:r>
      <w:r w:rsidR="00516A05" w:rsidRPr="00916EBB">
        <w:rPr>
          <w:color w:val="000000" w:themeColor="text1"/>
          <w:lang w:val="en-US"/>
        </w:rPr>
        <w:t>. All hydraulic components can withstand 400 bar pressure with max. pressure peaks up to 1</w:t>
      </w:r>
      <w:r w:rsidR="00516A05">
        <w:rPr>
          <w:color w:val="000000" w:themeColor="text1"/>
          <w:lang w:val="en-US"/>
        </w:rPr>
        <w:t>,</w:t>
      </w:r>
      <w:r w:rsidR="00516A05" w:rsidRPr="00916EBB">
        <w:rPr>
          <w:color w:val="000000" w:themeColor="text1"/>
          <w:lang w:val="en-US"/>
        </w:rPr>
        <w:t>200 bar. Output</w:t>
      </w:r>
      <w:r w:rsidR="00516A05">
        <w:rPr>
          <w:color w:val="000000" w:themeColor="text1"/>
          <w:lang w:val="en-US"/>
        </w:rPr>
        <w:t>s</w:t>
      </w:r>
      <w:r w:rsidR="00516A05" w:rsidRPr="00916EBB">
        <w:rPr>
          <w:color w:val="000000" w:themeColor="text1"/>
          <w:lang w:val="en-US"/>
        </w:rPr>
        <w:t xml:space="preserve"> </w:t>
      </w:r>
      <w:r w:rsidR="00516A05">
        <w:rPr>
          <w:color w:val="000000" w:themeColor="text1"/>
          <w:lang w:val="en-US"/>
        </w:rPr>
        <w:t>are customer-specified,</w:t>
      </w:r>
      <w:r w:rsidR="00516A05" w:rsidRPr="00916EBB">
        <w:rPr>
          <w:color w:val="000000" w:themeColor="text1"/>
          <w:lang w:val="en-US"/>
        </w:rPr>
        <w:t xml:space="preserve"> analog 4…20mA</w:t>
      </w:r>
      <w:r w:rsidR="00516A05">
        <w:rPr>
          <w:color w:val="000000" w:themeColor="text1"/>
          <w:lang w:val="en-US"/>
        </w:rPr>
        <w:t xml:space="preserve"> </w:t>
      </w:r>
      <w:r w:rsidR="00516A05" w:rsidRPr="00916EBB">
        <w:rPr>
          <w:color w:val="000000" w:themeColor="text1"/>
          <w:lang w:val="en-US"/>
        </w:rPr>
        <w:t>or</w:t>
      </w:r>
      <w:r w:rsidR="00516A05">
        <w:rPr>
          <w:color w:val="000000" w:themeColor="text1"/>
          <w:lang w:val="en-US"/>
        </w:rPr>
        <w:t xml:space="preserve"> </w:t>
      </w:r>
      <w:r w:rsidR="00516A05" w:rsidRPr="00916EBB">
        <w:rPr>
          <w:color w:val="000000" w:themeColor="text1"/>
          <w:lang w:val="en-US"/>
        </w:rPr>
        <w:t>0…10V</w:t>
      </w:r>
      <w:r w:rsidR="00516A05">
        <w:rPr>
          <w:color w:val="000000" w:themeColor="text1"/>
          <w:lang w:val="en-US"/>
        </w:rPr>
        <w:t xml:space="preserve"> </w:t>
      </w:r>
      <w:r w:rsidR="00516A05" w:rsidRPr="00916EBB">
        <w:rPr>
          <w:color w:val="000000" w:themeColor="text1"/>
          <w:lang w:val="en-US"/>
        </w:rPr>
        <w:t>or with digital interfaces such as IO-Link. Upon request</w:t>
      </w:r>
      <w:r w:rsidR="00516A05">
        <w:rPr>
          <w:color w:val="000000" w:themeColor="text1"/>
          <w:lang w:val="en-US"/>
        </w:rPr>
        <w:t>,</w:t>
      </w:r>
      <w:r w:rsidR="00516A05" w:rsidRPr="00916EBB">
        <w:rPr>
          <w:color w:val="000000" w:themeColor="text1"/>
          <w:lang w:val="en-US"/>
        </w:rPr>
        <w:t xml:space="preserve"> Inelta will design sensors for other applications, such as pumps and dosage systems.</w:t>
      </w:r>
      <w:r w:rsidR="00516A05" w:rsidRPr="00516A05">
        <w:rPr>
          <w:color w:val="000000" w:themeColor="text1"/>
          <w:lang w:val="en-US"/>
        </w:rPr>
        <w:t xml:space="preserve"> </w:t>
      </w:r>
      <w:r w:rsidR="00516A05" w:rsidRPr="00916EBB">
        <w:rPr>
          <w:color w:val="000000" w:themeColor="text1"/>
          <w:lang w:val="en-US"/>
        </w:rPr>
        <w:t>For applications with high vibration and shock</w:t>
      </w:r>
      <w:r w:rsidR="00516A05">
        <w:rPr>
          <w:color w:val="000000" w:themeColor="text1"/>
          <w:lang w:val="en-US"/>
        </w:rPr>
        <w:t>,</w:t>
      </w:r>
      <w:r w:rsidR="00516A05" w:rsidRPr="00916EBB">
        <w:rPr>
          <w:color w:val="000000" w:themeColor="text1"/>
          <w:lang w:val="en-US"/>
        </w:rPr>
        <w:t xml:space="preserve"> Inelta </w:t>
      </w:r>
      <w:r w:rsidR="00516A05">
        <w:rPr>
          <w:color w:val="000000" w:themeColor="text1"/>
          <w:lang w:val="en-US"/>
        </w:rPr>
        <w:t xml:space="preserve">has </w:t>
      </w:r>
      <w:r w:rsidR="00516A05" w:rsidRPr="00916EBB">
        <w:rPr>
          <w:color w:val="000000" w:themeColor="text1"/>
          <w:lang w:val="en-US"/>
        </w:rPr>
        <w:t xml:space="preserve">developed a sensor capable of handling 30g. </w:t>
      </w:r>
      <w:r w:rsidR="00516A05">
        <w:rPr>
          <w:color w:val="000000" w:themeColor="text1"/>
          <w:lang w:val="en-US"/>
        </w:rPr>
        <w:t>The s</w:t>
      </w:r>
      <w:r w:rsidR="00516A05" w:rsidRPr="00916EBB">
        <w:rPr>
          <w:color w:val="000000" w:themeColor="text1"/>
          <w:lang w:val="en-US"/>
        </w:rPr>
        <w:t>tandard protection class for all units is IP65 (IP67 to IP69</w:t>
      </w:r>
      <w:r w:rsidR="00516A05" w:rsidRPr="009D1E59">
        <w:rPr>
          <w:color w:val="000000" w:themeColor="text1"/>
          <w:lang w:val="en-US"/>
        </w:rPr>
        <w:t xml:space="preserve"> </w:t>
      </w:r>
      <w:r w:rsidR="00516A05" w:rsidRPr="00916EBB">
        <w:rPr>
          <w:color w:val="000000" w:themeColor="text1"/>
          <w:lang w:val="en-US"/>
        </w:rPr>
        <w:t>option</w:t>
      </w:r>
      <w:r w:rsidR="00516A05">
        <w:rPr>
          <w:color w:val="000000" w:themeColor="text1"/>
          <w:lang w:val="en-US"/>
        </w:rPr>
        <w:t>al</w:t>
      </w:r>
      <w:r w:rsidR="00516A05" w:rsidRPr="00916EBB">
        <w:rPr>
          <w:color w:val="000000" w:themeColor="text1"/>
          <w:lang w:val="en-US"/>
        </w:rPr>
        <w:t>), and they can be used in ambient temperature</w:t>
      </w:r>
      <w:r w:rsidR="00516A05">
        <w:rPr>
          <w:color w:val="000000" w:themeColor="text1"/>
          <w:lang w:val="en-US"/>
        </w:rPr>
        <w:t>s from</w:t>
      </w:r>
      <w:r w:rsidR="00516A05" w:rsidRPr="00916EBB">
        <w:rPr>
          <w:color w:val="000000" w:themeColor="text1"/>
          <w:lang w:val="en-US"/>
        </w:rPr>
        <w:t xml:space="preserve"> -25</w:t>
      </w:r>
      <w:r w:rsidR="00516A05">
        <w:rPr>
          <w:color w:val="000000" w:themeColor="text1"/>
          <w:lang w:val="en-US"/>
        </w:rPr>
        <w:t xml:space="preserve"> °C</w:t>
      </w:r>
      <w:r w:rsidR="00516A05" w:rsidRPr="00916EBB">
        <w:rPr>
          <w:color w:val="000000" w:themeColor="text1"/>
          <w:lang w:val="en-US"/>
        </w:rPr>
        <w:t xml:space="preserve"> to +100 °C. </w:t>
      </w:r>
      <w:r w:rsidR="00516A05">
        <w:rPr>
          <w:color w:val="000000" w:themeColor="text1"/>
          <w:lang w:val="en-US"/>
        </w:rPr>
        <w:t>H</w:t>
      </w:r>
      <w:r w:rsidR="00516A05" w:rsidRPr="00916EBB">
        <w:rPr>
          <w:color w:val="000000" w:themeColor="text1"/>
          <w:lang w:val="en-US"/>
        </w:rPr>
        <w:t>igher protection classes</w:t>
      </w:r>
      <w:r w:rsidR="00516A05" w:rsidRPr="009D1E59">
        <w:rPr>
          <w:color w:val="000000" w:themeColor="text1"/>
          <w:lang w:val="en-US"/>
        </w:rPr>
        <w:t xml:space="preserve"> </w:t>
      </w:r>
      <w:r w:rsidR="00516A05" w:rsidRPr="00916EBB">
        <w:rPr>
          <w:color w:val="000000" w:themeColor="text1"/>
          <w:lang w:val="en-US"/>
        </w:rPr>
        <w:t>and an extended</w:t>
      </w:r>
      <w:r w:rsidR="00516A05">
        <w:rPr>
          <w:color w:val="000000" w:themeColor="text1"/>
          <w:lang w:val="en-US"/>
        </w:rPr>
        <w:t xml:space="preserve"> </w:t>
      </w:r>
      <w:r w:rsidR="00516A05" w:rsidRPr="00916EBB">
        <w:rPr>
          <w:color w:val="000000" w:themeColor="text1"/>
          <w:lang w:val="en-US"/>
        </w:rPr>
        <w:t>temperature range of -45</w:t>
      </w:r>
      <w:r w:rsidR="00516A05">
        <w:rPr>
          <w:color w:val="000000" w:themeColor="text1"/>
          <w:lang w:val="en-US"/>
        </w:rPr>
        <w:t xml:space="preserve"> °C to </w:t>
      </w:r>
      <w:r w:rsidR="00516A05" w:rsidRPr="00916EBB">
        <w:rPr>
          <w:color w:val="000000" w:themeColor="text1"/>
          <w:lang w:val="en-US"/>
        </w:rPr>
        <w:t>+125 °C are available</w:t>
      </w:r>
      <w:r w:rsidR="00516A05">
        <w:rPr>
          <w:color w:val="000000" w:themeColor="text1"/>
          <w:lang w:val="en-US"/>
        </w:rPr>
        <w:t xml:space="preserve"> o</w:t>
      </w:r>
      <w:r w:rsidR="00516A05" w:rsidRPr="00916EBB">
        <w:rPr>
          <w:color w:val="000000" w:themeColor="text1"/>
          <w:lang w:val="en-US"/>
        </w:rPr>
        <w:t>n special request.</w:t>
      </w:r>
    </w:p>
    <w:p w14:paraId="7B47B641" w14:textId="77777777" w:rsidR="009666B3" w:rsidRPr="006556DC" w:rsidRDefault="009666B3" w:rsidP="00111CDF">
      <w:pPr>
        <w:spacing w:line="360" w:lineRule="auto"/>
        <w:jc w:val="both"/>
        <w:rPr>
          <w:lang w:val="en-US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6"/>
      </w:tblGrid>
      <w:tr w:rsidR="009666B3" w:rsidRPr="006556DC" w14:paraId="59E66A23" w14:textId="77777777" w:rsidTr="001549E8">
        <w:tc>
          <w:tcPr>
            <w:tcW w:w="7226" w:type="dxa"/>
          </w:tcPr>
          <w:p w14:paraId="0927E0C4" w14:textId="304BAD7C" w:rsidR="009666B3" w:rsidRPr="006556DC" w:rsidRDefault="003646B3" w:rsidP="00111CDF">
            <w:pPr>
              <w:spacing w:after="120"/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623C79ED" wp14:editId="66AA5A00">
                  <wp:extent cx="3048000" cy="189547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0" cy="1895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666B3" w:rsidRPr="007E2CCB" w14:paraId="68E5E5F4" w14:textId="77777777" w:rsidTr="001549E8">
        <w:tc>
          <w:tcPr>
            <w:tcW w:w="7226" w:type="dxa"/>
          </w:tcPr>
          <w:p w14:paraId="77829D9F" w14:textId="611E6B6D" w:rsidR="009666B3" w:rsidRPr="006556DC" w:rsidRDefault="0025138C" w:rsidP="00111CDF">
            <w:pPr>
              <w:jc w:val="center"/>
              <w:rPr>
                <w:sz w:val="18"/>
                <w:lang w:val="en-US"/>
              </w:rPr>
            </w:pPr>
            <w:r w:rsidRPr="006556DC">
              <w:rPr>
                <w:b/>
                <w:sz w:val="18"/>
                <w:lang w:val="en-US"/>
              </w:rPr>
              <w:t>Cap</w:t>
            </w:r>
            <w:r w:rsidR="009666B3" w:rsidRPr="006556DC">
              <w:rPr>
                <w:b/>
                <w:sz w:val="18"/>
                <w:lang w:val="en-US"/>
              </w:rPr>
              <w:t>tion:</w:t>
            </w:r>
            <w:r w:rsidR="009666B3" w:rsidRPr="006556DC">
              <w:rPr>
                <w:sz w:val="18"/>
                <w:lang w:val="en-US"/>
              </w:rPr>
              <w:t xml:space="preserve"> </w:t>
            </w:r>
            <w:r w:rsidR="0038738B" w:rsidRPr="0038738B">
              <w:rPr>
                <w:sz w:val="18"/>
                <w:lang w:val="en-US"/>
              </w:rPr>
              <w:t>Inelta supplies custom-designed valve sensors in serial quantities</w:t>
            </w:r>
          </w:p>
        </w:tc>
      </w:tr>
    </w:tbl>
    <w:p w14:paraId="3F13AE97" w14:textId="77777777" w:rsidR="00D45473" w:rsidRPr="006556DC" w:rsidRDefault="00D45473" w:rsidP="00111CDF">
      <w:pPr>
        <w:spacing w:line="360" w:lineRule="auto"/>
        <w:jc w:val="both"/>
        <w:rPr>
          <w:lang w:val="en-US"/>
        </w:rPr>
      </w:pPr>
    </w:p>
    <w:p w14:paraId="425A1122" w14:textId="77777777" w:rsidR="00D45473" w:rsidRPr="0038738B" w:rsidRDefault="00D45473" w:rsidP="00111CDF">
      <w:pPr>
        <w:jc w:val="both"/>
        <w:rPr>
          <w:lang w:val="en-US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9"/>
        <w:gridCol w:w="4130"/>
        <w:gridCol w:w="1061"/>
        <w:gridCol w:w="1036"/>
      </w:tblGrid>
      <w:tr w:rsidR="00D45473" w:rsidRPr="00D37480" w14:paraId="6487D6AE" w14:textId="77777777" w:rsidTr="001D3AA1">
        <w:tc>
          <w:tcPr>
            <w:tcW w:w="859" w:type="dxa"/>
          </w:tcPr>
          <w:p w14:paraId="14502A5C" w14:textId="77777777" w:rsidR="00D45473" w:rsidRPr="00D37480" w:rsidRDefault="00D45473" w:rsidP="00111CDF">
            <w:pPr>
              <w:rPr>
                <w:sz w:val="18"/>
                <w:szCs w:val="18"/>
              </w:rPr>
            </w:pPr>
            <w:r w:rsidRPr="00D37480">
              <w:rPr>
                <w:sz w:val="18"/>
                <w:szCs w:val="18"/>
              </w:rPr>
              <w:t>Image/s:</w:t>
            </w:r>
          </w:p>
        </w:tc>
        <w:tc>
          <w:tcPr>
            <w:tcW w:w="4130" w:type="dxa"/>
          </w:tcPr>
          <w:p w14:paraId="6275B934" w14:textId="4227C86F" w:rsidR="00D45473" w:rsidRPr="00D37480" w:rsidRDefault="00D45473" w:rsidP="00111CDF">
            <w:pPr>
              <w:ind w:left="57"/>
              <w:rPr>
                <w:sz w:val="18"/>
                <w:szCs w:val="18"/>
              </w:rPr>
            </w:pPr>
            <w:r w:rsidRPr="003646B3">
              <w:rPr>
                <w:sz w:val="18"/>
                <w:szCs w:val="18"/>
                <w:lang w:val="en-US"/>
              </w:rPr>
              <w:t>IHDL-Gruppe</w:t>
            </w:r>
          </w:p>
        </w:tc>
        <w:tc>
          <w:tcPr>
            <w:tcW w:w="1061" w:type="dxa"/>
          </w:tcPr>
          <w:p w14:paraId="594ED90E" w14:textId="77777777" w:rsidR="00D45473" w:rsidRPr="00D37480" w:rsidRDefault="00D45473" w:rsidP="00111CDF">
            <w:pPr>
              <w:rPr>
                <w:sz w:val="18"/>
                <w:szCs w:val="18"/>
              </w:rPr>
            </w:pPr>
            <w:r w:rsidRPr="00D37480">
              <w:rPr>
                <w:sz w:val="18"/>
                <w:szCs w:val="18"/>
              </w:rPr>
              <w:t>Characters:</w:t>
            </w:r>
          </w:p>
        </w:tc>
        <w:tc>
          <w:tcPr>
            <w:tcW w:w="1036" w:type="dxa"/>
          </w:tcPr>
          <w:p w14:paraId="40E9CDC5" w14:textId="506FAEEA" w:rsidR="00D45473" w:rsidRPr="00D37480" w:rsidRDefault="004D007E" w:rsidP="00111CD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1797</w:t>
            </w:r>
          </w:p>
        </w:tc>
      </w:tr>
      <w:tr w:rsidR="00D45473" w:rsidRPr="00D37480" w14:paraId="2F8BAA70" w14:textId="77777777" w:rsidTr="001D3AA1">
        <w:tc>
          <w:tcPr>
            <w:tcW w:w="859" w:type="dxa"/>
          </w:tcPr>
          <w:p w14:paraId="4A43C26D" w14:textId="77777777" w:rsidR="00D45473" w:rsidRPr="00D37480" w:rsidRDefault="00D45473" w:rsidP="00111CDF">
            <w:pPr>
              <w:spacing w:before="120"/>
              <w:rPr>
                <w:sz w:val="18"/>
                <w:szCs w:val="18"/>
              </w:rPr>
            </w:pPr>
            <w:r w:rsidRPr="00D37480">
              <w:rPr>
                <w:sz w:val="18"/>
                <w:szCs w:val="18"/>
              </w:rPr>
              <w:t>File name:</w:t>
            </w:r>
          </w:p>
        </w:tc>
        <w:tc>
          <w:tcPr>
            <w:tcW w:w="4130" w:type="dxa"/>
          </w:tcPr>
          <w:p w14:paraId="2486BB0C" w14:textId="18090FC0" w:rsidR="00D45473" w:rsidRPr="007E2CCB" w:rsidRDefault="007E2CCB" w:rsidP="00111CDF">
            <w:pPr>
              <w:spacing w:before="120"/>
              <w:ind w:left="57"/>
              <w:rPr>
                <w:sz w:val="18"/>
                <w:szCs w:val="18"/>
                <w:lang w:val="en-US"/>
              </w:rPr>
            </w:pPr>
            <w:r w:rsidRPr="007E2CCB">
              <w:rPr>
                <w:sz w:val="18"/>
                <w:szCs w:val="18"/>
                <w:lang w:val="en-US"/>
              </w:rPr>
              <w:t>202204008_pm_custom_valve_sensors_en</w:t>
            </w:r>
          </w:p>
        </w:tc>
        <w:tc>
          <w:tcPr>
            <w:tcW w:w="1061" w:type="dxa"/>
          </w:tcPr>
          <w:p w14:paraId="5FC280F7" w14:textId="77777777" w:rsidR="00D45473" w:rsidRPr="00D37480" w:rsidRDefault="00D45473" w:rsidP="00111CDF">
            <w:pPr>
              <w:spacing w:before="120"/>
              <w:rPr>
                <w:sz w:val="18"/>
                <w:szCs w:val="18"/>
              </w:rPr>
            </w:pPr>
            <w:r w:rsidRPr="00D37480">
              <w:rPr>
                <w:sz w:val="18"/>
                <w:szCs w:val="18"/>
              </w:rPr>
              <w:t>Date:</w:t>
            </w:r>
          </w:p>
        </w:tc>
        <w:tc>
          <w:tcPr>
            <w:tcW w:w="1036" w:type="dxa"/>
          </w:tcPr>
          <w:p w14:paraId="43DA7A1E" w14:textId="5357ADB6" w:rsidR="00D45473" w:rsidRPr="00D37480" w:rsidRDefault="005971DB" w:rsidP="00111CDF">
            <w:pPr>
              <w:spacing w:before="120"/>
              <w:jc w:val="right"/>
              <w:rPr>
                <w:sz w:val="18"/>
                <w:szCs w:val="18"/>
              </w:rPr>
            </w:pPr>
            <w:r>
              <w:rPr>
                <w:sz w:val="18"/>
                <w:lang w:val="en-US"/>
              </w:rPr>
              <w:t>04-07-2022</w:t>
            </w:r>
          </w:p>
        </w:tc>
      </w:tr>
      <w:tr w:rsidR="00D45473" w:rsidRPr="007E2CCB" w14:paraId="69E0F87A" w14:textId="77777777" w:rsidTr="001D3AA1">
        <w:tc>
          <w:tcPr>
            <w:tcW w:w="7086" w:type="dxa"/>
            <w:gridSpan w:val="4"/>
            <w:tcBorders>
              <w:bottom w:val="single" w:sz="4" w:space="0" w:color="auto"/>
            </w:tcBorders>
          </w:tcPr>
          <w:p w14:paraId="1C1666DA" w14:textId="0B289AD4" w:rsidR="00D45473" w:rsidRPr="00D45473" w:rsidRDefault="00D45473" w:rsidP="00111CDF">
            <w:pPr>
              <w:spacing w:before="120" w:after="120"/>
              <w:rPr>
                <w:b/>
                <w:sz w:val="16"/>
                <w:lang w:val="en-US"/>
              </w:rPr>
            </w:pPr>
            <w:r w:rsidRPr="00D45473">
              <w:rPr>
                <w:b/>
                <w:sz w:val="16"/>
                <w:lang w:val="en-US"/>
              </w:rPr>
              <w:t xml:space="preserve">About </w:t>
            </w:r>
            <w:r w:rsidRPr="006556DC">
              <w:rPr>
                <w:b/>
                <w:sz w:val="16"/>
                <w:lang w:val="en-US"/>
              </w:rPr>
              <w:t>Inelta</w:t>
            </w:r>
          </w:p>
          <w:p w14:paraId="4255CEB9" w14:textId="6AE35E60" w:rsidR="00D45473" w:rsidRDefault="00D45473" w:rsidP="00111CDF">
            <w:pPr>
              <w:jc w:val="both"/>
              <w:rPr>
                <w:sz w:val="16"/>
                <w:szCs w:val="16"/>
                <w:lang w:val="en-US"/>
              </w:rPr>
            </w:pPr>
            <w:r w:rsidRPr="006556DC">
              <w:rPr>
                <w:sz w:val="16"/>
                <w:szCs w:val="16"/>
                <w:lang w:val="en-US"/>
              </w:rPr>
              <w:t xml:space="preserve">Based in Taufkirchen near Munich, </w:t>
            </w:r>
            <w:r w:rsidRPr="006556DC">
              <w:rPr>
                <w:sz w:val="16"/>
                <w:lang w:val="en-US"/>
              </w:rPr>
              <w:t xml:space="preserve">Germany, </w:t>
            </w:r>
            <w:r w:rsidRPr="006556DC">
              <w:rPr>
                <w:sz w:val="16"/>
                <w:szCs w:val="16"/>
                <w:lang w:val="en-US"/>
              </w:rPr>
              <w:t xml:space="preserve">Inelta Sensorsysteme GmbH &amp; Co. KG has been developing, producing, and distributing standard and customized sensor solutions for </w:t>
            </w:r>
            <w:r w:rsidRPr="006556DC">
              <w:rPr>
                <w:sz w:val="16"/>
                <w:lang w:val="en-US"/>
              </w:rPr>
              <w:t xml:space="preserve">various </w:t>
            </w:r>
            <w:r w:rsidRPr="006556DC">
              <w:rPr>
                <w:sz w:val="16"/>
                <w:szCs w:val="16"/>
                <w:lang w:val="en-US"/>
              </w:rPr>
              <w:t xml:space="preserve">industrial applications </w:t>
            </w:r>
            <w:r w:rsidR="0038738B">
              <w:rPr>
                <w:sz w:val="16"/>
                <w:szCs w:val="16"/>
                <w:lang w:val="en-US"/>
              </w:rPr>
              <w:t>since 2000</w:t>
            </w:r>
            <w:r w:rsidRPr="006556DC">
              <w:rPr>
                <w:sz w:val="16"/>
                <w:szCs w:val="16"/>
                <w:lang w:val="en-US"/>
              </w:rPr>
              <w:t>. Together with PIL Sensoren GmbH (Erlensee</w:t>
            </w:r>
            <w:r w:rsidRPr="006556DC">
              <w:rPr>
                <w:sz w:val="16"/>
                <w:lang w:val="en-US"/>
              </w:rPr>
              <w:t>,</w:t>
            </w:r>
            <w:r w:rsidRPr="006556DC">
              <w:rPr>
                <w:sz w:val="16"/>
                <w:szCs w:val="16"/>
                <w:lang w:val="en-US"/>
              </w:rPr>
              <w:t xml:space="preserve"> near Frankfurt, Germany), a pioneer in ultrasonic </w:t>
            </w:r>
            <w:r w:rsidRPr="006556DC">
              <w:rPr>
                <w:sz w:val="16"/>
                <w:lang w:val="en-US"/>
              </w:rPr>
              <w:t>measurement</w:t>
            </w:r>
            <w:r w:rsidRPr="006556DC">
              <w:rPr>
                <w:sz w:val="16"/>
                <w:szCs w:val="16"/>
                <w:lang w:val="en-US"/>
              </w:rPr>
              <w:t xml:space="preserve">, and VYPRO s.r.o. (Trenčín, Slovakia), </w:t>
            </w:r>
            <w:r w:rsidRPr="006556DC">
              <w:rPr>
                <w:sz w:val="16"/>
                <w:lang w:val="en-US"/>
              </w:rPr>
              <w:t>Inelta</w:t>
            </w:r>
            <w:r w:rsidRPr="006556DC">
              <w:rPr>
                <w:sz w:val="16"/>
                <w:szCs w:val="16"/>
                <w:lang w:val="en-US"/>
              </w:rPr>
              <w:t xml:space="preserve"> offers a wide range of products for displacement and position </w:t>
            </w:r>
            <w:r w:rsidRPr="006556DC">
              <w:rPr>
                <w:sz w:val="16"/>
                <w:lang w:val="en-US"/>
              </w:rPr>
              <w:t xml:space="preserve">measurement </w:t>
            </w:r>
            <w:r w:rsidRPr="006556DC">
              <w:rPr>
                <w:sz w:val="16"/>
                <w:szCs w:val="16"/>
                <w:lang w:val="en-US"/>
              </w:rPr>
              <w:t xml:space="preserve">as well as </w:t>
            </w:r>
            <w:r w:rsidRPr="006556DC">
              <w:rPr>
                <w:sz w:val="16"/>
                <w:lang w:val="en-US"/>
              </w:rPr>
              <w:t xml:space="preserve">for </w:t>
            </w:r>
            <w:r w:rsidRPr="006556DC">
              <w:rPr>
                <w:sz w:val="16"/>
                <w:szCs w:val="16"/>
                <w:lang w:val="en-US"/>
              </w:rPr>
              <w:t xml:space="preserve">force, pressure, and </w:t>
            </w:r>
            <w:r w:rsidRPr="006556DC">
              <w:rPr>
                <w:sz w:val="16"/>
                <w:lang w:val="en-US"/>
              </w:rPr>
              <w:t>tilt</w:t>
            </w:r>
            <w:r w:rsidRPr="006556DC">
              <w:rPr>
                <w:sz w:val="16"/>
                <w:szCs w:val="16"/>
                <w:lang w:val="en-US"/>
              </w:rPr>
              <w:t xml:space="preserve"> measurement. The range includes force sensors, sensor signal amplifiers, pressure switches, capacitive sensors, and ultrasonic sensors. Cable and </w:t>
            </w:r>
            <w:r w:rsidRPr="006556DC">
              <w:rPr>
                <w:sz w:val="16"/>
                <w:lang w:val="en-US"/>
              </w:rPr>
              <w:t xml:space="preserve">connector configuration services </w:t>
            </w:r>
            <w:r w:rsidRPr="006556DC">
              <w:rPr>
                <w:sz w:val="16"/>
                <w:szCs w:val="16"/>
                <w:lang w:val="en-US"/>
              </w:rPr>
              <w:t>complete the portfolio.</w:t>
            </w:r>
          </w:p>
          <w:p w14:paraId="22747CB5" w14:textId="381CC246" w:rsidR="00D45473" w:rsidRPr="00D45473" w:rsidRDefault="00D45473" w:rsidP="00111CDF">
            <w:pPr>
              <w:spacing w:after="120"/>
              <w:jc w:val="both"/>
              <w:rPr>
                <w:lang w:val="en-US"/>
              </w:rPr>
            </w:pPr>
            <w:r w:rsidRPr="006556DC">
              <w:rPr>
                <w:sz w:val="16"/>
                <w:szCs w:val="16"/>
                <w:lang w:val="en-US"/>
              </w:rPr>
              <w:t xml:space="preserve">The group of companies supplies customers </w:t>
            </w:r>
            <w:r w:rsidRPr="006556DC">
              <w:rPr>
                <w:sz w:val="16"/>
                <w:lang w:val="en-US"/>
              </w:rPr>
              <w:t>in</w:t>
            </w:r>
            <w:r w:rsidRPr="006556DC">
              <w:rPr>
                <w:sz w:val="16"/>
                <w:szCs w:val="16"/>
                <w:lang w:val="en-US"/>
              </w:rPr>
              <w:t xml:space="preserve"> industrial automation, mechanical engineering, hydraulics, medical technology</w:t>
            </w:r>
            <w:r w:rsidRPr="006556DC">
              <w:rPr>
                <w:sz w:val="16"/>
                <w:lang w:val="en-US"/>
              </w:rPr>
              <w:t>, the</w:t>
            </w:r>
            <w:r w:rsidRPr="006556DC">
              <w:rPr>
                <w:sz w:val="16"/>
                <w:szCs w:val="16"/>
                <w:lang w:val="en-US"/>
              </w:rPr>
              <w:t xml:space="preserve"> aerospace </w:t>
            </w:r>
            <w:r w:rsidRPr="006556DC">
              <w:rPr>
                <w:sz w:val="16"/>
                <w:lang w:val="en-US"/>
              </w:rPr>
              <w:t>sector, and many others.</w:t>
            </w:r>
            <w:r w:rsidRPr="006556DC">
              <w:rPr>
                <w:sz w:val="16"/>
                <w:szCs w:val="16"/>
                <w:lang w:val="en-US"/>
              </w:rPr>
              <w:t xml:space="preserve"> Industry</w:t>
            </w:r>
            <w:r w:rsidRPr="006556DC">
              <w:rPr>
                <w:sz w:val="16"/>
                <w:lang w:val="en-US"/>
              </w:rPr>
              <w:t>-specific</w:t>
            </w:r>
            <w:r w:rsidRPr="006556DC">
              <w:rPr>
                <w:sz w:val="16"/>
                <w:szCs w:val="16"/>
                <w:lang w:val="en-US"/>
              </w:rPr>
              <w:t xml:space="preserve"> and tailor-made sensor solutions are a </w:t>
            </w:r>
            <w:r w:rsidRPr="006556DC">
              <w:rPr>
                <w:sz w:val="16"/>
                <w:lang w:val="en-US"/>
              </w:rPr>
              <w:t>growing</w:t>
            </w:r>
            <w:r w:rsidRPr="006556DC">
              <w:rPr>
                <w:sz w:val="16"/>
                <w:szCs w:val="16"/>
                <w:lang w:val="en-US"/>
              </w:rPr>
              <w:t xml:space="preserve"> focus</w:t>
            </w:r>
            <w:r w:rsidRPr="006556DC">
              <w:rPr>
                <w:sz w:val="16"/>
                <w:lang w:val="en-US"/>
              </w:rPr>
              <w:t xml:space="preserve"> of activities enabled by </w:t>
            </w:r>
            <w:r w:rsidRPr="006556DC">
              <w:rPr>
                <w:sz w:val="16"/>
                <w:szCs w:val="16"/>
                <w:lang w:val="en-US"/>
              </w:rPr>
              <w:t>interdisciplinary know-how. Inelta’s particular strength is the ability to flexibly respond to customer wishes</w:t>
            </w:r>
            <w:r w:rsidRPr="00D45473">
              <w:rPr>
                <w:sz w:val="16"/>
                <w:szCs w:val="16"/>
                <w:lang w:val="en-US"/>
              </w:rPr>
              <w:t>.</w:t>
            </w:r>
          </w:p>
        </w:tc>
      </w:tr>
      <w:tr w:rsidR="00D45473" w:rsidRPr="00D37480" w14:paraId="443E7752" w14:textId="77777777" w:rsidTr="001D3AA1">
        <w:tc>
          <w:tcPr>
            <w:tcW w:w="4989" w:type="dxa"/>
            <w:gridSpan w:val="2"/>
            <w:tcBorders>
              <w:top w:val="single" w:sz="4" w:space="0" w:color="auto"/>
            </w:tcBorders>
          </w:tcPr>
          <w:p w14:paraId="76A96085" w14:textId="77777777" w:rsidR="00D45473" w:rsidRPr="00D45473" w:rsidRDefault="00D45473" w:rsidP="00111CDF">
            <w:pPr>
              <w:spacing w:before="120" w:after="120"/>
              <w:rPr>
                <w:b/>
                <w:lang w:val="en-US"/>
              </w:rPr>
            </w:pPr>
            <w:r w:rsidRPr="00D45473">
              <w:rPr>
                <w:b/>
                <w:lang w:val="en-US"/>
              </w:rPr>
              <w:t>Contact:</w:t>
            </w:r>
          </w:p>
          <w:p w14:paraId="5AE8C65A" w14:textId="7BFBB7B1" w:rsidR="00D45473" w:rsidRPr="007E2CCB" w:rsidRDefault="00D45473" w:rsidP="00111CDF">
            <w:pPr>
              <w:rPr>
                <w:b/>
                <w:bCs/>
              </w:rPr>
            </w:pPr>
            <w:r w:rsidRPr="00D45473">
              <w:rPr>
                <w:b/>
                <w:bCs/>
                <w:lang w:val="en-US"/>
              </w:rPr>
              <w:t xml:space="preserve">Inelta Sensorsysteme GmbH &amp; Co. </w:t>
            </w:r>
            <w:r w:rsidRPr="00D45473">
              <w:rPr>
                <w:b/>
                <w:bCs/>
              </w:rPr>
              <w:t>KG</w:t>
            </w:r>
          </w:p>
          <w:p w14:paraId="515C8DF5" w14:textId="7962EC00" w:rsidR="00D45473" w:rsidRPr="005D3011" w:rsidRDefault="00D45473" w:rsidP="00111CDF">
            <w:pPr>
              <w:spacing w:before="120" w:after="120"/>
            </w:pPr>
            <w:r>
              <w:t>Reinhard Koch</w:t>
            </w:r>
          </w:p>
          <w:p w14:paraId="1A8811CF" w14:textId="42401169" w:rsidR="00D45473" w:rsidRDefault="00D45473" w:rsidP="00111CDF">
            <w:r w:rsidRPr="003646B3">
              <w:t>Ludwig-Bölkow-Allee 22</w:t>
            </w:r>
          </w:p>
          <w:p w14:paraId="32A40E2F" w14:textId="494148CC" w:rsidR="00D45473" w:rsidRPr="007E2CCB" w:rsidRDefault="00D45473" w:rsidP="00111CDF">
            <w:pPr>
              <w:rPr>
                <w:lang w:val="en-US"/>
              </w:rPr>
            </w:pPr>
            <w:r w:rsidRPr="006556DC">
              <w:rPr>
                <w:lang w:val="en-US"/>
              </w:rPr>
              <w:t>82024 Taufkirchen</w:t>
            </w:r>
          </w:p>
          <w:p w14:paraId="5BAA0411" w14:textId="2EE8C396" w:rsidR="00D45473" w:rsidRPr="00D45473" w:rsidRDefault="00D45473" w:rsidP="00111CDF">
            <w:pPr>
              <w:rPr>
                <w:lang w:val="en-US"/>
              </w:rPr>
            </w:pPr>
            <w:r w:rsidRPr="00D45473">
              <w:rPr>
                <w:lang w:val="en-US"/>
              </w:rPr>
              <w:t>Germany</w:t>
            </w:r>
          </w:p>
          <w:p w14:paraId="7C3F0515" w14:textId="744BA1A8" w:rsidR="00D45473" w:rsidRDefault="00D45473" w:rsidP="00111CDF">
            <w:pPr>
              <w:spacing w:before="120"/>
              <w:rPr>
                <w:lang w:val="en-US"/>
              </w:rPr>
            </w:pPr>
            <w:r>
              <w:rPr>
                <w:lang w:val="en-US"/>
              </w:rPr>
              <w:t>Phone</w:t>
            </w:r>
            <w:r w:rsidRPr="00D45473">
              <w:rPr>
                <w:lang w:val="en-US"/>
              </w:rPr>
              <w:t xml:space="preserve">: </w:t>
            </w:r>
            <w:r w:rsidRPr="006556DC">
              <w:rPr>
                <w:lang w:val="en-US"/>
              </w:rPr>
              <w:t>+49 . 89 . 452 245-</w:t>
            </w:r>
            <w:r w:rsidR="0038738B">
              <w:rPr>
                <w:lang w:val="en-US"/>
              </w:rPr>
              <w:t>0</w:t>
            </w:r>
          </w:p>
          <w:p w14:paraId="36C10902" w14:textId="1C5BAAAC" w:rsidR="00D45473" w:rsidRPr="00D45473" w:rsidRDefault="00D45473" w:rsidP="00111CDF">
            <w:pPr>
              <w:rPr>
                <w:lang w:val="en-US"/>
              </w:rPr>
            </w:pPr>
            <w:r w:rsidRPr="00D45473">
              <w:rPr>
                <w:lang w:val="en-US"/>
              </w:rPr>
              <w:t xml:space="preserve">Email: </w:t>
            </w:r>
            <w:r w:rsidR="0038738B" w:rsidRPr="0038738B">
              <w:rPr>
                <w:lang w:val="en-US"/>
              </w:rPr>
              <w:t>reinhard.koch@inelta.de</w:t>
            </w:r>
          </w:p>
          <w:p w14:paraId="26835FF4" w14:textId="2AA0EA56" w:rsidR="00D45473" w:rsidRPr="00D37480" w:rsidRDefault="00D45473" w:rsidP="00111CDF">
            <w:r w:rsidRPr="00D37480">
              <w:t xml:space="preserve">Internet: </w:t>
            </w:r>
            <w:r w:rsidRPr="00D45473">
              <w:t>www.inelta.de</w:t>
            </w:r>
          </w:p>
        </w:tc>
        <w:tc>
          <w:tcPr>
            <w:tcW w:w="2097" w:type="dxa"/>
            <w:gridSpan w:val="2"/>
            <w:tcBorders>
              <w:top w:val="single" w:sz="4" w:space="0" w:color="auto"/>
            </w:tcBorders>
          </w:tcPr>
          <w:p w14:paraId="1904DF65" w14:textId="77777777" w:rsidR="00D45473" w:rsidRPr="005D3011" w:rsidRDefault="00D45473" w:rsidP="00111CDF">
            <w:pPr>
              <w:spacing w:before="480"/>
              <w:rPr>
                <w:sz w:val="16"/>
                <w:szCs w:val="16"/>
              </w:rPr>
            </w:pPr>
            <w:r w:rsidRPr="005D3011">
              <w:rPr>
                <w:sz w:val="16"/>
                <w:szCs w:val="16"/>
              </w:rPr>
              <w:t>gii die Presse-Agentur GmbH</w:t>
            </w:r>
          </w:p>
          <w:p w14:paraId="6AFAF1AB" w14:textId="77777777" w:rsidR="00D45473" w:rsidRPr="00D45473" w:rsidRDefault="00D45473" w:rsidP="00111CDF">
            <w:pPr>
              <w:rPr>
                <w:sz w:val="16"/>
                <w:szCs w:val="16"/>
                <w:lang w:val="en-US"/>
              </w:rPr>
            </w:pPr>
            <w:r w:rsidRPr="005D3011">
              <w:rPr>
                <w:sz w:val="16"/>
                <w:szCs w:val="16"/>
              </w:rPr>
              <w:t xml:space="preserve">Immanuelkirchstr. </w:t>
            </w:r>
            <w:r w:rsidRPr="00D45473">
              <w:rPr>
                <w:sz w:val="16"/>
                <w:szCs w:val="16"/>
                <w:lang w:val="en-US"/>
              </w:rPr>
              <w:t>12</w:t>
            </w:r>
          </w:p>
          <w:p w14:paraId="38160E01" w14:textId="77777777" w:rsidR="00D45473" w:rsidRPr="00D45473" w:rsidRDefault="00D45473" w:rsidP="00111CDF">
            <w:pPr>
              <w:rPr>
                <w:sz w:val="16"/>
                <w:szCs w:val="16"/>
                <w:lang w:val="en-US"/>
              </w:rPr>
            </w:pPr>
            <w:r w:rsidRPr="00D45473">
              <w:rPr>
                <w:sz w:val="16"/>
                <w:szCs w:val="16"/>
                <w:lang w:val="en-US"/>
              </w:rPr>
              <w:t>10405 Berlin</w:t>
            </w:r>
          </w:p>
          <w:p w14:paraId="412410F5" w14:textId="77777777" w:rsidR="00D45473" w:rsidRPr="00D45473" w:rsidRDefault="00D45473" w:rsidP="00111CDF">
            <w:pPr>
              <w:rPr>
                <w:sz w:val="16"/>
                <w:szCs w:val="16"/>
                <w:lang w:val="en-US"/>
              </w:rPr>
            </w:pPr>
            <w:r w:rsidRPr="00D45473">
              <w:rPr>
                <w:sz w:val="16"/>
                <w:szCs w:val="16"/>
                <w:lang w:val="en-US"/>
              </w:rPr>
              <w:t>Germany</w:t>
            </w:r>
          </w:p>
          <w:p w14:paraId="1FAB639E" w14:textId="77777777" w:rsidR="00D45473" w:rsidRPr="00D45473" w:rsidRDefault="00D45473" w:rsidP="00111CDF">
            <w:pPr>
              <w:rPr>
                <w:sz w:val="16"/>
                <w:szCs w:val="16"/>
                <w:lang w:val="en-US"/>
              </w:rPr>
            </w:pPr>
            <w:r w:rsidRPr="00D45473">
              <w:rPr>
                <w:sz w:val="16"/>
                <w:szCs w:val="16"/>
                <w:lang w:val="en-US"/>
              </w:rPr>
              <w:t>Tel.: +49 . 30 . 538 965-0</w:t>
            </w:r>
          </w:p>
          <w:p w14:paraId="0D196B5C" w14:textId="77777777" w:rsidR="00D45473" w:rsidRPr="00D45473" w:rsidRDefault="00D45473" w:rsidP="00111CDF">
            <w:pPr>
              <w:rPr>
                <w:sz w:val="16"/>
                <w:szCs w:val="16"/>
                <w:lang w:val="en-US"/>
              </w:rPr>
            </w:pPr>
            <w:r w:rsidRPr="00D45473">
              <w:rPr>
                <w:sz w:val="16"/>
                <w:szCs w:val="16"/>
                <w:lang w:val="en-US"/>
              </w:rPr>
              <w:t>Email: info@gii.de</w:t>
            </w:r>
          </w:p>
          <w:p w14:paraId="23385C6D" w14:textId="77777777" w:rsidR="00D45473" w:rsidRPr="00D37480" w:rsidRDefault="00D45473" w:rsidP="00111CDF">
            <w:pPr>
              <w:rPr>
                <w:sz w:val="16"/>
                <w:szCs w:val="16"/>
              </w:rPr>
            </w:pPr>
            <w:r w:rsidRPr="00D37480">
              <w:rPr>
                <w:sz w:val="16"/>
                <w:szCs w:val="16"/>
              </w:rPr>
              <w:t>Internet: www.gii.de</w:t>
            </w:r>
          </w:p>
        </w:tc>
      </w:tr>
    </w:tbl>
    <w:p w14:paraId="2B7467B2" w14:textId="77777777" w:rsidR="00D45473" w:rsidRPr="00D37480" w:rsidRDefault="00D45473" w:rsidP="00111CDF"/>
    <w:sectPr w:rsidR="00D45473" w:rsidRPr="00D37480" w:rsidSect="007E2CCB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1985" w:right="2835" w:bottom="851" w:left="1985" w:header="720" w:footer="720" w:gutter="0"/>
      <w:cols w:space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561DA7" w14:textId="77777777" w:rsidR="00EA4A94" w:rsidRDefault="00EA4A94">
      <w:r>
        <w:separator/>
      </w:r>
    </w:p>
  </w:endnote>
  <w:endnote w:type="continuationSeparator" w:id="0">
    <w:p w14:paraId="6228DCCF" w14:textId="77777777" w:rsidR="00EA4A94" w:rsidRDefault="00EA4A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uturaA Bk BT">
    <w:altName w:val="Tahoma"/>
    <w:charset w:val="01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EC5F47" w14:textId="77777777" w:rsidR="00007664" w:rsidRPr="00007664" w:rsidRDefault="00007664" w:rsidP="00007664">
    <w:pPr>
      <w:pStyle w:val="Fuzeile"/>
      <w:tabs>
        <w:tab w:val="clear" w:pos="4536"/>
        <w:tab w:val="clear" w:pos="9072"/>
      </w:tabs>
      <w:rPr>
        <w:rFonts w:cs="Arial"/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106FE1" w14:textId="77777777" w:rsidR="00007664" w:rsidRPr="00007664" w:rsidRDefault="00007664" w:rsidP="00007664">
    <w:pPr>
      <w:pStyle w:val="Fuzeile"/>
      <w:tabs>
        <w:tab w:val="clear" w:pos="4536"/>
        <w:tab w:val="clear" w:pos="9072"/>
      </w:tabs>
      <w:rPr>
        <w:rFonts w:cs="Arial"/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93824C" w14:textId="77777777" w:rsidR="00EA4A94" w:rsidRDefault="00EA4A94">
      <w:r>
        <w:separator/>
      </w:r>
    </w:p>
  </w:footnote>
  <w:footnote w:type="continuationSeparator" w:id="0">
    <w:p w14:paraId="23666CB8" w14:textId="77777777" w:rsidR="00EA4A94" w:rsidRDefault="00EA4A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9EF8D8" w14:textId="6DD41000" w:rsidR="00040C88" w:rsidRPr="003A5A2F" w:rsidRDefault="003646B3" w:rsidP="009666B3">
    <w:pPr>
      <w:pStyle w:val="Kopfzeile"/>
      <w:tabs>
        <w:tab w:val="clear" w:pos="4536"/>
        <w:tab w:val="clear" w:pos="9072"/>
      </w:tabs>
      <w:ind w:left="709" w:hanging="709"/>
      <w:rPr>
        <w:rStyle w:val="Seitenzahl"/>
        <w:sz w:val="18"/>
        <w:lang w:val="en-US"/>
      </w:rPr>
    </w:pPr>
    <w:r>
      <w:rPr>
        <w:noProof/>
        <w:sz w:val="18"/>
        <w:lang w:val="en-US"/>
      </w:rPr>
      <w:drawing>
        <wp:anchor distT="0" distB="0" distL="114300" distR="114300" simplePos="0" relativeHeight="251658240" behindDoc="1" locked="0" layoutInCell="1" allowOverlap="1" wp14:anchorId="30EB5A7E" wp14:editId="57C637FF">
          <wp:simplePos x="0" y="0"/>
          <wp:positionH relativeFrom="rightMargin">
            <wp:posOffset>0</wp:posOffset>
          </wp:positionH>
          <wp:positionV relativeFrom="paragraph">
            <wp:posOffset>36830</wp:posOffset>
          </wp:positionV>
          <wp:extent cx="1229995" cy="484505"/>
          <wp:effectExtent l="0" t="0" r="8255" b="0"/>
          <wp:wrapNone/>
          <wp:docPr id="4" name="Bild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9995" cy="4845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666B3">
      <w:rPr>
        <w:sz w:val="18"/>
        <w:lang w:val="en-US"/>
      </w:rPr>
      <w:t>Page</w:t>
    </w:r>
    <w:r w:rsidR="00040C88" w:rsidRPr="003A5A2F">
      <w:rPr>
        <w:sz w:val="18"/>
        <w:lang w:val="en-US"/>
      </w:rPr>
      <w:t xml:space="preserve"> </w:t>
    </w:r>
    <w:r w:rsidR="00040C88">
      <w:rPr>
        <w:rStyle w:val="Seitenzahl"/>
        <w:sz w:val="18"/>
      </w:rPr>
      <w:fldChar w:fldCharType="begin"/>
    </w:r>
    <w:r w:rsidR="00040C88" w:rsidRPr="003A5A2F">
      <w:rPr>
        <w:rStyle w:val="Seitenzahl"/>
        <w:sz w:val="18"/>
        <w:lang w:val="en-US"/>
      </w:rPr>
      <w:instrText xml:space="preserve"> PAGE </w:instrText>
    </w:r>
    <w:r w:rsidR="00040C88">
      <w:rPr>
        <w:rStyle w:val="Seitenzahl"/>
        <w:sz w:val="18"/>
      </w:rPr>
      <w:fldChar w:fldCharType="separate"/>
    </w:r>
    <w:r w:rsidR="00AE1DF5">
      <w:rPr>
        <w:rStyle w:val="Seitenzahl"/>
        <w:noProof/>
        <w:sz w:val="18"/>
        <w:lang w:val="en-US"/>
      </w:rPr>
      <w:t>2</w:t>
    </w:r>
    <w:r w:rsidR="00040C88">
      <w:rPr>
        <w:rStyle w:val="Seitenzahl"/>
        <w:sz w:val="18"/>
      </w:rPr>
      <w:fldChar w:fldCharType="end"/>
    </w:r>
    <w:r w:rsidR="009666B3">
      <w:rPr>
        <w:rStyle w:val="Seitenzahl"/>
        <w:sz w:val="18"/>
        <w:lang w:val="en-US"/>
      </w:rPr>
      <w:t>:</w:t>
    </w:r>
    <w:r w:rsidR="009666B3">
      <w:rPr>
        <w:rStyle w:val="Seitenzahl"/>
        <w:sz w:val="18"/>
        <w:lang w:val="en-US"/>
      </w:rPr>
      <w:tab/>
    </w:r>
    <w:r w:rsidR="0038738B" w:rsidRPr="0038738B">
      <w:rPr>
        <w:rStyle w:val="Seitenzahl"/>
        <w:sz w:val="18"/>
        <w:lang w:val="en-US"/>
      </w:rPr>
      <w:t>Customer</w:t>
    </w:r>
    <w:r w:rsidR="0038738B">
      <w:rPr>
        <w:rStyle w:val="Seitenzahl"/>
        <w:sz w:val="18"/>
        <w:lang w:val="en-US"/>
      </w:rPr>
      <w:t>-</w:t>
    </w:r>
    <w:r w:rsidR="0038738B" w:rsidRPr="0038738B">
      <w:rPr>
        <w:rStyle w:val="Seitenzahl"/>
        <w:sz w:val="18"/>
        <w:lang w:val="en-US"/>
      </w:rPr>
      <w:t>specific valve sensors in serial quantities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8F4C8E" w14:textId="5504BC79" w:rsidR="00007664" w:rsidRPr="00007664" w:rsidRDefault="003646B3" w:rsidP="00007664">
    <w:pPr>
      <w:pStyle w:val="Kopfzeile"/>
      <w:tabs>
        <w:tab w:val="clear" w:pos="4536"/>
        <w:tab w:val="clear" w:pos="9072"/>
      </w:tabs>
      <w:rPr>
        <w:rFonts w:cs="Arial"/>
        <w:sz w:val="2"/>
        <w:szCs w:val="2"/>
      </w:rPr>
    </w:pPr>
    <w:r>
      <w:rPr>
        <w:rFonts w:cs="Arial"/>
        <w:noProof/>
        <w:sz w:val="2"/>
        <w:szCs w:val="2"/>
      </w:rPr>
      <w:drawing>
        <wp:anchor distT="0" distB="0" distL="114300" distR="114300" simplePos="0" relativeHeight="251657216" behindDoc="1" locked="0" layoutInCell="1" allowOverlap="1" wp14:anchorId="30EB5A7E" wp14:editId="2B95A1C8">
          <wp:simplePos x="0" y="0"/>
          <wp:positionH relativeFrom="rightMargin">
            <wp:posOffset>0</wp:posOffset>
          </wp:positionH>
          <wp:positionV relativeFrom="paragraph">
            <wp:posOffset>38100</wp:posOffset>
          </wp:positionV>
          <wp:extent cx="1229995" cy="484505"/>
          <wp:effectExtent l="0" t="0" r="8255" b="0"/>
          <wp:wrapNone/>
          <wp:docPr id="5" name="Bild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9995" cy="4845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FFFFFFFF"/>
    <w:lvl w:ilvl="0">
      <w:start w:val="1"/>
      <w:numFmt w:val="decimal"/>
      <w:lvlText w:val="%1"/>
      <w:legacy w:legacy="1" w:legacySpace="144" w:legacyIndent="0"/>
      <w:lvlJc w:val="left"/>
    </w:lvl>
    <w:lvl w:ilvl="1">
      <w:start w:val="1"/>
      <w:numFmt w:val="decimal"/>
      <w:lvlText w:val="%1.%2"/>
      <w:legacy w:legacy="1" w:legacySpace="144" w:legacyIndent="0"/>
      <w:lvlJc w:val="left"/>
    </w:lvl>
    <w:lvl w:ilvl="2">
      <w:start w:val="1"/>
      <w:numFmt w:val="decimal"/>
      <w:lvlText w:val="%1.%2.%3"/>
      <w:legacy w:legacy="1" w:legacySpace="144" w:legacyIndent="0"/>
      <w:lvlJc w:val="left"/>
    </w:lvl>
    <w:lvl w:ilvl="3">
      <w:start w:val="1"/>
      <w:numFmt w:val="decimal"/>
      <w:lvlText w:val="%1.%2.%3.%4"/>
      <w:legacy w:legacy="1" w:legacySpace="144" w:legacyIndent="0"/>
      <w:lvlJc w:val="left"/>
    </w:lvl>
    <w:lvl w:ilvl="4">
      <w:start w:val="1"/>
      <w:numFmt w:val="decimal"/>
      <w:lvlText w:val="%1.%2.%3.%4.%5"/>
      <w:legacy w:legacy="1" w:legacySpace="144" w:legacyIndent="0"/>
      <w:lvlJc w:val="left"/>
    </w:lvl>
    <w:lvl w:ilvl="5">
      <w:start w:val="1"/>
      <w:numFmt w:val="decimal"/>
      <w:lvlText w:val="%1.%2.%3.%4.%5.%6"/>
      <w:legacy w:legacy="1" w:legacySpace="144" w:legacyIndent="0"/>
      <w:lvlJc w:val="left"/>
    </w:lvl>
    <w:lvl w:ilvl="6">
      <w:start w:val="1"/>
      <w:numFmt w:val="decimal"/>
      <w:lvlText w:val="%1.%2.%3.%4.%5.%6.%7"/>
      <w:legacy w:legacy="1" w:legacySpace="144" w:legacyIndent="0"/>
      <w:lvlJc w:val="left"/>
    </w:lvl>
    <w:lvl w:ilvl="7">
      <w:start w:val="1"/>
      <w:numFmt w:val="decimal"/>
      <w:lvlText w:val="%1.%2.%3.%4.%5.%6.%7.%8"/>
      <w:legacy w:legacy="1" w:legacySpace="144" w:legacyIndent="0"/>
      <w:lvlJc w:val="left"/>
    </w:lvl>
    <w:lvl w:ilvl="8">
      <w:start w:val="1"/>
      <w:numFmt w:val="decimal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319D14DF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573C6BC2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6F5D1704"/>
    <w:multiLevelType w:val="singleLevel"/>
    <w:tmpl w:val="3E64FE76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num w:numId="1" w16cid:durableId="671107834">
    <w:abstractNumId w:val="0"/>
  </w:num>
  <w:num w:numId="2" w16cid:durableId="621887316">
    <w:abstractNumId w:val="3"/>
  </w:num>
  <w:num w:numId="3" w16cid:durableId="1459299084">
    <w:abstractNumId w:val="2"/>
  </w:num>
  <w:num w:numId="4" w16cid:durableId="15425929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750E"/>
    <w:rsid w:val="00000F49"/>
    <w:rsid w:val="000018AC"/>
    <w:rsid w:val="00007664"/>
    <w:rsid w:val="0001750E"/>
    <w:rsid w:val="00021087"/>
    <w:rsid w:val="0003290D"/>
    <w:rsid w:val="000360E3"/>
    <w:rsid w:val="00040C88"/>
    <w:rsid w:val="00056E79"/>
    <w:rsid w:val="00070936"/>
    <w:rsid w:val="00075A4D"/>
    <w:rsid w:val="000A4BA7"/>
    <w:rsid w:val="000A7151"/>
    <w:rsid w:val="000D69D3"/>
    <w:rsid w:val="000E22FB"/>
    <w:rsid w:val="000F4F70"/>
    <w:rsid w:val="00111CDF"/>
    <w:rsid w:val="001217F9"/>
    <w:rsid w:val="0012509E"/>
    <w:rsid w:val="0013236B"/>
    <w:rsid w:val="001365A3"/>
    <w:rsid w:val="00145DC6"/>
    <w:rsid w:val="00153718"/>
    <w:rsid w:val="001549E8"/>
    <w:rsid w:val="00172372"/>
    <w:rsid w:val="00193694"/>
    <w:rsid w:val="001B170B"/>
    <w:rsid w:val="001F66DC"/>
    <w:rsid w:val="0023233B"/>
    <w:rsid w:val="0023294C"/>
    <w:rsid w:val="00233896"/>
    <w:rsid w:val="00244443"/>
    <w:rsid w:val="0025138C"/>
    <w:rsid w:val="00254D76"/>
    <w:rsid w:val="0026287A"/>
    <w:rsid w:val="00282FD5"/>
    <w:rsid w:val="00291153"/>
    <w:rsid w:val="002E584F"/>
    <w:rsid w:val="002F5CE1"/>
    <w:rsid w:val="00303FEF"/>
    <w:rsid w:val="0031283D"/>
    <w:rsid w:val="00323B8E"/>
    <w:rsid w:val="003646B3"/>
    <w:rsid w:val="00370B60"/>
    <w:rsid w:val="00374912"/>
    <w:rsid w:val="0038508F"/>
    <w:rsid w:val="0038738B"/>
    <w:rsid w:val="003A5A2F"/>
    <w:rsid w:val="003D1F39"/>
    <w:rsid w:val="003E3390"/>
    <w:rsid w:val="003F165F"/>
    <w:rsid w:val="003F7E6D"/>
    <w:rsid w:val="0040171C"/>
    <w:rsid w:val="00435098"/>
    <w:rsid w:val="004451B0"/>
    <w:rsid w:val="00452C64"/>
    <w:rsid w:val="00453DBF"/>
    <w:rsid w:val="004754FD"/>
    <w:rsid w:val="004A77B5"/>
    <w:rsid w:val="004D007E"/>
    <w:rsid w:val="004E4123"/>
    <w:rsid w:val="00511D97"/>
    <w:rsid w:val="00516A05"/>
    <w:rsid w:val="005229EE"/>
    <w:rsid w:val="00553E12"/>
    <w:rsid w:val="00576A45"/>
    <w:rsid w:val="00581EA6"/>
    <w:rsid w:val="005971DB"/>
    <w:rsid w:val="005C184F"/>
    <w:rsid w:val="00630C3F"/>
    <w:rsid w:val="0065035D"/>
    <w:rsid w:val="00650F41"/>
    <w:rsid w:val="006556DC"/>
    <w:rsid w:val="00666285"/>
    <w:rsid w:val="00672A20"/>
    <w:rsid w:val="00676B44"/>
    <w:rsid w:val="00692D28"/>
    <w:rsid w:val="006D75C7"/>
    <w:rsid w:val="006E033D"/>
    <w:rsid w:val="00730F80"/>
    <w:rsid w:val="00746BA6"/>
    <w:rsid w:val="00771C29"/>
    <w:rsid w:val="0078274E"/>
    <w:rsid w:val="00784FEF"/>
    <w:rsid w:val="00796C3A"/>
    <w:rsid w:val="007C7104"/>
    <w:rsid w:val="007D15EC"/>
    <w:rsid w:val="007E2CCB"/>
    <w:rsid w:val="00841631"/>
    <w:rsid w:val="00843CC6"/>
    <w:rsid w:val="00847AC2"/>
    <w:rsid w:val="00847BCA"/>
    <w:rsid w:val="00847FD9"/>
    <w:rsid w:val="00852BC9"/>
    <w:rsid w:val="008659D9"/>
    <w:rsid w:val="008A361B"/>
    <w:rsid w:val="008B7180"/>
    <w:rsid w:val="008E0E19"/>
    <w:rsid w:val="008F7247"/>
    <w:rsid w:val="0090399D"/>
    <w:rsid w:val="0093529C"/>
    <w:rsid w:val="009666B3"/>
    <w:rsid w:val="00970547"/>
    <w:rsid w:val="009844EB"/>
    <w:rsid w:val="009B1714"/>
    <w:rsid w:val="009C5A68"/>
    <w:rsid w:val="009C67C8"/>
    <w:rsid w:val="009E559D"/>
    <w:rsid w:val="009E65CA"/>
    <w:rsid w:val="00A166FD"/>
    <w:rsid w:val="00A27855"/>
    <w:rsid w:val="00A6517B"/>
    <w:rsid w:val="00A80AF3"/>
    <w:rsid w:val="00A86D85"/>
    <w:rsid w:val="00AA212E"/>
    <w:rsid w:val="00AC402A"/>
    <w:rsid w:val="00AE1DF5"/>
    <w:rsid w:val="00B0606C"/>
    <w:rsid w:val="00B06B96"/>
    <w:rsid w:val="00B722C0"/>
    <w:rsid w:val="00B75012"/>
    <w:rsid w:val="00B86954"/>
    <w:rsid w:val="00B93F4D"/>
    <w:rsid w:val="00BE0DD0"/>
    <w:rsid w:val="00BF5610"/>
    <w:rsid w:val="00C0638D"/>
    <w:rsid w:val="00C07C73"/>
    <w:rsid w:val="00C24BDB"/>
    <w:rsid w:val="00C35421"/>
    <w:rsid w:val="00CA3C8A"/>
    <w:rsid w:val="00CE53CF"/>
    <w:rsid w:val="00CF28E6"/>
    <w:rsid w:val="00D14EF1"/>
    <w:rsid w:val="00D22DE3"/>
    <w:rsid w:val="00D36ACB"/>
    <w:rsid w:val="00D40866"/>
    <w:rsid w:val="00D45473"/>
    <w:rsid w:val="00D7754B"/>
    <w:rsid w:val="00D81613"/>
    <w:rsid w:val="00D95CBF"/>
    <w:rsid w:val="00DA506C"/>
    <w:rsid w:val="00DD05E8"/>
    <w:rsid w:val="00DD639F"/>
    <w:rsid w:val="00DF5996"/>
    <w:rsid w:val="00E2029D"/>
    <w:rsid w:val="00E535F6"/>
    <w:rsid w:val="00E57ED3"/>
    <w:rsid w:val="00E75137"/>
    <w:rsid w:val="00E83782"/>
    <w:rsid w:val="00EA4A94"/>
    <w:rsid w:val="00EB1B54"/>
    <w:rsid w:val="00ED70C3"/>
    <w:rsid w:val="00EE1264"/>
    <w:rsid w:val="00EE5E92"/>
    <w:rsid w:val="00F25F74"/>
    <w:rsid w:val="00F53506"/>
    <w:rsid w:val="00F55265"/>
    <w:rsid w:val="00F55C68"/>
    <w:rsid w:val="00F64BFF"/>
    <w:rsid w:val="00F844A2"/>
    <w:rsid w:val="00FC3995"/>
    <w:rsid w:val="00FC3E6C"/>
    <w:rsid w:val="00FC7281"/>
    <w:rsid w:val="00FE2EEF"/>
    <w:rsid w:val="00FF5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3FB611E"/>
  <w15:chartTrackingRefBased/>
  <w15:docId w15:val="{869B8122-9DD8-423D-B484-C7A1C1B2B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B7180"/>
    <w:pPr>
      <w:suppressAutoHyphens/>
    </w:pPr>
    <w:rPr>
      <w:rFonts w:ascii="Arial" w:hAnsi="Arial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b/>
      <w:sz w:val="32"/>
    </w:rPr>
  </w:style>
  <w:style w:type="paragraph" w:styleId="berschrift2">
    <w:name w:val="heading 2"/>
    <w:basedOn w:val="Standard"/>
    <w:next w:val="Standard"/>
    <w:link w:val="berschrift2Zchn"/>
    <w:qFormat/>
    <w:pPr>
      <w:keepNext/>
      <w:ind w:right="1699"/>
      <w:jc w:val="both"/>
      <w:outlineLvl w:val="1"/>
    </w:pPr>
    <w:rPr>
      <w:b/>
      <w:sz w:val="32"/>
    </w:rPr>
  </w:style>
  <w:style w:type="paragraph" w:styleId="berschrift3">
    <w:name w:val="heading 3"/>
    <w:basedOn w:val="Standard"/>
    <w:next w:val="Standard"/>
    <w:qFormat/>
    <w:pPr>
      <w:keepNext/>
      <w:outlineLvl w:val="2"/>
    </w:pPr>
    <w:rPr>
      <w:sz w:val="24"/>
    </w:rPr>
  </w:style>
  <w:style w:type="paragraph" w:styleId="berschrift4">
    <w:name w:val="heading 4"/>
    <w:basedOn w:val="Standard"/>
    <w:next w:val="Standard"/>
    <w:qFormat/>
    <w:pPr>
      <w:keepNext/>
      <w:outlineLvl w:val="3"/>
    </w:pPr>
    <w:rPr>
      <w:b/>
      <w:sz w:val="24"/>
    </w:rPr>
  </w:style>
  <w:style w:type="paragraph" w:styleId="berschrift5">
    <w:name w:val="heading 5"/>
    <w:basedOn w:val="berschrift4"/>
    <w:next w:val="Standard"/>
    <w:qFormat/>
    <w:pPr>
      <w:spacing w:before="240" w:after="240"/>
      <w:outlineLvl w:val="4"/>
    </w:pPr>
    <w:rPr>
      <w:rFonts w:ascii="Helvetica" w:hAnsi="Helvetica"/>
      <w:sz w:val="20"/>
    </w:rPr>
  </w:style>
  <w:style w:type="paragraph" w:styleId="berschrift6">
    <w:name w:val="heading 6"/>
    <w:basedOn w:val="berschrift5"/>
    <w:next w:val="Standard"/>
    <w:qFormat/>
    <w:pPr>
      <w:outlineLvl w:val="5"/>
    </w:pPr>
  </w:style>
  <w:style w:type="paragraph" w:styleId="berschrift7">
    <w:name w:val="heading 7"/>
    <w:basedOn w:val="berschrift6"/>
    <w:next w:val="Standard"/>
    <w:qFormat/>
    <w:pPr>
      <w:outlineLvl w:val="6"/>
    </w:pPr>
  </w:style>
  <w:style w:type="paragraph" w:styleId="berschrift8">
    <w:name w:val="heading 8"/>
    <w:basedOn w:val="berschrift7"/>
    <w:next w:val="Standard"/>
    <w:qFormat/>
    <w:pPr>
      <w:outlineLvl w:val="7"/>
    </w:pPr>
  </w:style>
  <w:style w:type="paragraph" w:styleId="berschrift9">
    <w:name w:val="heading 9"/>
    <w:basedOn w:val="berschrift8"/>
    <w:next w:val="Standard"/>
    <w:qFormat/>
    <w:pPr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link w:val="TextkrperZchn"/>
    <w:semiHidden/>
    <w:rPr>
      <w:sz w:val="24"/>
    </w:rPr>
  </w:style>
  <w:style w:type="paragraph" w:styleId="Kopfzeile">
    <w:name w:val="header"/>
    <w:basedOn w:val="Standard"/>
    <w:link w:val="KopfzeileZchn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paragraph" w:styleId="Textkrper-Zeileneinzug">
    <w:name w:val="Body Text Indent"/>
    <w:basedOn w:val="Standard"/>
    <w:semiHidden/>
    <w:pPr>
      <w:spacing w:line="360" w:lineRule="auto"/>
      <w:ind w:left="708"/>
      <w:jc w:val="both"/>
    </w:pPr>
    <w:rPr>
      <w:rFonts w:ascii="FuturaA Bk BT" w:hAnsi="FuturaA Bk BT"/>
    </w:rPr>
  </w:style>
  <w:style w:type="character" w:styleId="Hyperlink">
    <w:name w:val="Hyperlink"/>
    <w:semiHidden/>
    <w:rPr>
      <w:color w:val="0000FF"/>
      <w:u w:val="single"/>
    </w:rPr>
  </w:style>
  <w:style w:type="character" w:styleId="Seitenzahl">
    <w:name w:val="page number"/>
    <w:basedOn w:val="Absatz-Standardschriftart"/>
    <w:semiHidden/>
  </w:style>
  <w:style w:type="paragraph" w:styleId="Textkrper3">
    <w:name w:val="Body Text 3"/>
    <w:basedOn w:val="Standard"/>
    <w:semiHidden/>
    <w:rPr>
      <w:sz w:val="16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C5A68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9C5A68"/>
    <w:rPr>
      <w:rFonts w:ascii="Tahoma" w:hAnsi="Tahoma" w:cs="Tahoma"/>
      <w:sz w:val="16"/>
      <w:szCs w:val="16"/>
    </w:rPr>
  </w:style>
  <w:style w:type="character" w:styleId="Kommentarzeichen">
    <w:name w:val="annotation reference"/>
    <w:uiPriority w:val="99"/>
    <w:semiHidden/>
    <w:unhideWhenUsed/>
    <w:rsid w:val="005229E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229EE"/>
  </w:style>
  <w:style w:type="character" w:customStyle="1" w:styleId="KommentartextZchn">
    <w:name w:val="Kommentartext Zchn"/>
    <w:link w:val="Kommentartext"/>
    <w:uiPriority w:val="99"/>
    <w:semiHidden/>
    <w:rsid w:val="005229EE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229EE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5229EE"/>
    <w:rPr>
      <w:rFonts w:ascii="Arial" w:hAnsi="Arial"/>
      <w:b/>
      <w:bCs/>
    </w:rPr>
  </w:style>
  <w:style w:type="character" w:customStyle="1" w:styleId="TextkrperZchn">
    <w:name w:val="Textkörper Zchn"/>
    <w:link w:val="Textkrper"/>
    <w:semiHidden/>
    <w:rsid w:val="00B86954"/>
    <w:rPr>
      <w:rFonts w:ascii="Arial" w:hAnsi="Arial"/>
      <w:sz w:val="24"/>
    </w:rPr>
  </w:style>
  <w:style w:type="character" w:customStyle="1" w:styleId="berschrift2Zchn">
    <w:name w:val="Überschrift 2 Zchn"/>
    <w:link w:val="berschrift2"/>
    <w:rsid w:val="00F53506"/>
    <w:rPr>
      <w:rFonts w:ascii="Arial" w:hAnsi="Arial"/>
      <w:b/>
      <w:sz w:val="32"/>
    </w:rPr>
  </w:style>
  <w:style w:type="character" w:customStyle="1" w:styleId="KopfzeileZchn">
    <w:name w:val="Kopfzeile Zchn"/>
    <w:link w:val="Kopfzeile"/>
    <w:semiHidden/>
    <w:rsid w:val="00F53506"/>
    <w:rPr>
      <w:rFonts w:ascii="Arial" w:hAnsi="Arial"/>
    </w:rPr>
  </w:style>
  <w:style w:type="character" w:styleId="NichtaufgelsteErwhnung">
    <w:name w:val="Unresolved Mention"/>
    <w:uiPriority w:val="99"/>
    <w:semiHidden/>
    <w:unhideWhenUsed/>
    <w:rsid w:val="00233896"/>
    <w:rPr>
      <w:color w:val="605E5C"/>
      <w:shd w:val="clear" w:color="auto" w:fill="E1DFDD"/>
    </w:rPr>
  </w:style>
  <w:style w:type="table" w:styleId="Tabellenraster">
    <w:name w:val="Table Grid"/>
    <w:basedOn w:val="NormaleTabelle"/>
    <w:uiPriority w:val="59"/>
    <w:rsid w:val="009705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584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474</Words>
  <Characters>2987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Presse-Information</vt:lpstr>
    </vt:vector>
  </TitlesOfParts>
  <Company>gii  die Presse-Agentur GmbH</Company>
  <LinksUpToDate>false</LinksUpToDate>
  <CharactersWithSpaces>3455</CharactersWithSpaces>
  <SharedDoc>false</SharedDoc>
  <HLinks>
    <vt:vector size="12" baseType="variant">
      <vt:variant>
        <vt:i4>4980772</vt:i4>
      </vt:variant>
      <vt:variant>
        <vt:i4>3</vt:i4>
      </vt:variant>
      <vt:variant>
        <vt:i4>0</vt:i4>
      </vt:variant>
      <vt:variant>
        <vt:i4>5</vt:i4>
      </vt:variant>
      <vt:variant>
        <vt:lpwstr>mailto:r.vandijk@gullimex.com</vt:lpwstr>
      </vt:variant>
      <vt:variant>
        <vt:lpwstr/>
      </vt:variant>
      <vt:variant>
        <vt:i4>7798814</vt:i4>
      </vt:variant>
      <vt:variant>
        <vt:i4>0</vt:i4>
      </vt:variant>
      <vt:variant>
        <vt:i4>0</vt:i4>
      </vt:variant>
      <vt:variant>
        <vt:i4>5</vt:i4>
      </vt:variant>
      <vt:variant>
        <vt:lpwstr>mailto:clothilde.bugnard@fluke.com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Presse-Information</dc:title>
  <dc:subject/>
  <dc:creator>Team 12</dc:creator>
  <cp:keywords/>
  <cp:lastModifiedBy>Annika Schlee</cp:lastModifiedBy>
  <cp:revision>6</cp:revision>
  <cp:lastPrinted>2015-07-29T06:35:00Z</cp:lastPrinted>
  <dcterms:created xsi:type="dcterms:W3CDTF">2022-04-07T09:27:00Z</dcterms:created>
  <dcterms:modified xsi:type="dcterms:W3CDTF">2022-04-07T13:16:00Z</dcterms:modified>
</cp:coreProperties>
</file>