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856956" w:rsidRDefault="00D86305" w:rsidP="00370533">
      <w:pPr>
        <w:suppressAutoHyphens/>
        <w:rPr>
          <w:sz w:val="40"/>
          <w:szCs w:val="40"/>
        </w:rPr>
      </w:pPr>
      <w:r w:rsidRPr="00856956">
        <w:rPr>
          <w:sz w:val="40"/>
          <w:szCs w:val="40"/>
        </w:rPr>
        <w:t>Presseinformation</w:t>
      </w:r>
    </w:p>
    <w:p w14:paraId="1E1C70B9" w14:textId="77777777" w:rsidR="00D86305" w:rsidRPr="00856956" w:rsidRDefault="00D86305" w:rsidP="00370533">
      <w:pPr>
        <w:suppressAutoHyphens/>
        <w:spacing w:line="360" w:lineRule="auto"/>
        <w:ind w:right="-2"/>
        <w:rPr>
          <w:b/>
          <w:sz w:val="24"/>
        </w:rPr>
      </w:pPr>
    </w:p>
    <w:p w14:paraId="441D2E37" w14:textId="79AC1595" w:rsidR="00D86305" w:rsidRDefault="00901480" w:rsidP="00370533">
      <w:pPr>
        <w:suppressAutoHyphens/>
        <w:spacing w:line="360" w:lineRule="auto"/>
        <w:ind w:right="-2"/>
        <w:rPr>
          <w:b/>
          <w:sz w:val="24"/>
        </w:rPr>
      </w:pPr>
      <w:r>
        <w:rPr>
          <w:b/>
          <w:sz w:val="24"/>
        </w:rPr>
        <w:t xml:space="preserve">embedded world: </w:t>
      </w:r>
    </w:p>
    <w:p w14:paraId="248C35A4" w14:textId="5BC5A19C" w:rsidR="00AD1C90" w:rsidRDefault="00AD1C90" w:rsidP="006A5E53">
      <w:pPr>
        <w:suppressAutoHyphens/>
        <w:spacing w:line="360" w:lineRule="auto"/>
        <w:ind w:right="-2"/>
        <w:rPr>
          <w:b/>
          <w:sz w:val="24"/>
        </w:rPr>
      </w:pPr>
      <w:r>
        <w:rPr>
          <w:b/>
          <w:sz w:val="24"/>
        </w:rPr>
        <w:t>Ultrakompakte Stereokamera und neue MIPI-Module</w:t>
      </w:r>
    </w:p>
    <w:p w14:paraId="2E82D8FC" w14:textId="77777777" w:rsidR="00D86305" w:rsidRPr="00856956" w:rsidRDefault="00D86305" w:rsidP="00370533">
      <w:pPr>
        <w:suppressAutoHyphens/>
        <w:spacing w:line="360" w:lineRule="auto"/>
        <w:ind w:right="-2"/>
      </w:pPr>
    </w:p>
    <w:p w14:paraId="0F78935C" w14:textId="11E4BB62" w:rsidR="006C2245" w:rsidRDefault="00050DE5" w:rsidP="00370533">
      <w:pPr>
        <w:suppressAutoHyphens/>
        <w:spacing w:line="360" w:lineRule="auto"/>
        <w:jc w:val="both"/>
      </w:pPr>
      <w:r w:rsidRPr="004E6D8A">
        <w:t>Vision Components zeigt auf der embedded world</w:t>
      </w:r>
      <w:r w:rsidR="00EA2A31" w:rsidRPr="004E6D8A">
        <w:t xml:space="preserve"> neue </w:t>
      </w:r>
      <w:r w:rsidR="00AD1C90">
        <w:t>MIPI</w:t>
      </w:r>
      <w:r w:rsidR="004E6F77">
        <w:t>-</w:t>
      </w:r>
      <w:r w:rsidR="00AD1C90">
        <w:t>Kameram</w:t>
      </w:r>
      <w:r w:rsidR="00EA2A31" w:rsidRPr="004E6D8A">
        <w:t xml:space="preserve">odule und </w:t>
      </w:r>
      <w:r w:rsidR="00AD1C90">
        <w:t>OEM-Komponenten</w:t>
      </w:r>
      <w:r w:rsidR="004E6D8A">
        <w:t xml:space="preserve"> für d</w:t>
      </w:r>
      <w:r w:rsidR="006A5E53">
        <w:t>ie</w:t>
      </w:r>
      <w:r w:rsidR="004E6D8A">
        <w:t xml:space="preserve"> </w:t>
      </w:r>
      <w:r w:rsidR="006A5E53">
        <w:t>zeitsparende</w:t>
      </w:r>
      <w:r w:rsidR="004E6D8A">
        <w:t xml:space="preserve"> </w:t>
      </w:r>
      <w:r w:rsidR="006A5E53">
        <w:t>Entwicklung</w:t>
      </w:r>
      <w:r w:rsidR="004E6D8A">
        <w:t xml:space="preserve"> </w:t>
      </w:r>
      <w:r w:rsidR="006A5E53">
        <w:t xml:space="preserve">von </w:t>
      </w:r>
      <w:r w:rsidR="00EA2A31" w:rsidRPr="004E6D8A">
        <w:t>Embedded-Vision-</w:t>
      </w:r>
      <w:r w:rsidR="00AD1C90">
        <w:t>Systemen</w:t>
      </w:r>
      <w:r w:rsidR="006A5E53">
        <w:t xml:space="preserve">. </w:t>
      </w:r>
      <w:r w:rsidR="00667735">
        <w:t>Exklusiv gelauncht wird die VC Stereo Cam für 3D- und Zwei-Kamera-Applikatione</w:t>
      </w:r>
      <w:r w:rsidR="004E6F77">
        <w:t>n</w:t>
      </w:r>
      <w:r w:rsidR="006C2245">
        <w:t>. Diese</w:t>
      </w:r>
      <w:r w:rsidR="006C2245" w:rsidRPr="006C2245">
        <w:t xml:space="preserve"> </w:t>
      </w:r>
      <w:r w:rsidR="006C2245">
        <w:t xml:space="preserve">basiert auf dem </w:t>
      </w:r>
      <w:r w:rsidR="00FC17FD">
        <w:t>neu</w:t>
      </w:r>
      <w:r w:rsidR="006C2245">
        <w:t>en</w:t>
      </w:r>
      <w:r w:rsidR="006C2245" w:rsidRPr="006C2245">
        <w:t xml:space="preserve"> </w:t>
      </w:r>
      <w:r w:rsidR="00AD1C90">
        <w:t>FPGA-</w:t>
      </w:r>
      <w:r w:rsidR="006C2245" w:rsidRPr="00901480">
        <w:t>Hardwarebeschleuniger VC Power SoM</w:t>
      </w:r>
      <w:r w:rsidR="006C2245">
        <w:t>, d</w:t>
      </w:r>
      <w:r w:rsidR="00AD1C90">
        <w:t>er</w:t>
      </w:r>
      <w:r w:rsidR="006C2245">
        <w:t xml:space="preserve"> </w:t>
      </w:r>
      <w:r w:rsidR="00702DBF" w:rsidRPr="007F3282">
        <w:t>große Datenströme</w:t>
      </w:r>
      <w:r w:rsidR="00702DBF" w:rsidRPr="00702DBF">
        <w:t xml:space="preserve"> </w:t>
      </w:r>
      <w:r w:rsidR="00702DBF" w:rsidRPr="007F3282">
        <w:t>in Echtzeit verarbeiten</w:t>
      </w:r>
      <w:r w:rsidR="00702DBF">
        <w:t xml:space="preserve"> kann</w:t>
      </w:r>
      <w:r w:rsidR="00FC17FD">
        <w:t xml:space="preserve">. Die VC Stereo Cam erfasst Bilder über zwei </w:t>
      </w:r>
      <w:r w:rsidR="00AA5F99">
        <w:t>MIPI-Kameramodule</w:t>
      </w:r>
      <w:r w:rsidR="00AD1C90">
        <w:t xml:space="preserve"> und</w:t>
      </w:r>
      <w:r w:rsidR="00AA5F99">
        <w:t xml:space="preserve"> führt anspruchsvolle </w:t>
      </w:r>
      <w:r w:rsidR="006C2245">
        <w:t>Bild-Vorverarbeitungen</w:t>
      </w:r>
      <w:r w:rsidR="00465D46">
        <w:t xml:space="preserve"> inkl</w:t>
      </w:r>
      <w:r w:rsidR="00AD1C90">
        <w:t>usive</w:t>
      </w:r>
      <w:r w:rsidR="00465D46">
        <w:t xml:space="preserve"> </w:t>
      </w:r>
      <w:r w:rsidR="00AD1C90">
        <w:t xml:space="preserve">zum Beispiel </w:t>
      </w:r>
      <w:r w:rsidR="00465D46">
        <w:t xml:space="preserve">der </w:t>
      </w:r>
      <w:r w:rsidR="00465D46" w:rsidRPr="007F3282">
        <w:t xml:space="preserve">Generierung </w:t>
      </w:r>
      <w:r w:rsidR="00465D46">
        <w:t>von</w:t>
      </w:r>
      <w:r w:rsidR="00465D46" w:rsidRPr="007F3282">
        <w:t xml:space="preserve"> 3D-Punktwolken</w:t>
      </w:r>
      <w:r w:rsidR="006C2245">
        <w:t xml:space="preserve"> </w:t>
      </w:r>
      <w:r w:rsidR="00AD1C90">
        <w:t>aus</w:t>
      </w:r>
      <w:r w:rsidR="00AA5F99">
        <w:t xml:space="preserve">. Funktionen und Hardware lassen sich für OEM-Anwendungen flexibel anpassen. </w:t>
      </w:r>
      <w:r w:rsidR="003973D0">
        <w:t xml:space="preserve">Wie bei all seinen Produkten gewährleistet Vision Components </w:t>
      </w:r>
      <w:r w:rsidR="003973D0" w:rsidRPr="006A5E53">
        <w:t>industrietaugliche Qualität</w:t>
      </w:r>
      <w:r w:rsidR="003973D0">
        <w:t xml:space="preserve"> und</w:t>
      </w:r>
      <w:r w:rsidR="003973D0" w:rsidRPr="006A5E53">
        <w:t xml:space="preserve"> Langzeitverfügbarkeit</w:t>
      </w:r>
      <w:r w:rsidR="003973D0">
        <w:t>.</w:t>
      </w:r>
    </w:p>
    <w:p w14:paraId="26FD2101" w14:textId="6A165D0F" w:rsidR="00B725B3" w:rsidRDefault="00B725B3" w:rsidP="0037053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847901" w14:paraId="681B1725" w14:textId="77777777" w:rsidTr="00953FA8">
        <w:tc>
          <w:tcPr>
            <w:tcW w:w="7076" w:type="dxa"/>
          </w:tcPr>
          <w:p w14:paraId="3914A56D" w14:textId="76B08009" w:rsidR="00847901" w:rsidRDefault="00AD1C90" w:rsidP="00AD1C90">
            <w:pPr>
              <w:suppressAutoHyphens/>
              <w:spacing w:after="120"/>
              <w:ind w:left="567" w:right="559"/>
              <w:jc w:val="center"/>
            </w:pPr>
            <w:r>
              <w:rPr>
                <w:noProof/>
              </w:rPr>
              <w:drawing>
                <wp:inline distT="0" distB="0" distL="0" distR="0" wp14:anchorId="6C2CCBD5" wp14:editId="7DB747D1">
                  <wp:extent cx="2743200" cy="1575816"/>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1575816"/>
                          </a:xfrm>
                          <a:prstGeom prst="rect">
                            <a:avLst/>
                          </a:prstGeom>
                        </pic:spPr>
                      </pic:pic>
                    </a:graphicData>
                  </a:graphic>
                </wp:inline>
              </w:drawing>
            </w:r>
          </w:p>
        </w:tc>
      </w:tr>
      <w:tr w:rsidR="00847901" w14:paraId="13886A5F" w14:textId="77777777" w:rsidTr="00953FA8">
        <w:tc>
          <w:tcPr>
            <w:tcW w:w="7076" w:type="dxa"/>
          </w:tcPr>
          <w:p w14:paraId="7253CA65" w14:textId="4B95075A" w:rsidR="00847901" w:rsidRDefault="00847901" w:rsidP="00B5524C">
            <w:pPr>
              <w:suppressAutoHyphens/>
              <w:ind w:left="284" w:right="276"/>
              <w:jc w:val="center"/>
            </w:pPr>
            <w:r>
              <w:rPr>
                <w:b/>
                <w:sz w:val="18"/>
              </w:rPr>
              <w:t>Bild:</w:t>
            </w:r>
            <w:r>
              <w:rPr>
                <w:sz w:val="18"/>
              </w:rPr>
              <w:t xml:space="preserve"> </w:t>
            </w:r>
            <w:r w:rsidR="00B725B3">
              <w:rPr>
                <w:sz w:val="18"/>
              </w:rPr>
              <w:t xml:space="preserve">Die neue VC Stereo Cam mit Echtzeit-Vorverarbeitung </w:t>
            </w:r>
            <w:r w:rsidR="00B5524C">
              <w:rPr>
                <w:sz w:val="18"/>
              </w:rPr>
              <w:t>spart Vision-OEMs viel Aufwand in der Projektentwicklung</w:t>
            </w:r>
          </w:p>
        </w:tc>
      </w:tr>
    </w:tbl>
    <w:p w14:paraId="736584B7" w14:textId="77777777" w:rsidR="00847901" w:rsidRDefault="00847901" w:rsidP="00847901">
      <w:pPr>
        <w:suppressAutoHyphens/>
        <w:spacing w:line="360" w:lineRule="auto"/>
        <w:jc w:val="both"/>
      </w:pPr>
    </w:p>
    <w:p w14:paraId="09859155" w14:textId="72B2A14D" w:rsidR="00AB1CBF" w:rsidRDefault="00847901" w:rsidP="00370533">
      <w:pPr>
        <w:suppressAutoHyphens/>
        <w:spacing w:line="360" w:lineRule="auto"/>
        <w:jc w:val="both"/>
      </w:pPr>
      <w:r>
        <w:t xml:space="preserve">Ihre Messepremiere erleben ebenfalls neue </w:t>
      </w:r>
      <w:r w:rsidRPr="00091326">
        <w:t>MIPI</w:t>
      </w:r>
      <w:r>
        <w:t>-</w:t>
      </w:r>
      <w:r w:rsidRPr="00091326">
        <w:t>Kameramodule</w:t>
      </w:r>
      <w:r w:rsidR="003836E5">
        <w:t xml:space="preserve">, die verschiedene </w:t>
      </w:r>
      <w:r w:rsidR="00C83D94" w:rsidRPr="00091326">
        <w:t>Global-Shutter-Sensoren</w:t>
      </w:r>
      <w:r w:rsidR="00C83D94">
        <w:t xml:space="preserve"> </w:t>
      </w:r>
      <w:r w:rsidR="003836E5">
        <w:t xml:space="preserve">aus der Baureihe Sony Pregius S </w:t>
      </w:r>
      <w:r w:rsidR="006D457E">
        <w:t xml:space="preserve">mit minimalem Rauschen und </w:t>
      </w:r>
      <w:r w:rsidR="006D457E" w:rsidRPr="00091326">
        <w:t>hohe</w:t>
      </w:r>
      <w:r w:rsidR="006D457E">
        <w:t>r</w:t>
      </w:r>
      <w:r w:rsidR="006D457E" w:rsidRPr="00091326">
        <w:t xml:space="preserve"> Lichtempfindlichkeit</w:t>
      </w:r>
      <w:r w:rsidR="006D457E">
        <w:t xml:space="preserve"> </w:t>
      </w:r>
      <w:r w:rsidR="003836E5">
        <w:t>einbinden:</w:t>
      </w:r>
      <w:r w:rsidR="003836E5" w:rsidRPr="003836E5">
        <w:t xml:space="preserve"> IMX565, </w:t>
      </w:r>
      <w:r w:rsidR="003836E5">
        <w:t>IMX</w:t>
      </w:r>
      <w:r w:rsidR="003836E5" w:rsidRPr="003836E5">
        <w:t xml:space="preserve">566, </w:t>
      </w:r>
      <w:r w:rsidR="003836E5">
        <w:t>IMX</w:t>
      </w:r>
      <w:r w:rsidR="003836E5" w:rsidRPr="003836E5">
        <w:t>567</w:t>
      </w:r>
      <w:r w:rsidR="003836E5">
        <w:t xml:space="preserve"> und</w:t>
      </w:r>
      <w:r w:rsidR="003836E5" w:rsidRPr="003836E5">
        <w:t xml:space="preserve"> </w:t>
      </w:r>
      <w:r w:rsidR="003836E5">
        <w:t>IMX</w:t>
      </w:r>
      <w:r w:rsidR="003836E5" w:rsidRPr="003836E5">
        <w:t>568</w:t>
      </w:r>
      <w:r w:rsidR="003836E5">
        <w:t>.</w:t>
      </w:r>
      <w:r w:rsidR="0047627A">
        <w:t xml:space="preserve"> Mit der großen Auswahl an MIPI-Modulen von Vision Components können OEM-Kunden jegliche Anforderungen ihrer Bildverarbeitungsprojekte erfüllen</w:t>
      </w:r>
      <w:r w:rsidR="006D457E">
        <w:t xml:space="preserve">, </w:t>
      </w:r>
      <w:r w:rsidR="00AD1C90">
        <w:t>mit</w:t>
      </w:r>
      <w:r w:rsidR="006D457E">
        <w:t xml:space="preserve"> kosteneffizienten </w:t>
      </w:r>
      <w:r w:rsidR="00AD1C90">
        <w:t>und</w:t>
      </w:r>
      <w:r w:rsidR="006D457E">
        <w:t xml:space="preserve"> hochauflösenden</w:t>
      </w:r>
      <w:r w:rsidR="006D457E" w:rsidRPr="008E368F">
        <w:t xml:space="preserve"> </w:t>
      </w:r>
      <w:r w:rsidR="006D457E">
        <w:t>Sensoren, unterschiedliche</w:t>
      </w:r>
      <w:r w:rsidR="00AD1C90">
        <w:t>n</w:t>
      </w:r>
      <w:r w:rsidR="006D457E">
        <w:t xml:space="preserve"> Shutter-Varianten und auch </w:t>
      </w:r>
      <w:r w:rsidR="00AD1C90">
        <w:t xml:space="preserve">Sensoren für </w:t>
      </w:r>
      <w:r w:rsidR="006D457E">
        <w:t xml:space="preserve">SWIR und </w:t>
      </w:r>
      <w:r w:rsidR="00AD1C90">
        <w:t>3D-/</w:t>
      </w:r>
      <w:r w:rsidR="006D457E">
        <w:t>ToF</w:t>
      </w:r>
      <w:r w:rsidR="00AD1C90">
        <w:t>-Applikationen</w:t>
      </w:r>
      <w:r w:rsidR="006D457E">
        <w:t>.</w:t>
      </w:r>
      <w:r w:rsidR="0047627A">
        <w:t xml:space="preserve"> Die </w:t>
      </w:r>
      <w:r w:rsidR="00B5524C">
        <w:t>Module mit MIPI-Schnittstelle</w:t>
      </w:r>
      <w:r w:rsidR="00A93E81">
        <w:t>,</w:t>
      </w:r>
      <w:r w:rsidR="00A93E81" w:rsidRPr="00A93E81">
        <w:t xml:space="preserve"> </w:t>
      </w:r>
      <w:r w:rsidR="00A93E81" w:rsidRPr="0047627A">
        <w:t>Trigger</w:t>
      </w:r>
      <w:r w:rsidR="00A93E81">
        <w:t>e</w:t>
      </w:r>
      <w:r w:rsidR="00A93E81" w:rsidRPr="0047627A">
        <w:t>ingang</w:t>
      </w:r>
      <w:r w:rsidR="00A93E81">
        <w:t xml:space="preserve"> und </w:t>
      </w:r>
      <w:r w:rsidR="00A93E81" w:rsidRPr="0047627A">
        <w:t>Blitztriggerausgang</w:t>
      </w:r>
      <w:r w:rsidR="00A93E81">
        <w:t xml:space="preserve"> sind für die</w:t>
      </w:r>
      <w:r w:rsidR="00B5524C">
        <w:t xml:space="preserve"> einfache Anbindung an marktübliche Einplatinencomputer </w:t>
      </w:r>
      <w:r w:rsidR="00A93E81">
        <w:t>konzipiert</w:t>
      </w:r>
      <w:r w:rsidR="006D457E">
        <w:t>.</w:t>
      </w:r>
      <w:r w:rsidR="00A93E81">
        <w:t xml:space="preserve"> </w:t>
      </w:r>
      <w:r w:rsidR="00F46825">
        <w:t xml:space="preserve">Präsentiert werden </w:t>
      </w:r>
      <w:r w:rsidR="00AD1C90">
        <w:t xml:space="preserve">auf der Messe </w:t>
      </w:r>
      <w:r w:rsidR="00F46825">
        <w:t>a</w:t>
      </w:r>
      <w:r w:rsidR="00F46825" w:rsidRPr="00091326">
        <w:t>ußerdem Embedded</w:t>
      </w:r>
      <w:r w:rsidR="00F46825">
        <w:t>-</w:t>
      </w:r>
      <w:r w:rsidR="00F46825" w:rsidRPr="00091326">
        <w:t>Vision</w:t>
      </w:r>
      <w:r w:rsidR="00F46825">
        <w:t>-</w:t>
      </w:r>
      <w:r w:rsidR="00F46825" w:rsidRPr="00091326">
        <w:t>Systeme</w:t>
      </w:r>
      <w:r w:rsidR="00F46825">
        <w:t>, die auf einer Platine</w:t>
      </w:r>
      <w:r w:rsidR="00F46825" w:rsidRPr="00F46825">
        <w:t xml:space="preserve"> </w:t>
      </w:r>
      <w:r w:rsidR="00F46825" w:rsidRPr="00091326">
        <w:t xml:space="preserve">Bilderfassung und </w:t>
      </w:r>
      <w:r w:rsidR="00F46825">
        <w:t>-v</w:t>
      </w:r>
      <w:r w:rsidR="00F46825" w:rsidRPr="00091326">
        <w:t>erarbeitung</w:t>
      </w:r>
      <w:r w:rsidR="00F46825">
        <w:t xml:space="preserve"> vereinen. D</w:t>
      </w:r>
      <w:r w:rsidR="00060135">
        <w:t>as</w:t>
      </w:r>
      <w:r w:rsidR="00F46825">
        <w:t xml:space="preserve"> kleinste und neueste dieser </w:t>
      </w:r>
      <w:r w:rsidR="00060135">
        <w:t>OEM-</w:t>
      </w:r>
      <w:r w:rsidR="00F46825">
        <w:t>Kameras</w:t>
      </w:r>
      <w:r w:rsidR="00060135">
        <w:t>ysteme</w:t>
      </w:r>
      <w:r w:rsidR="00F46825">
        <w:t>,</w:t>
      </w:r>
      <w:r w:rsidR="006D457E">
        <w:t xml:space="preserve"> VC picoSmart</w:t>
      </w:r>
      <w:r w:rsidR="00A3013C">
        <w:t>, hat ein Grundmaß von</w:t>
      </w:r>
      <w:r w:rsidR="00A3013C" w:rsidRPr="00A3013C">
        <w:t xml:space="preserve"> </w:t>
      </w:r>
      <w:r w:rsidR="00A3013C" w:rsidRPr="00C0356B">
        <w:t>nur 22</w:t>
      </w:r>
      <w:r w:rsidR="00A3013C">
        <w:t xml:space="preserve"> mm</w:t>
      </w:r>
      <w:r w:rsidR="00A3013C" w:rsidRPr="00C0356B">
        <w:t xml:space="preserve"> x 23,5 mm</w:t>
      </w:r>
      <w:r w:rsidR="00A3013C">
        <w:t xml:space="preserve">. </w:t>
      </w:r>
      <w:r w:rsidR="001D1A31">
        <w:t>Für 3D-Profilsensoren auf Basis der VC picoSmart steht ein</w:t>
      </w:r>
      <w:r w:rsidR="001D1A31" w:rsidRPr="001D1A31">
        <w:t xml:space="preserve"> </w:t>
      </w:r>
      <w:r w:rsidR="001D1A31" w:rsidRPr="00091326">
        <w:t>passende</w:t>
      </w:r>
      <w:r w:rsidR="001D1A31">
        <w:t>s</w:t>
      </w:r>
      <w:r w:rsidR="001D1A31" w:rsidRPr="00091326">
        <w:t xml:space="preserve"> </w:t>
      </w:r>
      <w:r w:rsidR="001D1A31" w:rsidRPr="00091326">
        <w:lastRenderedPageBreak/>
        <w:t>Triangulationsmodul</w:t>
      </w:r>
      <w:r w:rsidR="001D1A31">
        <w:t xml:space="preserve"> zur Verfügung.</w:t>
      </w:r>
      <w:r w:rsidR="00AB1CBF">
        <w:t xml:space="preserve"> Das Team freut sich auf Anfragen zum Sortiment und möglichen Anwendungen.</w:t>
      </w:r>
    </w:p>
    <w:p w14:paraId="089293DA" w14:textId="77777777" w:rsidR="00F6495F" w:rsidRPr="00F6495F" w:rsidRDefault="00F6495F" w:rsidP="00F6495F">
      <w:pPr>
        <w:suppressAutoHyphens/>
        <w:jc w:val="both"/>
        <w:rPr>
          <w:b/>
          <w:bCs/>
          <w:lang w:val="en-US"/>
        </w:rPr>
      </w:pPr>
      <w:bookmarkStart w:id="0" w:name="_Hlk102479628"/>
      <w:r w:rsidRPr="00F6495F">
        <w:rPr>
          <w:b/>
          <w:bCs/>
          <w:lang w:val="en-US"/>
        </w:rPr>
        <w:t>Vision Components auf der embedded world</w:t>
      </w:r>
    </w:p>
    <w:p w14:paraId="7A3ECAFD" w14:textId="7A2EA253" w:rsidR="00F6495F" w:rsidRPr="00F6495F" w:rsidRDefault="00F6495F" w:rsidP="00F6495F">
      <w:pPr>
        <w:suppressAutoHyphens/>
        <w:jc w:val="both"/>
        <w:rPr>
          <w:b/>
          <w:bCs/>
        </w:rPr>
      </w:pPr>
      <w:r w:rsidRPr="00F6495F">
        <w:rPr>
          <w:b/>
          <w:bCs/>
        </w:rPr>
        <w:t>Nürnberg, 2</w:t>
      </w:r>
      <w:r>
        <w:rPr>
          <w:b/>
          <w:bCs/>
        </w:rPr>
        <w:t>1</w:t>
      </w:r>
      <w:r w:rsidRPr="00F6495F">
        <w:rPr>
          <w:b/>
          <w:bCs/>
        </w:rPr>
        <w:t>. – 2</w:t>
      </w:r>
      <w:r>
        <w:rPr>
          <w:b/>
          <w:bCs/>
        </w:rPr>
        <w:t>3</w:t>
      </w:r>
      <w:r w:rsidRPr="00F6495F">
        <w:rPr>
          <w:b/>
          <w:bCs/>
        </w:rPr>
        <w:t xml:space="preserve">. </w:t>
      </w:r>
      <w:r>
        <w:rPr>
          <w:b/>
          <w:bCs/>
        </w:rPr>
        <w:t>Juni</w:t>
      </w:r>
      <w:r w:rsidRPr="00F6495F">
        <w:rPr>
          <w:b/>
          <w:bCs/>
        </w:rPr>
        <w:t xml:space="preserve"> 202</w:t>
      </w:r>
      <w:r>
        <w:rPr>
          <w:b/>
          <w:bCs/>
        </w:rPr>
        <w:t>2</w:t>
      </w:r>
    </w:p>
    <w:p w14:paraId="567FFB86" w14:textId="747195E6" w:rsidR="001415DA" w:rsidRPr="00F6495F" w:rsidRDefault="00F6495F" w:rsidP="00F6495F">
      <w:pPr>
        <w:suppressAutoHyphens/>
        <w:jc w:val="both"/>
        <w:rPr>
          <w:b/>
          <w:bCs/>
        </w:rPr>
      </w:pPr>
      <w:r w:rsidRPr="00F6495F">
        <w:rPr>
          <w:b/>
          <w:bCs/>
        </w:rPr>
        <w:t>Halle 2, Stand 4</w:t>
      </w:r>
      <w:r>
        <w:rPr>
          <w:b/>
          <w:bCs/>
        </w:rPr>
        <w:t>50</w:t>
      </w:r>
    </w:p>
    <w:bookmarkEnd w:id="0"/>
    <w:p w14:paraId="323C7D82" w14:textId="55A7C1F6" w:rsidR="00E62A6B" w:rsidRDefault="00E62A6B" w:rsidP="00370533">
      <w:pPr>
        <w:suppressAutoHyphens/>
        <w:spacing w:line="360" w:lineRule="auto"/>
        <w:jc w:val="both"/>
      </w:pPr>
    </w:p>
    <w:p w14:paraId="1FC8DD20" w14:textId="77777777" w:rsidR="00E62A6B" w:rsidRDefault="00E62A6B" w:rsidP="00370533">
      <w:pPr>
        <w:suppressAutoHyphens/>
        <w:spacing w:line="360" w:lineRule="auto"/>
        <w:jc w:val="both"/>
      </w:pPr>
    </w:p>
    <w:p w14:paraId="00EF1FD5" w14:textId="464060F3" w:rsidR="00204E4E" w:rsidRDefault="00204E4E" w:rsidP="00370533">
      <w:pPr>
        <w:suppressAutoHyphens/>
        <w:spacing w:line="360" w:lineRule="auto"/>
        <w:jc w:val="both"/>
      </w:pPr>
    </w:p>
    <w:p w14:paraId="53377D87" w14:textId="12D78022" w:rsidR="00BF1AB5" w:rsidRDefault="00BF1AB5" w:rsidP="00370533">
      <w:pPr>
        <w:suppressAutoHyphens/>
        <w:spacing w:line="360" w:lineRule="auto"/>
        <w:jc w:val="both"/>
      </w:pPr>
    </w:p>
    <w:p w14:paraId="705B54E4" w14:textId="7AD4A609" w:rsidR="00BF1AB5" w:rsidRDefault="00BF1AB5" w:rsidP="00370533">
      <w:pPr>
        <w:suppressAutoHyphens/>
        <w:spacing w:line="360" w:lineRule="auto"/>
        <w:jc w:val="both"/>
      </w:pPr>
    </w:p>
    <w:p w14:paraId="4AF2A72C" w14:textId="5A041F38" w:rsidR="00BF1AB5" w:rsidRDefault="00BF1AB5" w:rsidP="00370533">
      <w:pPr>
        <w:suppressAutoHyphens/>
        <w:spacing w:line="360" w:lineRule="auto"/>
        <w:jc w:val="both"/>
      </w:pPr>
    </w:p>
    <w:p w14:paraId="7EC473E3" w14:textId="04F92B52" w:rsidR="00204E4E" w:rsidRDefault="00204E4E" w:rsidP="00370533">
      <w:pPr>
        <w:suppressAutoHyphens/>
        <w:spacing w:line="360" w:lineRule="auto"/>
        <w:jc w:val="both"/>
      </w:pPr>
    </w:p>
    <w:p w14:paraId="65FF9D29" w14:textId="7E302E37" w:rsidR="00647B29" w:rsidRDefault="00647B29" w:rsidP="00370533">
      <w:pPr>
        <w:suppressAutoHyphens/>
        <w:spacing w:line="360" w:lineRule="auto"/>
        <w:jc w:val="both"/>
      </w:pPr>
    </w:p>
    <w:p w14:paraId="1969F11D" w14:textId="1053A634" w:rsidR="00CD3BF9" w:rsidRDefault="00CD3BF9" w:rsidP="00370533">
      <w:pPr>
        <w:suppressAutoHyphens/>
        <w:spacing w:line="360" w:lineRule="auto"/>
        <w:jc w:val="both"/>
      </w:pPr>
    </w:p>
    <w:p w14:paraId="741BC2FF" w14:textId="6814B3FC" w:rsidR="00CD3BF9" w:rsidRDefault="00CD3BF9" w:rsidP="00370533">
      <w:pPr>
        <w:suppressAutoHyphens/>
        <w:spacing w:line="360" w:lineRule="auto"/>
        <w:jc w:val="both"/>
      </w:pPr>
    </w:p>
    <w:p w14:paraId="7D49B46B" w14:textId="0F9B5FF7" w:rsidR="00CD3BF9" w:rsidRDefault="00CD3BF9" w:rsidP="00370533">
      <w:pPr>
        <w:suppressAutoHyphens/>
        <w:spacing w:line="360" w:lineRule="auto"/>
        <w:jc w:val="both"/>
      </w:pPr>
    </w:p>
    <w:p w14:paraId="56BD3A35" w14:textId="346ED4ED" w:rsidR="00CD3BF9" w:rsidRDefault="00CD3BF9" w:rsidP="00370533">
      <w:pPr>
        <w:suppressAutoHyphens/>
        <w:spacing w:line="360" w:lineRule="auto"/>
        <w:jc w:val="both"/>
      </w:pPr>
    </w:p>
    <w:p w14:paraId="1AEB617D" w14:textId="5307C6A2" w:rsidR="00CD3BF9" w:rsidRDefault="00CD3BF9" w:rsidP="00370533">
      <w:pPr>
        <w:suppressAutoHyphens/>
        <w:spacing w:line="360" w:lineRule="auto"/>
        <w:jc w:val="both"/>
      </w:pPr>
    </w:p>
    <w:p w14:paraId="6C5C26F7" w14:textId="264FC413" w:rsidR="00CD3BF9" w:rsidRDefault="00CD3BF9" w:rsidP="00370533">
      <w:pPr>
        <w:suppressAutoHyphens/>
        <w:spacing w:line="360" w:lineRule="auto"/>
        <w:jc w:val="both"/>
      </w:pPr>
    </w:p>
    <w:p w14:paraId="5D21C792" w14:textId="73F20E7E" w:rsidR="00CD3BF9" w:rsidRDefault="00CD3BF9" w:rsidP="00370533">
      <w:pPr>
        <w:suppressAutoHyphens/>
        <w:spacing w:line="360" w:lineRule="auto"/>
        <w:jc w:val="both"/>
      </w:pPr>
    </w:p>
    <w:p w14:paraId="068C08EE" w14:textId="77777777" w:rsidR="00CD3BF9" w:rsidRDefault="00CD3BF9" w:rsidP="00370533">
      <w:pPr>
        <w:suppressAutoHyphens/>
        <w:spacing w:line="360" w:lineRule="auto"/>
        <w:jc w:val="both"/>
      </w:pPr>
    </w:p>
    <w:p w14:paraId="37ED68F4" w14:textId="29E02B5D" w:rsidR="00647B29" w:rsidRDefault="00647B29" w:rsidP="00370533">
      <w:pPr>
        <w:suppressAutoHyphens/>
        <w:spacing w:line="360" w:lineRule="auto"/>
        <w:jc w:val="both"/>
      </w:pPr>
    </w:p>
    <w:p w14:paraId="55853B7B" w14:textId="77777777" w:rsidR="00647B29" w:rsidRDefault="00647B29" w:rsidP="00647B29">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647B29" w:rsidRPr="00D355E0" w14:paraId="6F2C2604" w14:textId="77777777" w:rsidTr="00BB13AF">
        <w:tc>
          <w:tcPr>
            <w:tcW w:w="994" w:type="dxa"/>
          </w:tcPr>
          <w:p w14:paraId="7347C1DC" w14:textId="77777777" w:rsidR="00647B29" w:rsidRPr="00D355E0" w:rsidRDefault="00647B29" w:rsidP="00BB13AF">
            <w:pPr>
              <w:rPr>
                <w:sz w:val="18"/>
                <w:szCs w:val="18"/>
                <w:lang w:val="en-US"/>
              </w:rPr>
            </w:pPr>
            <w:r w:rsidRPr="00D355E0">
              <w:rPr>
                <w:sz w:val="18"/>
                <w:szCs w:val="18"/>
              </w:rPr>
              <w:t>Bilder:</w:t>
            </w:r>
          </w:p>
        </w:tc>
        <w:tc>
          <w:tcPr>
            <w:tcW w:w="3991" w:type="dxa"/>
          </w:tcPr>
          <w:p w14:paraId="22E50F82" w14:textId="01AA4B80" w:rsidR="00647B29" w:rsidRPr="00AD1C90" w:rsidRDefault="00AD1C90" w:rsidP="00BB13AF">
            <w:pPr>
              <w:rPr>
                <w:sz w:val="18"/>
                <w:szCs w:val="18"/>
                <w:lang w:val="en-US"/>
              </w:rPr>
            </w:pPr>
            <w:r w:rsidRPr="00AD1C90">
              <w:rPr>
                <w:sz w:val="18"/>
                <w:szCs w:val="18"/>
                <w:lang w:val="en-US"/>
              </w:rPr>
              <w:t>vc_stereo_cam_board_camera</w:t>
            </w:r>
          </w:p>
        </w:tc>
        <w:tc>
          <w:tcPr>
            <w:tcW w:w="931" w:type="dxa"/>
          </w:tcPr>
          <w:p w14:paraId="4890A7FF" w14:textId="77777777" w:rsidR="00647B29" w:rsidRPr="00D355E0" w:rsidRDefault="00647B29" w:rsidP="00BB13AF">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089BD32" w14:textId="4D31079A" w:rsidR="00647B29" w:rsidRPr="00D355E0" w:rsidRDefault="00CD3BF9" w:rsidP="00BB13AF">
            <w:pPr>
              <w:jc w:val="right"/>
              <w:rPr>
                <w:sz w:val="18"/>
                <w:szCs w:val="18"/>
                <w:lang w:val="en-US"/>
              </w:rPr>
            </w:pPr>
            <w:r>
              <w:rPr>
                <w:sz w:val="18"/>
                <w:szCs w:val="18"/>
                <w:lang w:val="en-US"/>
              </w:rPr>
              <w:t>1806</w:t>
            </w:r>
          </w:p>
        </w:tc>
      </w:tr>
      <w:tr w:rsidR="00647B29" w:rsidRPr="00D355E0" w14:paraId="48C5E249" w14:textId="77777777" w:rsidTr="00BB13AF">
        <w:tc>
          <w:tcPr>
            <w:tcW w:w="994" w:type="dxa"/>
          </w:tcPr>
          <w:p w14:paraId="0BBB553A" w14:textId="77777777" w:rsidR="00647B29" w:rsidRPr="00D355E0" w:rsidRDefault="00647B29" w:rsidP="00BB13AF">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2CC14998" w14:textId="4998C896" w:rsidR="00647B29" w:rsidRPr="00D355E0" w:rsidRDefault="00647B29" w:rsidP="00BB13AF">
            <w:pPr>
              <w:spacing w:before="120"/>
              <w:rPr>
                <w:sz w:val="18"/>
                <w:szCs w:val="18"/>
                <w:lang w:val="en-US"/>
              </w:rPr>
            </w:pPr>
            <w:r w:rsidRPr="00647B29">
              <w:rPr>
                <w:sz w:val="18"/>
                <w:szCs w:val="18"/>
                <w:lang w:val="en-US"/>
              </w:rPr>
              <w:t>202205016_pm_embedded_world_de</w:t>
            </w:r>
          </w:p>
        </w:tc>
        <w:tc>
          <w:tcPr>
            <w:tcW w:w="931" w:type="dxa"/>
          </w:tcPr>
          <w:p w14:paraId="0E31168D" w14:textId="77777777" w:rsidR="00647B29" w:rsidRPr="00D355E0" w:rsidRDefault="00647B29" w:rsidP="00BB13AF">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0C3AD9E5" w14:textId="0040BB96" w:rsidR="00647B29" w:rsidRPr="00D355E0" w:rsidRDefault="002A2F3B" w:rsidP="00BB13AF">
            <w:pPr>
              <w:spacing w:before="120"/>
              <w:jc w:val="right"/>
              <w:rPr>
                <w:sz w:val="18"/>
                <w:szCs w:val="18"/>
                <w:lang w:val="en-US"/>
              </w:rPr>
            </w:pPr>
            <w:r>
              <w:rPr>
                <w:sz w:val="18"/>
                <w:szCs w:val="18"/>
              </w:rPr>
              <w:t>10.05.2022</w:t>
            </w:r>
          </w:p>
        </w:tc>
      </w:tr>
      <w:tr w:rsidR="00647B29" w:rsidRPr="00D355E0" w14:paraId="3B511B42" w14:textId="77777777" w:rsidTr="00BB13AF">
        <w:tc>
          <w:tcPr>
            <w:tcW w:w="7076" w:type="dxa"/>
            <w:gridSpan w:val="4"/>
            <w:tcBorders>
              <w:bottom w:val="single" w:sz="4" w:space="0" w:color="auto"/>
            </w:tcBorders>
          </w:tcPr>
          <w:p w14:paraId="6A86D7EB" w14:textId="77777777" w:rsidR="00647B29" w:rsidRDefault="00647B29" w:rsidP="00BB13AF">
            <w:pPr>
              <w:spacing w:before="120" w:after="120"/>
              <w:rPr>
                <w:b/>
                <w:sz w:val="16"/>
              </w:rPr>
            </w:pPr>
            <w:r>
              <w:rPr>
                <w:b/>
                <w:sz w:val="16"/>
              </w:rPr>
              <w:t xml:space="preserve">Über </w:t>
            </w:r>
            <w:r w:rsidRPr="007E2257">
              <w:rPr>
                <w:b/>
                <w:sz w:val="16"/>
                <w:szCs w:val="16"/>
              </w:rPr>
              <w:t>Vision Components</w:t>
            </w:r>
          </w:p>
          <w:p w14:paraId="52164490" w14:textId="77777777" w:rsidR="00647B29" w:rsidRPr="007E2257" w:rsidRDefault="00647B29" w:rsidP="00BB13AF">
            <w:pPr>
              <w:spacing w:after="120"/>
              <w:jc w:val="both"/>
              <w:rPr>
                <w:sz w:val="16"/>
                <w:szCs w:val="16"/>
              </w:rPr>
            </w:pPr>
            <w:r w:rsidRPr="00DB4E4A">
              <w:rPr>
                <w:sz w:val="16"/>
                <w:szCs w:val="16"/>
              </w:rPr>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r w:rsidRPr="00D355E0">
              <w:rPr>
                <w:sz w:val="16"/>
                <w:szCs w:val="16"/>
              </w:rPr>
              <w:t>.</w:t>
            </w:r>
          </w:p>
        </w:tc>
      </w:tr>
      <w:tr w:rsidR="00647B29" w:rsidRPr="00D355E0" w14:paraId="127F9A7F" w14:textId="77777777" w:rsidTr="00BB13AF">
        <w:tc>
          <w:tcPr>
            <w:tcW w:w="4985" w:type="dxa"/>
            <w:gridSpan w:val="2"/>
            <w:tcBorders>
              <w:top w:val="single" w:sz="4" w:space="0" w:color="auto"/>
            </w:tcBorders>
          </w:tcPr>
          <w:p w14:paraId="318F8FBD" w14:textId="77777777" w:rsidR="00647B29" w:rsidRDefault="00647B29" w:rsidP="00BB13AF">
            <w:pPr>
              <w:spacing w:before="120" w:after="120"/>
              <w:jc w:val="both"/>
              <w:rPr>
                <w:b/>
              </w:rPr>
            </w:pPr>
            <w:r w:rsidRPr="00E54358">
              <w:rPr>
                <w:b/>
              </w:rPr>
              <w:t>Kontakt</w:t>
            </w:r>
            <w:r w:rsidRPr="00D355E0">
              <w:rPr>
                <w:b/>
              </w:rPr>
              <w:t>:</w:t>
            </w:r>
          </w:p>
          <w:p w14:paraId="6B8A1A8D" w14:textId="77777777" w:rsidR="00647B29" w:rsidRPr="007E2257" w:rsidRDefault="00647B29" w:rsidP="00BB13AF">
            <w:pPr>
              <w:jc w:val="both"/>
              <w:rPr>
                <w:b/>
                <w:bCs/>
              </w:rPr>
            </w:pPr>
            <w:r w:rsidRPr="007E2257">
              <w:rPr>
                <w:b/>
                <w:bCs/>
              </w:rPr>
              <w:t>Vision Components GmbH</w:t>
            </w:r>
          </w:p>
          <w:p w14:paraId="2C298BB5" w14:textId="77777777" w:rsidR="00647B29" w:rsidRDefault="00647B29" w:rsidP="00BB13AF">
            <w:pPr>
              <w:spacing w:before="120" w:after="120"/>
              <w:jc w:val="both"/>
            </w:pPr>
            <w:r w:rsidRPr="007E2257">
              <w:t>Jan-Erik Schmitt</w:t>
            </w:r>
          </w:p>
          <w:p w14:paraId="50E17B97" w14:textId="77777777" w:rsidR="00647B29" w:rsidRDefault="00647B29" w:rsidP="00BB13AF">
            <w:pPr>
              <w:jc w:val="both"/>
            </w:pPr>
            <w:r>
              <w:t xml:space="preserve">Ottostraße </w:t>
            </w:r>
            <w:r w:rsidRPr="007E2257">
              <w:t>2</w:t>
            </w:r>
          </w:p>
          <w:p w14:paraId="754F2BB7" w14:textId="77777777" w:rsidR="00647B29" w:rsidRDefault="00647B29" w:rsidP="00BB13AF">
            <w:pPr>
              <w:jc w:val="both"/>
            </w:pPr>
            <w:r w:rsidRPr="007E2257">
              <w:t>76275 Ettlingen</w:t>
            </w:r>
          </w:p>
          <w:p w14:paraId="794CFFD7" w14:textId="77777777" w:rsidR="00647B29" w:rsidRDefault="00647B29" w:rsidP="00BB13AF">
            <w:pPr>
              <w:spacing w:before="120"/>
              <w:jc w:val="both"/>
            </w:pPr>
            <w:r w:rsidRPr="00350B3B">
              <w:t>Tel.: 07243 / 2167-</w:t>
            </w:r>
            <w:r>
              <w:t>0</w:t>
            </w:r>
          </w:p>
          <w:p w14:paraId="19FFDEC2" w14:textId="77777777" w:rsidR="00647B29" w:rsidRDefault="00647B29" w:rsidP="00BB13AF">
            <w:pPr>
              <w:jc w:val="both"/>
            </w:pPr>
            <w:r w:rsidRPr="005C2E8A">
              <w:rPr>
                <w:lang w:val="fr-FR"/>
              </w:rPr>
              <w:t>E</w:t>
            </w:r>
            <w:r>
              <w:rPr>
                <w:lang w:val="fr-FR"/>
              </w:rPr>
              <w:t>-M</w:t>
            </w:r>
            <w:r w:rsidRPr="005C2E8A">
              <w:rPr>
                <w:lang w:val="fr-FR"/>
              </w:rPr>
              <w:t xml:space="preserve">ail: </w:t>
            </w:r>
            <w:hyperlink r:id="rId9" w:history="1">
              <w:r w:rsidRPr="005C2E8A">
                <w:rPr>
                  <w:rStyle w:val="Hyperlink"/>
                  <w:lang w:val="fr-FR"/>
                </w:rPr>
                <w:t>schmitt@vision-components.com</w:t>
              </w:r>
            </w:hyperlink>
          </w:p>
          <w:p w14:paraId="08117180" w14:textId="77777777" w:rsidR="00647B29" w:rsidRPr="00282171" w:rsidRDefault="00647B29" w:rsidP="00BB13AF">
            <w:pPr>
              <w:jc w:val="both"/>
            </w:pPr>
            <w:r w:rsidRPr="005C2E8A">
              <w:rPr>
                <w:lang w:val="fr-FR"/>
              </w:rPr>
              <w:t xml:space="preserve">Internet: </w:t>
            </w:r>
            <w:hyperlink r:id="rId10" w:history="1">
              <w:r w:rsidRPr="005C2E8A">
                <w:rPr>
                  <w:rStyle w:val="Hyperlink"/>
                  <w:lang w:val="fr-FR"/>
                </w:rPr>
                <w:t>www.vision-components.com</w:t>
              </w:r>
            </w:hyperlink>
          </w:p>
        </w:tc>
        <w:tc>
          <w:tcPr>
            <w:tcW w:w="2091" w:type="dxa"/>
            <w:gridSpan w:val="2"/>
            <w:tcBorders>
              <w:top w:val="single" w:sz="4" w:space="0" w:color="auto"/>
            </w:tcBorders>
          </w:tcPr>
          <w:p w14:paraId="203BF7BF" w14:textId="77777777" w:rsidR="00647B29" w:rsidRDefault="00647B29" w:rsidP="00BB13AF">
            <w:pPr>
              <w:spacing w:before="480"/>
              <w:rPr>
                <w:sz w:val="16"/>
              </w:rPr>
            </w:pPr>
            <w:r w:rsidRPr="005C2E8A">
              <w:rPr>
                <w:sz w:val="16"/>
              </w:rPr>
              <w:t>gii die Presse-Agentur GmbH</w:t>
            </w:r>
          </w:p>
          <w:p w14:paraId="379C0F5D" w14:textId="77777777" w:rsidR="00647B29" w:rsidRDefault="00647B29" w:rsidP="00BB13AF">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906265E" w14:textId="77777777" w:rsidR="00647B29" w:rsidRDefault="00647B29" w:rsidP="00BB13AF">
            <w:pPr>
              <w:rPr>
                <w:sz w:val="16"/>
                <w:szCs w:val="16"/>
              </w:rPr>
            </w:pPr>
            <w:r w:rsidRPr="00D355E0">
              <w:rPr>
                <w:sz w:val="16"/>
              </w:rPr>
              <w:t>10405 Berlin</w:t>
            </w:r>
          </w:p>
          <w:p w14:paraId="7BFADE34" w14:textId="77777777" w:rsidR="00647B29" w:rsidRDefault="00647B29" w:rsidP="00BB13AF">
            <w:pPr>
              <w:rPr>
                <w:sz w:val="16"/>
                <w:szCs w:val="16"/>
              </w:rPr>
            </w:pPr>
            <w:r w:rsidRPr="00E54358">
              <w:rPr>
                <w:sz w:val="16"/>
              </w:rPr>
              <w:t>Tel.: 030 / 538</w:t>
            </w:r>
            <w:r>
              <w:rPr>
                <w:sz w:val="16"/>
              </w:rPr>
              <w:t xml:space="preserve"> </w:t>
            </w:r>
            <w:r w:rsidRPr="00E54358">
              <w:rPr>
                <w:sz w:val="16"/>
              </w:rPr>
              <w:t>965-0</w:t>
            </w:r>
          </w:p>
          <w:p w14:paraId="622B6D0C" w14:textId="77777777" w:rsidR="00647B29" w:rsidRDefault="00647B29" w:rsidP="00BB13AF">
            <w:pPr>
              <w:rPr>
                <w:sz w:val="16"/>
                <w:szCs w:val="16"/>
              </w:rPr>
            </w:pPr>
            <w:r w:rsidRPr="00D355E0">
              <w:rPr>
                <w:sz w:val="16"/>
              </w:rPr>
              <w:t xml:space="preserve">E-Mail: </w:t>
            </w:r>
            <w:hyperlink r:id="rId11" w:history="1">
              <w:r w:rsidRPr="00D355E0">
                <w:rPr>
                  <w:rStyle w:val="Hyperlink"/>
                  <w:sz w:val="16"/>
                </w:rPr>
                <w:t>info@gii.de</w:t>
              </w:r>
            </w:hyperlink>
          </w:p>
          <w:p w14:paraId="37033E73" w14:textId="77777777" w:rsidR="00647B29" w:rsidRPr="00D355E0" w:rsidRDefault="00647B29" w:rsidP="00BB13AF">
            <w:pPr>
              <w:rPr>
                <w:sz w:val="16"/>
                <w:szCs w:val="16"/>
              </w:rPr>
            </w:pPr>
            <w:r w:rsidRPr="005C2E8A">
              <w:rPr>
                <w:sz w:val="16"/>
              </w:rPr>
              <w:t xml:space="preserve">Internet: </w:t>
            </w:r>
            <w:hyperlink r:id="rId12" w:history="1">
              <w:r w:rsidRPr="005C2E8A">
                <w:rPr>
                  <w:rStyle w:val="Hyperlink"/>
                  <w:sz w:val="16"/>
                </w:rPr>
                <w:t>www.gii.de</w:t>
              </w:r>
            </w:hyperlink>
          </w:p>
        </w:tc>
      </w:tr>
    </w:tbl>
    <w:p w14:paraId="4456B003" w14:textId="77777777" w:rsidR="00647B29" w:rsidRPr="00D355E0" w:rsidRDefault="00647B29" w:rsidP="00647B29"/>
    <w:sectPr w:rsidR="00647B29" w:rsidRPr="00D355E0"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FB4DC" w14:textId="77777777" w:rsidR="00AA6CBF" w:rsidRDefault="00AA6CBF">
      <w:r>
        <w:separator/>
      </w:r>
    </w:p>
  </w:endnote>
  <w:endnote w:type="continuationSeparator" w:id="0">
    <w:p w14:paraId="147FDA84" w14:textId="77777777" w:rsidR="00AA6CBF" w:rsidRDefault="00AA6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F794A" w14:textId="77777777" w:rsidR="00AA6CBF" w:rsidRDefault="00AA6CBF">
      <w:r>
        <w:separator/>
      </w:r>
    </w:p>
  </w:footnote>
  <w:footnote w:type="continuationSeparator" w:id="0">
    <w:p w14:paraId="5B54C31F" w14:textId="77777777" w:rsidR="00AA6CBF" w:rsidRDefault="00AA6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1C6D2FA6"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091326">
      <w:rPr>
        <w:rStyle w:val="Seitenzahl"/>
        <w:sz w:val="18"/>
      </w:rPr>
      <w:t>Messevorschau embedded world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5EF2046"/>
    <w:multiLevelType w:val="hybridMultilevel"/>
    <w:tmpl w:val="127A146A"/>
    <w:lvl w:ilvl="0" w:tplc="B86A2E4A">
      <w:start w:val="4"/>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57716507">
    <w:abstractNumId w:val="0"/>
  </w:num>
  <w:num w:numId="2" w16cid:durableId="1349599872">
    <w:abstractNumId w:val="4"/>
  </w:num>
  <w:num w:numId="3" w16cid:durableId="711852797">
    <w:abstractNumId w:val="3"/>
  </w:num>
  <w:num w:numId="4" w16cid:durableId="383868418">
    <w:abstractNumId w:val="1"/>
  </w:num>
  <w:num w:numId="5" w16cid:durableId="2040161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0DE5"/>
    <w:rsid w:val="00051621"/>
    <w:rsid w:val="00060135"/>
    <w:rsid w:val="00091326"/>
    <w:rsid w:val="000A0737"/>
    <w:rsid w:val="000B09B7"/>
    <w:rsid w:val="0012066F"/>
    <w:rsid w:val="001415DA"/>
    <w:rsid w:val="00162B3A"/>
    <w:rsid w:val="00173A46"/>
    <w:rsid w:val="00185C36"/>
    <w:rsid w:val="001907D3"/>
    <w:rsid w:val="001D1A31"/>
    <w:rsid w:val="001F3537"/>
    <w:rsid w:val="001F40A0"/>
    <w:rsid w:val="001F4730"/>
    <w:rsid w:val="00204E4E"/>
    <w:rsid w:val="00241ABC"/>
    <w:rsid w:val="0025434D"/>
    <w:rsid w:val="002A2F3B"/>
    <w:rsid w:val="002D5B87"/>
    <w:rsid w:val="00300C73"/>
    <w:rsid w:val="0031033D"/>
    <w:rsid w:val="0032440A"/>
    <w:rsid w:val="00333F9A"/>
    <w:rsid w:val="00336539"/>
    <w:rsid w:val="00350B3B"/>
    <w:rsid w:val="003555EF"/>
    <w:rsid w:val="0036194F"/>
    <w:rsid w:val="00364406"/>
    <w:rsid w:val="00370533"/>
    <w:rsid w:val="003836E5"/>
    <w:rsid w:val="003973D0"/>
    <w:rsid w:val="003E586F"/>
    <w:rsid w:val="003F3040"/>
    <w:rsid w:val="004023A8"/>
    <w:rsid w:val="00436300"/>
    <w:rsid w:val="00447644"/>
    <w:rsid w:val="00450F52"/>
    <w:rsid w:val="00465D46"/>
    <w:rsid w:val="0047627A"/>
    <w:rsid w:val="004B4428"/>
    <w:rsid w:val="004C0023"/>
    <w:rsid w:val="004D6418"/>
    <w:rsid w:val="004E46E8"/>
    <w:rsid w:val="004E6D8A"/>
    <w:rsid w:val="004E6F77"/>
    <w:rsid w:val="004F4A96"/>
    <w:rsid w:val="00507B48"/>
    <w:rsid w:val="00537169"/>
    <w:rsid w:val="005763F5"/>
    <w:rsid w:val="00583A22"/>
    <w:rsid w:val="00586369"/>
    <w:rsid w:val="00594D31"/>
    <w:rsid w:val="005B7144"/>
    <w:rsid w:val="005C0704"/>
    <w:rsid w:val="00641079"/>
    <w:rsid w:val="00647B29"/>
    <w:rsid w:val="00667735"/>
    <w:rsid w:val="006A03A8"/>
    <w:rsid w:val="006A5E53"/>
    <w:rsid w:val="006B59AF"/>
    <w:rsid w:val="006C2245"/>
    <w:rsid w:val="006C3ABE"/>
    <w:rsid w:val="006D457E"/>
    <w:rsid w:val="006D6F46"/>
    <w:rsid w:val="006E1BC8"/>
    <w:rsid w:val="006F4333"/>
    <w:rsid w:val="00702DBF"/>
    <w:rsid w:val="00746ADE"/>
    <w:rsid w:val="00783EBC"/>
    <w:rsid w:val="007B148C"/>
    <w:rsid w:val="007E454F"/>
    <w:rsid w:val="007E5EE2"/>
    <w:rsid w:val="007F3282"/>
    <w:rsid w:val="00847901"/>
    <w:rsid w:val="008542DD"/>
    <w:rsid w:val="00856956"/>
    <w:rsid w:val="00871B95"/>
    <w:rsid w:val="008761C5"/>
    <w:rsid w:val="008D4C13"/>
    <w:rsid w:val="008E368F"/>
    <w:rsid w:val="008E79A1"/>
    <w:rsid w:val="00901480"/>
    <w:rsid w:val="00911B3B"/>
    <w:rsid w:val="00924174"/>
    <w:rsid w:val="0093278F"/>
    <w:rsid w:val="0093505C"/>
    <w:rsid w:val="00981B1F"/>
    <w:rsid w:val="009934B1"/>
    <w:rsid w:val="009B76C7"/>
    <w:rsid w:val="009D3AC5"/>
    <w:rsid w:val="00A1325F"/>
    <w:rsid w:val="00A25CAD"/>
    <w:rsid w:val="00A3013C"/>
    <w:rsid w:val="00A93E81"/>
    <w:rsid w:val="00AA2CD1"/>
    <w:rsid w:val="00AA5F99"/>
    <w:rsid w:val="00AA6CBF"/>
    <w:rsid w:val="00AB1CBF"/>
    <w:rsid w:val="00AB538B"/>
    <w:rsid w:val="00AD1C90"/>
    <w:rsid w:val="00AD3BB2"/>
    <w:rsid w:val="00AF1FF5"/>
    <w:rsid w:val="00AF4640"/>
    <w:rsid w:val="00B07BF7"/>
    <w:rsid w:val="00B17EBD"/>
    <w:rsid w:val="00B47F7F"/>
    <w:rsid w:val="00B52EF1"/>
    <w:rsid w:val="00B5524C"/>
    <w:rsid w:val="00B5603B"/>
    <w:rsid w:val="00B63719"/>
    <w:rsid w:val="00B65829"/>
    <w:rsid w:val="00B71BFE"/>
    <w:rsid w:val="00B725B3"/>
    <w:rsid w:val="00B8351C"/>
    <w:rsid w:val="00B9145C"/>
    <w:rsid w:val="00BA194B"/>
    <w:rsid w:val="00BC4038"/>
    <w:rsid w:val="00BD764D"/>
    <w:rsid w:val="00BF1AB5"/>
    <w:rsid w:val="00BF2908"/>
    <w:rsid w:val="00BF7DB1"/>
    <w:rsid w:val="00C41466"/>
    <w:rsid w:val="00C83D94"/>
    <w:rsid w:val="00C945F4"/>
    <w:rsid w:val="00CA69A8"/>
    <w:rsid w:val="00CC4D37"/>
    <w:rsid w:val="00CD1A56"/>
    <w:rsid w:val="00CD3BF9"/>
    <w:rsid w:val="00D10425"/>
    <w:rsid w:val="00D24D07"/>
    <w:rsid w:val="00D33C55"/>
    <w:rsid w:val="00D47FEE"/>
    <w:rsid w:val="00D50FA8"/>
    <w:rsid w:val="00D74BB9"/>
    <w:rsid w:val="00D76B04"/>
    <w:rsid w:val="00D86305"/>
    <w:rsid w:val="00DA297C"/>
    <w:rsid w:val="00DB4E4A"/>
    <w:rsid w:val="00DB6577"/>
    <w:rsid w:val="00E01E8B"/>
    <w:rsid w:val="00E03B35"/>
    <w:rsid w:val="00E24308"/>
    <w:rsid w:val="00E45157"/>
    <w:rsid w:val="00E51515"/>
    <w:rsid w:val="00E62A6B"/>
    <w:rsid w:val="00E76D72"/>
    <w:rsid w:val="00E96371"/>
    <w:rsid w:val="00EA2A31"/>
    <w:rsid w:val="00EA6565"/>
    <w:rsid w:val="00EB26E0"/>
    <w:rsid w:val="00EB7C77"/>
    <w:rsid w:val="00EC3C1C"/>
    <w:rsid w:val="00EF66D8"/>
    <w:rsid w:val="00F0139C"/>
    <w:rsid w:val="00F16082"/>
    <w:rsid w:val="00F30D7D"/>
    <w:rsid w:val="00F372E3"/>
    <w:rsid w:val="00F46825"/>
    <w:rsid w:val="00F468E6"/>
    <w:rsid w:val="00F6495F"/>
    <w:rsid w:val="00F679BB"/>
    <w:rsid w:val="00F93AE6"/>
    <w:rsid w:val="00FA2F27"/>
    <w:rsid w:val="00FA53C6"/>
    <w:rsid w:val="00FC17FD"/>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Listenabsatz">
    <w:name w:val="List Paragraph"/>
    <w:basedOn w:val="Standard"/>
    <w:uiPriority w:val="34"/>
    <w:qFormat/>
    <w:rsid w:val="00091326"/>
    <w:pPr>
      <w:ind w:left="720"/>
      <w:contextualSpacing/>
    </w:pPr>
  </w:style>
  <w:style w:type="paragraph" w:styleId="berarbeitung">
    <w:name w:val="Revision"/>
    <w:hidden/>
    <w:uiPriority w:val="99"/>
    <w:semiHidden/>
    <w:rsid w:val="00647B29"/>
    <w:rPr>
      <w:rFonts w:ascii="Arial" w:hAnsi="Arial"/>
    </w:rPr>
  </w:style>
  <w:style w:type="character" w:styleId="BesuchterLink">
    <w:name w:val="FollowedHyperlink"/>
    <w:basedOn w:val="Absatz-Standardschriftart"/>
    <w:uiPriority w:val="99"/>
    <w:semiHidden/>
    <w:unhideWhenUsed/>
    <w:rsid w:val="0047627A"/>
    <w:rPr>
      <w:color w:val="954F72" w:themeColor="followedHyperlink"/>
      <w:u w:val="single"/>
    </w:rPr>
  </w:style>
  <w:style w:type="character" w:styleId="Kommentarzeichen">
    <w:name w:val="annotation reference"/>
    <w:basedOn w:val="Absatz-Standardschriftart"/>
    <w:uiPriority w:val="99"/>
    <w:semiHidden/>
    <w:unhideWhenUsed/>
    <w:rsid w:val="004F4A96"/>
    <w:rPr>
      <w:sz w:val="16"/>
      <w:szCs w:val="16"/>
    </w:rPr>
  </w:style>
  <w:style w:type="paragraph" w:styleId="Kommentartext">
    <w:name w:val="annotation text"/>
    <w:basedOn w:val="Standard"/>
    <w:link w:val="KommentartextZchn"/>
    <w:uiPriority w:val="99"/>
    <w:semiHidden/>
    <w:unhideWhenUsed/>
    <w:rsid w:val="004F4A96"/>
  </w:style>
  <w:style w:type="character" w:customStyle="1" w:styleId="KommentartextZchn">
    <w:name w:val="Kommentartext Zchn"/>
    <w:basedOn w:val="Absatz-Standardschriftart"/>
    <w:link w:val="Kommentartext"/>
    <w:uiPriority w:val="99"/>
    <w:semiHidden/>
    <w:rsid w:val="004F4A96"/>
    <w:rPr>
      <w:rFonts w:ascii="Arial" w:hAnsi="Arial"/>
    </w:rPr>
  </w:style>
  <w:style w:type="paragraph" w:styleId="Kommentarthema">
    <w:name w:val="annotation subject"/>
    <w:basedOn w:val="Kommentartext"/>
    <w:next w:val="Kommentartext"/>
    <w:link w:val="KommentarthemaZchn"/>
    <w:uiPriority w:val="99"/>
    <w:semiHidden/>
    <w:unhideWhenUsed/>
    <w:rsid w:val="004F4A96"/>
    <w:rPr>
      <w:b/>
      <w:bCs/>
    </w:rPr>
  </w:style>
  <w:style w:type="character" w:customStyle="1" w:styleId="KommentarthemaZchn">
    <w:name w:val="Kommentarthema Zchn"/>
    <w:basedOn w:val="KommentartextZchn"/>
    <w:link w:val="Kommentarthema"/>
    <w:uiPriority w:val="99"/>
    <w:semiHidden/>
    <w:rsid w:val="004F4A9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3477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24</cp:revision>
  <cp:lastPrinted>2002-09-20T12:05:00Z</cp:lastPrinted>
  <dcterms:created xsi:type="dcterms:W3CDTF">2022-03-18T09:19:00Z</dcterms:created>
  <dcterms:modified xsi:type="dcterms:W3CDTF">2022-05-10T18:27:00Z</dcterms:modified>
</cp:coreProperties>
</file>