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AEA1" w14:textId="77777777" w:rsidR="00F4258F" w:rsidRPr="006C503B" w:rsidRDefault="00F4258F" w:rsidP="00D02C87">
      <w:pPr>
        <w:suppressAutoHyphens/>
        <w:rPr>
          <w:sz w:val="40"/>
          <w:szCs w:val="40"/>
          <w:lang w:val="en-US"/>
        </w:rPr>
      </w:pPr>
      <w:r w:rsidRPr="006C503B">
        <w:rPr>
          <w:sz w:val="40"/>
          <w:szCs w:val="40"/>
          <w:lang w:val="en-US"/>
        </w:rPr>
        <w:t>Press Release</w:t>
      </w:r>
    </w:p>
    <w:p w14:paraId="617112F4" w14:textId="77777777" w:rsidR="00F4258F" w:rsidRPr="006C503B" w:rsidRDefault="00F4258F" w:rsidP="00D02C87">
      <w:pPr>
        <w:suppressAutoHyphens/>
        <w:spacing w:line="360" w:lineRule="auto"/>
        <w:ind w:right="-2"/>
        <w:rPr>
          <w:b/>
          <w:sz w:val="24"/>
          <w:lang w:val="en-US"/>
        </w:rPr>
      </w:pPr>
    </w:p>
    <w:p w14:paraId="49F10AE2" w14:textId="30F1EDF1" w:rsidR="00F4258F" w:rsidRPr="00EE2D43" w:rsidRDefault="00EE2D43" w:rsidP="006C503B">
      <w:pPr>
        <w:suppressAutoHyphens/>
        <w:spacing w:line="360" w:lineRule="auto"/>
        <w:ind w:right="-2"/>
        <w:rPr>
          <w:b/>
          <w:sz w:val="24"/>
          <w:lang w:val="en-US"/>
        </w:rPr>
      </w:pPr>
      <w:r w:rsidRPr="00EE2D43">
        <w:rPr>
          <w:b/>
          <w:sz w:val="24"/>
          <w:lang w:val="en-US"/>
        </w:rPr>
        <w:t>Innovative transformer terminals with push-in connection</w:t>
      </w:r>
    </w:p>
    <w:p w14:paraId="3F3B5DB0" w14:textId="77777777" w:rsidR="00F4258F" w:rsidRPr="006C503B" w:rsidRDefault="00F4258F" w:rsidP="00D02C87">
      <w:pPr>
        <w:suppressAutoHyphens/>
        <w:spacing w:line="360" w:lineRule="auto"/>
        <w:ind w:right="-2"/>
        <w:rPr>
          <w:lang w:val="en-US"/>
        </w:rPr>
      </w:pPr>
    </w:p>
    <w:p w14:paraId="35AF480E" w14:textId="6AFEA460" w:rsidR="007D11DC" w:rsidRPr="00EE2D43" w:rsidRDefault="00EE2D43" w:rsidP="007419D5">
      <w:pPr>
        <w:suppressAutoHyphens/>
        <w:spacing w:line="360" w:lineRule="auto"/>
        <w:jc w:val="both"/>
        <w:rPr>
          <w:lang w:val="en-US"/>
        </w:rPr>
      </w:pPr>
      <w:r w:rsidRPr="00EE2D43">
        <w:rPr>
          <w:lang w:val="en-US"/>
        </w:rPr>
        <w:t xml:space="preserve">CONTA-CLIP expands its range of transformer terminals, adding the innovative PTKS 4 series with push-in connection. Thanks to the tool-free push-in system for connecting rigid wires or wires with end ferrules, the PTKS 4 series simplifies wiring considerably and minimizes the time required. The high contact force of the push-in spring ensures secure fixation of the wire ends even in the event of strong vibrations and mechanical shocks. </w:t>
      </w:r>
      <w:r w:rsidR="00C40232">
        <w:rPr>
          <w:lang w:val="en-US"/>
        </w:rPr>
        <w:t>For convenience,</w:t>
      </w:r>
      <w:r w:rsidRPr="00EE2D43">
        <w:rPr>
          <w:lang w:val="en-US"/>
        </w:rPr>
        <w:t xml:space="preserve"> the transformer terminals </w:t>
      </w:r>
      <w:r w:rsidR="00C40232">
        <w:rPr>
          <w:lang w:val="en-US"/>
        </w:rPr>
        <w:t>are terminated from the top, via</w:t>
      </w:r>
      <w:r w:rsidRPr="00EE2D43">
        <w:rPr>
          <w:lang w:val="en-US"/>
        </w:rPr>
        <w:t xml:space="preserve"> an integrated pusher that can be operated with light pressure and without </w:t>
      </w:r>
      <w:r w:rsidR="00C40232">
        <w:rPr>
          <w:lang w:val="en-US"/>
        </w:rPr>
        <w:t xml:space="preserve">any </w:t>
      </w:r>
      <w:r w:rsidRPr="00EE2D43">
        <w:rPr>
          <w:lang w:val="en-US"/>
        </w:rPr>
        <w:t xml:space="preserve">special tools. The terminals are available in </w:t>
      </w:r>
      <w:r w:rsidR="00C40232">
        <w:rPr>
          <w:lang w:val="en-US"/>
        </w:rPr>
        <w:t>1</w:t>
      </w:r>
      <w:r w:rsidRPr="00EE2D43">
        <w:rPr>
          <w:lang w:val="en-US"/>
        </w:rPr>
        <w:t xml:space="preserve">- </w:t>
      </w:r>
      <w:r w:rsidR="00C40232">
        <w:rPr>
          <w:lang w:val="en-US"/>
        </w:rPr>
        <w:t>or</w:t>
      </w:r>
      <w:r w:rsidRPr="00EE2D43">
        <w:rPr>
          <w:lang w:val="en-US"/>
        </w:rPr>
        <w:t xml:space="preserve"> </w:t>
      </w:r>
      <w:r w:rsidR="00C40232">
        <w:rPr>
          <w:lang w:val="en-US"/>
        </w:rPr>
        <w:t>2</w:t>
      </w:r>
      <w:r w:rsidRPr="00EE2D43">
        <w:rPr>
          <w:lang w:val="en-US"/>
        </w:rPr>
        <w:t>-pole versions for 4</w:t>
      </w:r>
      <w:r w:rsidR="009D5948">
        <w:rPr>
          <w:lang w:val="en-US"/>
        </w:rPr>
        <w:t>-</w:t>
      </w:r>
      <w:r w:rsidRPr="00EE2D43">
        <w:rPr>
          <w:lang w:val="en-US"/>
        </w:rPr>
        <w:t xml:space="preserve">mm² wire cross sections. </w:t>
      </w:r>
      <w:r w:rsidR="00C40232">
        <w:rPr>
          <w:lang w:val="en-US"/>
        </w:rPr>
        <w:t xml:space="preserve">2- or 3-pole insulated plug-in cross connectors allow for </w:t>
      </w:r>
      <w:r w:rsidRPr="00EE2D43">
        <w:rPr>
          <w:lang w:val="en-US"/>
        </w:rPr>
        <w:t xml:space="preserve">easy potential </w:t>
      </w:r>
      <w:r w:rsidR="00C40232">
        <w:rPr>
          <w:lang w:val="en-US"/>
        </w:rPr>
        <w:t>and power distribution</w:t>
      </w:r>
      <w:r w:rsidRPr="00EE2D43">
        <w:rPr>
          <w:lang w:val="en-US"/>
        </w:rPr>
        <w:t xml:space="preserve"> between terminals. Due to their two-part structure of basic clamp and </w:t>
      </w:r>
      <w:r w:rsidR="00C40232">
        <w:rPr>
          <w:lang w:val="en-US"/>
        </w:rPr>
        <w:t>cover</w:t>
      </w:r>
      <w:r w:rsidRPr="00EE2D43">
        <w:rPr>
          <w:lang w:val="en-US"/>
        </w:rPr>
        <w:t xml:space="preserve">, PTKS 4 terminals are well suited for automated soldering processes. After soldering the coil wire, the </w:t>
      </w:r>
      <w:r w:rsidR="00C40232">
        <w:rPr>
          <w:lang w:val="en-US"/>
        </w:rPr>
        <w:t>cover</w:t>
      </w:r>
      <w:r w:rsidRPr="00EE2D43">
        <w:rPr>
          <w:lang w:val="en-US"/>
        </w:rPr>
        <w:t xml:space="preserve"> can </w:t>
      </w:r>
      <w:r w:rsidR="00C40232">
        <w:rPr>
          <w:lang w:val="en-US"/>
        </w:rPr>
        <w:t>easi</w:t>
      </w:r>
      <w:r w:rsidRPr="00EE2D43">
        <w:rPr>
          <w:lang w:val="en-US"/>
        </w:rPr>
        <w:t xml:space="preserve">ly be pushed onto the clamp. The </w:t>
      </w:r>
      <w:r w:rsidR="00C40232">
        <w:rPr>
          <w:lang w:val="en-US"/>
        </w:rPr>
        <w:t xml:space="preserve">transformer </w:t>
      </w:r>
      <w:r w:rsidRPr="00EE2D43">
        <w:rPr>
          <w:lang w:val="en-US"/>
        </w:rPr>
        <w:t>terminal</w:t>
      </w:r>
      <w:r w:rsidR="00C40232">
        <w:rPr>
          <w:lang w:val="en-US"/>
        </w:rPr>
        <w:t xml:space="preserve"> cover</w:t>
      </w:r>
      <w:r w:rsidRPr="00EE2D43">
        <w:rPr>
          <w:lang w:val="en-US"/>
        </w:rPr>
        <w:t xml:space="preserve">s can be marked </w:t>
      </w:r>
      <w:r w:rsidR="007419D5">
        <w:rPr>
          <w:lang w:val="en-US"/>
        </w:rPr>
        <w:t>using</w:t>
      </w:r>
      <w:r w:rsidRPr="00EE2D43">
        <w:rPr>
          <w:lang w:val="en-US"/>
        </w:rPr>
        <w:t xml:space="preserve"> standard SB 7.5 mark</w:t>
      </w:r>
      <w:r w:rsidR="007419D5">
        <w:rPr>
          <w:lang w:val="en-US"/>
        </w:rPr>
        <w:t>ers</w:t>
      </w:r>
      <w:r w:rsidRPr="00EE2D43">
        <w:rPr>
          <w:lang w:val="en-US"/>
        </w:rPr>
        <w:t xml:space="preserve"> from CONTA-CLIP.</w:t>
      </w:r>
    </w:p>
    <w:p w14:paraId="0DFB6EA4" w14:textId="77777777" w:rsidR="00080BEB" w:rsidRPr="00EE2D43" w:rsidRDefault="00080BEB" w:rsidP="00D02C87">
      <w:pPr>
        <w:suppressAutoHyphens/>
        <w:spacing w:line="360" w:lineRule="auto"/>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76"/>
      </w:tblGrid>
      <w:tr w:rsidR="00080BEB" w:rsidRPr="00C40232" w14:paraId="6DA23646" w14:textId="77777777" w:rsidTr="00080BEB">
        <w:tc>
          <w:tcPr>
            <w:tcW w:w="7076" w:type="dxa"/>
          </w:tcPr>
          <w:p w14:paraId="24911A14" w14:textId="086E12C8" w:rsidR="00080BEB" w:rsidRPr="00EE2D43" w:rsidRDefault="0034752B" w:rsidP="00080BEB">
            <w:pPr>
              <w:suppressAutoHyphens/>
              <w:spacing w:after="120"/>
              <w:jc w:val="center"/>
              <w:rPr>
                <w:lang w:val="en-US"/>
              </w:rPr>
            </w:pPr>
            <w:r>
              <w:rPr>
                <w:noProof/>
                <w:lang w:val="en-US"/>
              </w:rPr>
              <w:drawing>
                <wp:inline distT="0" distB="0" distL="0" distR="0" wp14:anchorId="01D3498B" wp14:editId="404A7C4E">
                  <wp:extent cx="3330647" cy="276860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3339094" cy="2775622"/>
                          </a:xfrm>
                          <a:prstGeom prst="rect">
                            <a:avLst/>
                          </a:prstGeom>
                        </pic:spPr>
                      </pic:pic>
                    </a:graphicData>
                  </a:graphic>
                </wp:inline>
              </w:drawing>
            </w:r>
          </w:p>
        </w:tc>
      </w:tr>
      <w:tr w:rsidR="00080BEB" w:rsidRPr="0034752B" w14:paraId="0B627679" w14:textId="77777777" w:rsidTr="00080BEB">
        <w:tc>
          <w:tcPr>
            <w:tcW w:w="7076" w:type="dxa"/>
          </w:tcPr>
          <w:p w14:paraId="03090070" w14:textId="22E057D0" w:rsidR="00146EC4" w:rsidRPr="00C40232" w:rsidRDefault="00080BEB" w:rsidP="009D5948">
            <w:pPr>
              <w:suppressAutoHyphens/>
              <w:ind w:left="709" w:right="701"/>
              <w:jc w:val="center"/>
              <w:rPr>
                <w:lang w:val="en-US"/>
              </w:rPr>
            </w:pPr>
            <w:r w:rsidRPr="009D5948">
              <w:rPr>
                <w:b/>
                <w:sz w:val="18"/>
                <w:lang w:val="en-US"/>
              </w:rPr>
              <w:t>Caption:</w:t>
            </w:r>
            <w:r w:rsidRPr="009D5948">
              <w:rPr>
                <w:sz w:val="18"/>
                <w:lang w:val="en-US"/>
              </w:rPr>
              <w:t xml:space="preserve"> </w:t>
            </w:r>
            <w:r w:rsidR="00EE2D43" w:rsidRPr="00EE2D43">
              <w:rPr>
                <w:sz w:val="18"/>
                <w:lang w:val="en-US"/>
              </w:rPr>
              <w:t>Innovative concept: New PTKS 4 transformer terminal with push-in connection from CONTA-CLIP</w:t>
            </w:r>
          </w:p>
        </w:tc>
      </w:tr>
    </w:tbl>
    <w:p w14:paraId="023A6379" w14:textId="3FC96773" w:rsidR="009707D0" w:rsidRPr="00C40232" w:rsidRDefault="009707D0" w:rsidP="00D02C87">
      <w:pPr>
        <w:suppressAutoHyphens/>
        <w:spacing w:line="360" w:lineRule="auto"/>
        <w:jc w:val="both"/>
        <w:rPr>
          <w:lang w:val="en-US"/>
        </w:rPr>
      </w:pPr>
    </w:p>
    <w:p w14:paraId="2F362DB6" w14:textId="4C84652D" w:rsidR="009D5948" w:rsidRPr="00C40232" w:rsidRDefault="009D5948" w:rsidP="00146EC4">
      <w:pPr>
        <w:suppressAutoHyphens/>
        <w:spacing w:line="360" w:lineRule="auto"/>
        <w:jc w:val="both"/>
        <w:rPr>
          <w:lang w:val="en-US"/>
        </w:rPr>
      </w:pPr>
    </w:p>
    <w:p w14:paraId="0E2A42D2" w14:textId="77777777" w:rsidR="009D5948" w:rsidRPr="00C40232" w:rsidRDefault="009D5948" w:rsidP="00146EC4">
      <w:pPr>
        <w:suppressAutoHyphens/>
        <w:spacing w:line="360" w:lineRule="auto"/>
        <w:jc w:val="both"/>
        <w:rPr>
          <w:lang w:val="en-US"/>
        </w:rPr>
      </w:pPr>
    </w:p>
    <w:p w14:paraId="2C928E2E" w14:textId="77777777" w:rsidR="00D14E51" w:rsidRPr="00C40232" w:rsidRDefault="00D14E51" w:rsidP="00D02C87">
      <w:pPr>
        <w:suppressAutoHyphens/>
        <w:spacing w:line="360" w:lineRule="auto"/>
        <w:jc w:val="both"/>
        <w:rPr>
          <w:lang w:val="en-US"/>
        </w:rPr>
      </w:pPr>
    </w:p>
    <w:p w14:paraId="3462A1E6" w14:textId="46E9D18A" w:rsidR="009707D0" w:rsidRPr="00C40232" w:rsidRDefault="009707D0" w:rsidP="00D02C87">
      <w:pPr>
        <w:suppressAutoHyphens/>
        <w:spacing w:line="360" w:lineRule="auto"/>
        <w:jc w:val="both"/>
        <w:rPr>
          <w:lang w:val="en-US"/>
        </w:rPr>
      </w:pPr>
    </w:p>
    <w:p w14:paraId="131884EF" w14:textId="506E7E1C" w:rsidR="009707D0" w:rsidRPr="00C40232" w:rsidRDefault="009707D0" w:rsidP="007D11DC">
      <w:pPr>
        <w:suppressAutoHyphens/>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
        <w:gridCol w:w="4103"/>
        <w:gridCol w:w="1061"/>
        <w:gridCol w:w="1051"/>
      </w:tblGrid>
      <w:tr w:rsidR="00080BEB" w:rsidRPr="00080BEB" w14:paraId="39A79D6A" w14:textId="77777777" w:rsidTr="00134E53">
        <w:tc>
          <w:tcPr>
            <w:tcW w:w="861" w:type="dxa"/>
          </w:tcPr>
          <w:p w14:paraId="6AFACBF5" w14:textId="5DC9CFA7" w:rsidR="00080BEB" w:rsidRPr="00080BEB" w:rsidRDefault="00080BEB" w:rsidP="00080BEB">
            <w:pPr>
              <w:suppressAutoHyphens/>
              <w:rPr>
                <w:sz w:val="18"/>
                <w:szCs w:val="18"/>
                <w:lang w:val="en-US"/>
              </w:rPr>
            </w:pPr>
            <w:r w:rsidRPr="000C3D18">
              <w:rPr>
                <w:sz w:val="18"/>
                <w:szCs w:val="18"/>
                <w:lang w:val="en-US"/>
              </w:rPr>
              <w:lastRenderedPageBreak/>
              <w:t>Image/s:</w:t>
            </w:r>
          </w:p>
        </w:tc>
        <w:tc>
          <w:tcPr>
            <w:tcW w:w="4103" w:type="dxa"/>
          </w:tcPr>
          <w:p w14:paraId="326F5ED4" w14:textId="1660DDD3" w:rsidR="00080BEB" w:rsidRPr="00080BEB" w:rsidRDefault="0034752B" w:rsidP="00080BEB">
            <w:pPr>
              <w:suppressAutoHyphens/>
              <w:rPr>
                <w:sz w:val="18"/>
                <w:szCs w:val="18"/>
                <w:lang w:val="en-US"/>
              </w:rPr>
            </w:pPr>
            <w:r w:rsidRPr="0034752B">
              <w:rPr>
                <w:sz w:val="18"/>
                <w:szCs w:val="18"/>
                <w:lang w:val="en-US"/>
              </w:rPr>
              <w:t>Transformatoren_Klemme_coming_soon</w:t>
            </w:r>
          </w:p>
        </w:tc>
        <w:tc>
          <w:tcPr>
            <w:tcW w:w="1061" w:type="dxa"/>
          </w:tcPr>
          <w:p w14:paraId="7595C959" w14:textId="368F036F" w:rsidR="00080BEB" w:rsidRPr="00080BEB" w:rsidRDefault="00080BEB" w:rsidP="00080BEB">
            <w:pPr>
              <w:suppressAutoHyphens/>
              <w:rPr>
                <w:sz w:val="18"/>
                <w:szCs w:val="18"/>
                <w:lang w:val="en-US"/>
              </w:rPr>
            </w:pPr>
            <w:r w:rsidRPr="000C3D18">
              <w:rPr>
                <w:sz w:val="18"/>
                <w:szCs w:val="18"/>
                <w:lang w:val="en-US"/>
              </w:rPr>
              <w:t>Characters:</w:t>
            </w:r>
          </w:p>
        </w:tc>
        <w:tc>
          <w:tcPr>
            <w:tcW w:w="1051" w:type="dxa"/>
          </w:tcPr>
          <w:p w14:paraId="0E5A4F79" w14:textId="7C9FD3A9" w:rsidR="00080BEB" w:rsidRPr="00080BEB" w:rsidRDefault="007419D5" w:rsidP="00080BEB">
            <w:pPr>
              <w:suppressAutoHyphens/>
              <w:jc w:val="right"/>
              <w:rPr>
                <w:sz w:val="18"/>
                <w:szCs w:val="18"/>
                <w:lang w:val="en-US"/>
              </w:rPr>
            </w:pPr>
            <w:r>
              <w:rPr>
                <w:sz w:val="18"/>
                <w:szCs w:val="18"/>
                <w:lang w:val="en-US"/>
              </w:rPr>
              <w:t>1104</w:t>
            </w:r>
          </w:p>
        </w:tc>
      </w:tr>
      <w:tr w:rsidR="00080BEB" w:rsidRPr="00080BEB" w14:paraId="4E385F76" w14:textId="77777777" w:rsidTr="00134E53">
        <w:tc>
          <w:tcPr>
            <w:tcW w:w="861" w:type="dxa"/>
          </w:tcPr>
          <w:p w14:paraId="6E4EB7C8" w14:textId="4E1A2C79" w:rsidR="00080BEB" w:rsidRPr="00080BEB" w:rsidRDefault="00080BEB" w:rsidP="00134E53">
            <w:pPr>
              <w:suppressAutoHyphens/>
              <w:spacing w:before="120"/>
              <w:rPr>
                <w:sz w:val="18"/>
                <w:szCs w:val="18"/>
                <w:lang w:val="en-US"/>
              </w:rPr>
            </w:pPr>
            <w:r w:rsidRPr="000C3D18">
              <w:rPr>
                <w:sz w:val="18"/>
                <w:szCs w:val="18"/>
                <w:lang w:val="en-US"/>
              </w:rPr>
              <w:t>File name:</w:t>
            </w:r>
          </w:p>
        </w:tc>
        <w:tc>
          <w:tcPr>
            <w:tcW w:w="4103" w:type="dxa"/>
          </w:tcPr>
          <w:p w14:paraId="5CED7069" w14:textId="4EE70272" w:rsidR="00080BEB" w:rsidRPr="00080BEB" w:rsidRDefault="00EE2D43" w:rsidP="00134E53">
            <w:pPr>
              <w:suppressAutoHyphens/>
              <w:spacing w:before="120"/>
              <w:rPr>
                <w:sz w:val="18"/>
                <w:szCs w:val="18"/>
                <w:lang w:val="en-US"/>
              </w:rPr>
            </w:pPr>
            <w:r w:rsidRPr="00EE2D43">
              <w:rPr>
                <w:sz w:val="18"/>
                <w:szCs w:val="18"/>
                <w:lang w:val="en-US"/>
              </w:rPr>
              <w:t>202205040_pm_push-in_transformer_terminals_en</w:t>
            </w:r>
          </w:p>
        </w:tc>
        <w:tc>
          <w:tcPr>
            <w:tcW w:w="1061" w:type="dxa"/>
          </w:tcPr>
          <w:p w14:paraId="1BFE569F" w14:textId="70C8DBD4" w:rsidR="00080BEB" w:rsidRPr="00080BEB" w:rsidRDefault="00080BEB" w:rsidP="00134E53">
            <w:pPr>
              <w:suppressAutoHyphens/>
              <w:spacing w:before="120"/>
              <w:rPr>
                <w:sz w:val="18"/>
                <w:szCs w:val="18"/>
                <w:lang w:val="en-US"/>
              </w:rPr>
            </w:pPr>
            <w:r w:rsidRPr="000C3D18">
              <w:rPr>
                <w:sz w:val="18"/>
                <w:szCs w:val="18"/>
                <w:lang w:val="en-US"/>
              </w:rPr>
              <w:t>Date:</w:t>
            </w:r>
          </w:p>
        </w:tc>
        <w:tc>
          <w:tcPr>
            <w:tcW w:w="1051" w:type="dxa"/>
          </w:tcPr>
          <w:p w14:paraId="074DC983" w14:textId="3CFAF7EA" w:rsidR="00080BEB" w:rsidRPr="00080BEB" w:rsidRDefault="00727B9C" w:rsidP="00134E53">
            <w:pPr>
              <w:suppressAutoHyphens/>
              <w:spacing w:before="120"/>
              <w:jc w:val="right"/>
              <w:rPr>
                <w:sz w:val="18"/>
                <w:szCs w:val="18"/>
                <w:lang w:val="en-US"/>
              </w:rPr>
            </w:pPr>
            <w:r>
              <w:rPr>
                <w:sz w:val="18"/>
                <w:szCs w:val="18"/>
                <w:lang w:val="en-US"/>
              </w:rPr>
              <w:t>08-10-2022</w:t>
            </w:r>
          </w:p>
        </w:tc>
      </w:tr>
      <w:tr w:rsidR="00134E53" w:rsidRPr="0034752B" w14:paraId="0EFCA403" w14:textId="77777777" w:rsidTr="00134E53">
        <w:tc>
          <w:tcPr>
            <w:tcW w:w="7076" w:type="dxa"/>
            <w:gridSpan w:val="4"/>
            <w:tcBorders>
              <w:bottom w:val="single" w:sz="4" w:space="0" w:color="auto"/>
            </w:tcBorders>
          </w:tcPr>
          <w:p w14:paraId="015AA3C0" w14:textId="0E19370A" w:rsidR="00134E53" w:rsidRDefault="00134E53" w:rsidP="00134E53">
            <w:pPr>
              <w:suppressAutoHyphens/>
              <w:spacing w:before="120" w:after="120"/>
              <w:jc w:val="both"/>
              <w:rPr>
                <w:b/>
                <w:sz w:val="16"/>
                <w:szCs w:val="16"/>
                <w:lang w:val="en-US"/>
              </w:rPr>
            </w:pPr>
            <w:r w:rsidRPr="000C3D18">
              <w:rPr>
                <w:b/>
                <w:sz w:val="16"/>
                <w:szCs w:val="16"/>
                <w:lang w:val="en-US"/>
              </w:rPr>
              <w:t>About CONTA-CLIP</w:t>
            </w:r>
          </w:p>
          <w:p w14:paraId="686F4024" w14:textId="119AF278" w:rsidR="00134E53" w:rsidRPr="00080BEB" w:rsidRDefault="00134E53" w:rsidP="00134E53">
            <w:pPr>
              <w:suppressAutoHyphens/>
              <w:spacing w:after="120"/>
              <w:jc w:val="both"/>
              <w:rPr>
                <w:sz w:val="16"/>
                <w:szCs w:val="16"/>
                <w:lang w:val="en-US"/>
              </w:rPr>
            </w:pPr>
            <w:r w:rsidRPr="006219DC">
              <w:rPr>
                <w:sz w:val="16"/>
                <w:szCs w:val="16"/>
                <w:lang w:val="en-US"/>
              </w:rPr>
              <w:t>CONTA-CLIP is one of Europe’s leading manufacturers of electrical and electronic connection elements and cable management solutions. Based in Hövelhof, Germany, the medium-sized, family-run company has been producing electric and electronic connection systems for the process and automation industries since 1978. CONTA-CLIP supplies all industry sectors, focusing on railroad industries, shipbuilding, building automation, conveyor technology, machine and plant engineering and construction, instrumentation and control technology, control panel manufacturing, transformer manufacturing, and environmental technology. The company consists of many specialized branches: CONTA-CONNECT for electric connection technology, CONTA-CABLE for cable management systems, CONTA-ELECTRONICS for electronics and CONTA-CON for PCB edge connectors. Additionally, CONTA-CLIP provides services such as customizing housings and mounting rails, labeling and supplying user-specific electronic components.</w:t>
            </w:r>
          </w:p>
        </w:tc>
      </w:tr>
      <w:tr w:rsidR="00080BEB" w:rsidRPr="00080BEB" w14:paraId="16C76741" w14:textId="77777777" w:rsidTr="00134E53">
        <w:tc>
          <w:tcPr>
            <w:tcW w:w="4964" w:type="dxa"/>
            <w:gridSpan w:val="2"/>
            <w:tcBorders>
              <w:top w:val="single" w:sz="4" w:space="0" w:color="auto"/>
            </w:tcBorders>
          </w:tcPr>
          <w:p w14:paraId="7554CE39" w14:textId="51A5A474" w:rsidR="00080BEB" w:rsidRDefault="00080BEB" w:rsidP="00134E53">
            <w:pPr>
              <w:suppressAutoHyphens/>
              <w:spacing w:before="120" w:after="120"/>
              <w:rPr>
                <w:b/>
              </w:rPr>
            </w:pPr>
            <w:r w:rsidRPr="00AB33C4">
              <w:rPr>
                <w:b/>
              </w:rPr>
              <w:t>Contact:</w:t>
            </w:r>
          </w:p>
          <w:p w14:paraId="7B0C58BD" w14:textId="77777777" w:rsidR="00080BEB" w:rsidRPr="00080BEB" w:rsidRDefault="00080BEB" w:rsidP="00134E53">
            <w:pPr>
              <w:suppressAutoHyphens/>
              <w:rPr>
                <w:b/>
                <w:bCs/>
              </w:rPr>
            </w:pPr>
            <w:r w:rsidRPr="00080BEB">
              <w:rPr>
                <w:b/>
                <w:bCs/>
              </w:rPr>
              <w:t>CONTA-CLIP</w:t>
            </w:r>
          </w:p>
          <w:p w14:paraId="5FB7B802" w14:textId="77777777" w:rsidR="00080BEB" w:rsidRDefault="00080BEB" w:rsidP="00134E53">
            <w:pPr>
              <w:suppressAutoHyphens/>
            </w:pPr>
            <w:r w:rsidRPr="00C716E6">
              <w:t>Verbindungstechnik GmbH</w:t>
            </w:r>
          </w:p>
          <w:p w14:paraId="776DB246" w14:textId="6D6AC7E8" w:rsidR="00080BEB" w:rsidRDefault="00134E53" w:rsidP="00134E53">
            <w:pPr>
              <w:suppressAutoHyphens/>
              <w:spacing w:before="120" w:after="120"/>
            </w:pPr>
            <w:r>
              <w:t>Franziska Klein</w:t>
            </w:r>
          </w:p>
          <w:p w14:paraId="348410FC" w14:textId="370E1AB7" w:rsidR="00134E53" w:rsidRPr="00146EC4" w:rsidRDefault="00134E53" w:rsidP="00134E53">
            <w:pPr>
              <w:suppressAutoHyphens/>
              <w:rPr>
                <w:lang w:val="en-US"/>
              </w:rPr>
            </w:pPr>
            <w:r w:rsidRPr="007D11DC">
              <w:rPr>
                <w:lang w:val="en-US"/>
              </w:rPr>
              <w:t>Otto-Hahn-Str. 7</w:t>
            </w:r>
          </w:p>
          <w:p w14:paraId="27FA66EB" w14:textId="3D62B820" w:rsidR="00134E53" w:rsidRPr="00146EC4" w:rsidRDefault="00134E53" w:rsidP="00134E53">
            <w:pPr>
              <w:suppressAutoHyphens/>
              <w:rPr>
                <w:lang w:val="en-US"/>
              </w:rPr>
            </w:pPr>
            <w:r w:rsidRPr="00AB33C4">
              <w:rPr>
                <w:lang w:val="en-US"/>
              </w:rPr>
              <w:t>33161 Hövelhof</w:t>
            </w:r>
          </w:p>
          <w:p w14:paraId="77BCFA83" w14:textId="5DE92CB3" w:rsidR="00134E53" w:rsidRPr="00146EC4" w:rsidRDefault="00134E53" w:rsidP="00134E53">
            <w:pPr>
              <w:suppressAutoHyphens/>
              <w:rPr>
                <w:lang w:val="en-US"/>
              </w:rPr>
            </w:pPr>
            <w:r w:rsidRPr="00AB33C4">
              <w:rPr>
                <w:lang w:val="en-US"/>
              </w:rPr>
              <w:t>Germany</w:t>
            </w:r>
          </w:p>
          <w:p w14:paraId="5ABE916D" w14:textId="01CBB9F1" w:rsidR="00134E53" w:rsidRPr="00146EC4" w:rsidRDefault="00134E53" w:rsidP="00134E53">
            <w:pPr>
              <w:suppressAutoHyphens/>
              <w:spacing w:before="120"/>
              <w:rPr>
                <w:lang w:val="en-US"/>
              </w:rPr>
            </w:pPr>
            <w:r w:rsidRPr="00AB33C4">
              <w:rPr>
                <w:lang w:val="en-US"/>
              </w:rPr>
              <w:t xml:space="preserve">Phone: +49 . </w:t>
            </w:r>
            <w:r w:rsidRPr="00EA3BB8">
              <w:rPr>
                <w:lang w:val="en-US"/>
              </w:rPr>
              <w:t xml:space="preserve">5257 . 9833 - </w:t>
            </w:r>
            <w:r>
              <w:rPr>
                <w:lang w:val="en-US"/>
              </w:rPr>
              <w:t>173</w:t>
            </w:r>
          </w:p>
          <w:p w14:paraId="56BA8BA9" w14:textId="77777777" w:rsidR="00080BEB" w:rsidRDefault="00134E53" w:rsidP="007D11DC">
            <w:pPr>
              <w:suppressAutoHyphens/>
              <w:jc w:val="both"/>
              <w:rPr>
                <w:lang w:val="en-US"/>
              </w:rPr>
            </w:pPr>
            <w:r w:rsidRPr="00EA3BB8">
              <w:rPr>
                <w:lang w:val="en-US"/>
              </w:rPr>
              <w:t xml:space="preserve">Email: </w:t>
            </w:r>
            <w:r>
              <w:rPr>
                <w:lang w:val="en-US"/>
              </w:rPr>
              <w:t>f</w:t>
            </w:r>
            <w:r w:rsidRPr="006B144F">
              <w:rPr>
                <w:lang w:val="en-US"/>
              </w:rPr>
              <w:t>ranziska.</w:t>
            </w:r>
            <w:r>
              <w:rPr>
                <w:lang w:val="en-US"/>
              </w:rPr>
              <w:t>k</w:t>
            </w:r>
            <w:r w:rsidRPr="006B144F">
              <w:rPr>
                <w:lang w:val="en-US"/>
              </w:rPr>
              <w:t>lein@conta-clip.de</w:t>
            </w:r>
          </w:p>
          <w:p w14:paraId="06437245" w14:textId="41308FAC" w:rsidR="00134E53" w:rsidRPr="00134E53" w:rsidRDefault="00134E53" w:rsidP="007D11DC">
            <w:pPr>
              <w:suppressAutoHyphens/>
              <w:jc w:val="both"/>
              <w:rPr>
                <w:sz w:val="16"/>
                <w:szCs w:val="16"/>
              </w:rPr>
            </w:pPr>
            <w:r w:rsidRPr="00AB33C4">
              <w:rPr>
                <w:lang w:val="pl-PL"/>
              </w:rPr>
              <w:t>Internet: www.conta-clip.com</w:t>
            </w:r>
          </w:p>
        </w:tc>
        <w:tc>
          <w:tcPr>
            <w:tcW w:w="2112" w:type="dxa"/>
            <w:gridSpan w:val="2"/>
            <w:tcBorders>
              <w:top w:val="single" w:sz="4" w:space="0" w:color="auto"/>
            </w:tcBorders>
          </w:tcPr>
          <w:p w14:paraId="2BAA1055" w14:textId="77777777" w:rsidR="00080BEB" w:rsidRDefault="00080BEB" w:rsidP="00134E53">
            <w:pPr>
              <w:suppressAutoHyphens/>
              <w:spacing w:before="480"/>
              <w:rPr>
                <w:sz w:val="16"/>
              </w:rPr>
            </w:pPr>
            <w:r w:rsidRPr="00AB33C4">
              <w:rPr>
                <w:sz w:val="16"/>
              </w:rPr>
              <w:t>gii die Presse-Agentur GmbH</w:t>
            </w:r>
          </w:p>
          <w:p w14:paraId="1EA352F9" w14:textId="77777777" w:rsidR="00134E53" w:rsidRPr="00134E53" w:rsidRDefault="00134E53" w:rsidP="00134E53">
            <w:pPr>
              <w:suppressAutoHyphens/>
              <w:rPr>
                <w:sz w:val="16"/>
                <w:szCs w:val="16"/>
                <w:lang w:val="en-US"/>
              </w:rPr>
            </w:pPr>
            <w:r w:rsidRPr="00146EC4">
              <w:rPr>
                <w:sz w:val="16"/>
                <w:szCs w:val="16"/>
              </w:rPr>
              <w:t xml:space="preserve">Immanuelkirchstr. </w:t>
            </w:r>
            <w:r w:rsidRPr="00134E53">
              <w:rPr>
                <w:sz w:val="16"/>
                <w:szCs w:val="16"/>
                <w:lang w:val="en-US"/>
              </w:rPr>
              <w:t>12</w:t>
            </w:r>
          </w:p>
          <w:p w14:paraId="7AB2CDB4" w14:textId="77777777" w:rsidR="00134E53" w:rsidRPr="00134E53" w:rsidRDefault="00134E53" w:rsidP="00134E53">
            <w:pPr>
              <w:suppressAutoHyphens/>
              <w:rPr>
                <w:sz w:val="16"/>
                <w:szCs w:val="16"/>
                <w:lang w:val="en-US"/>
              </w:rPr>
            </w:pPr>
            <w:r w:rsidRPr="00134E53">
              <w:rPr>
                <w:sz w:val="16"/>
                <w:szCs w:val="16"/>
                <w:lang w:val="en-US"/>
              </w:rPr>
              <w:t>10405 Berlin</w:t>
            </w:r>
          </w:p>
          <w:p w14:paraId="388A7BE3" w14:textId="77777777" w:rsidR="00134E53" w:rsidRPr="00134E53" w:rsidRDefault="00134E53" w:rsidP="00134E53">
            <w:pPr>
              <w:suppressAutoHyphens/>
              <w:rPr>
                <w:sz w:val="16"/>
                <w:szCs w:val="16"/>
                <w:lang w:val="en-US"/>
              </w:rPr>
            </w:pPr>
            <w:r w:rsidRPr="00134E53">
              <w:rPr>
                <w:sz w:val="16"/>
                <w:szCs w:val="16"/>
                <w:lang w:val="en-US"/>
              </w:rPr>
              <w:t>Germany</w:t>
            </w:r>
          </w:p>
          <w:p w14:paraId="33BF72EE" w14:textId="77777777" w:rsidR="00134E53" w:rsidRPr="00134E53" w:rsidRDefault="00134E53" w:rsidP="00134E53">
            <w:pPr>
              <w:suppressAutoHyphens/>
              <w:rPr>
                <w:sz w:val="16"/>
                <w:szCs w:val="16"/>
                <w:lang w:val="en-US"/>
              </w:rPr>
            </w:pPr>
            <w:r w:rsidRPr="00134E53">
              <w:rPr>
                <w:sz w:val="16"/>
                <w:szCs w:val="16"/>
                <w:lang w:val="en-US"/>
              </w:rPr>
              <w:t>Phone: +49 . 30 . 538 965 - 0</w:t>
            </w:r>
          </w:p>
          <w:p w14:paraId="52A8E888" w14:textId="77777777" w:rsidR="00134E53" w:rsidRPr="00134E53" w:rsidRDefault="00134E53" w:rsidP="00134E53">
            <w:pPr>
              <w:suppressAutoHyphens/>
              <w:rPr>
                <w:sz w:val="16"/>
                <w:szCs w:val="16"/>
                <w:lang w:val="en-US"/>
              </w:rPr>
            </w:pPr>
            <w:r w:rsidRPr="00134E53">
              <w:rPr>
                <w:sz w:val="16"/>
                <w:szCs w:val="16"/>
                <w:lang w:val="en-US"/>
              </w:rPr>
              <w:t>Email: info@gii.de</w:t>
            </w:r>
          </w:p>
          <w:p w14:paraId="1F68E935" w14:textId="34ED7B9B" w:rsidR="00134E53" w:rsidRPr="00080BEB" w:rsidRDefault="00134E53" w:rsidP="00134E53">
            <w:pPr>
              <w:suppressAutoHyphens/>
              <w:rPr>
                <w:sz w:val="16"/>
                <w:szCs w:val="16"/>
              </w:rPr>
            </w:pPr>
            <w:r w:rsidRPr="00134E53">
              <w:rPr>
                <w:sz w:val="16"/>
                <w:szCs w:val="16"/>
              </w:rPr>
              <w:t>Internet: www.gii.de</w:t>
            </w:r>
          </w:p>
        </w:tc>
      </w:tr>
    </w:tbl>
    <w:p w14:paraId="39E8DC80" w14:textId="355FFCA8" w:rsidR="00080BEB" w:rsidRPr="00080BEB" w:rsidRDefault="00080BEB" w:rsidP="007D11DC">
      <w:pPr>
        <w:suppressAutoHyphens/>
        <w:jc w:val="both"/>
      </w:pPr>
    </w:p>
    <w:sectPr w:rsidR="00080BEB" w:rsidRPr="00080BEB" w:rsidSect="00AA4247">
      <w:headerReference w:type="default" r:id="rId8"/>
      <w:footerReference w:type="default" r:id="rId9"/>
      <w:headerReference w:type="first" r:id="rId10"/>
      <w:footerReference w:type="first" r:id="rId11"/>
      <w:type w:val="continuous"/>
      <w:pgSz w:w="11906" w:h="16838" w:code="9"/>
      <w:pgMar w:top="1985"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2FE7" w14:textId="77777777" w:rsidR="00B16E85" w:rsidRDefault="00B16E85">
      <w:r>
        <w:separator/>
      </w:r>
    </w:p>
  </w:endnote>
  <w:endnote w:type="continuationSeparator" w:id="0">
    <w:p w14:paraId="26F32986" w14:textId="77777777" w:rsidR="00B16E85" w:rsidRDefault="00B1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00B6" w14:textId="77777777" w:rsidR="00D02C87" w:rsidRPr="00D02C87" w:rsidRDefault="00D02C87" w:rsidP="00D02C87">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9AFA" w14:textId="77777777" w:rsidR="00D02C87" w:rsidRPr="00D02C87" w:rsidRDefault="00D02C87" w:rsidP="00D02C87">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43F3" w14:textId="77777777" w:rsidR="00B16E85" w:rsidRDefault="00B16E85">
      <w:r>
        <w:separator/>
      </w:r>
    </w:p>
  </w:footnote>
  <w:footnote w:type="continuationSeparator" w:id="0">
    <w:p w14:paraId="66A27612" w14:textId="77777777" w:rsidR="00B16E85" w:rsidRDefault="00B16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6643" w14:textId="1D9A9B70" w:rsidR="00F4258F" w:rsidRPr="00FD2D7A" w:rsidRDefault="00A22EEE" w:rsidP="00942A00">
    <w:pPr>
      <w:pStyle w:val="Kopfzeile"/>
      <w:tabs>
        <w:tab w:val="clear" w:pos="4536"/>
        <w:tab w:val="clear" w:pos="9072"/>
      </w:tabs>
      <w:suppressAutoHyphens/>
      <w:ind w:left="709" w:right="2835" w:hanging="709"/>
      <w:rPr>
        <w:rStyle w:val="Seitenzahl"/>
        <w:sz w:val="18"/>
        <w:lang w:val="en-US"/>
      </w:rPr>
    </w:pPr>
    <w:r>
      <w:rPr>
        <w:noProof/>
      </w:rPr>
      <w:drawing>
        <wp:anchor distT="0" distB="0" distL="114300" distR="114300" simplePos="0" relativeHeight="251658240" behindDoc="1" locked="0" layoutInCell="1" allowOverlap="1" wp14:anchorId="1A8B59C5" wp14:editId="497C81E7">
          <wp:simplePos x="0" y="0"/>
          <wp:positionH relativeFrom="column">
            <wp:posOffset>2884170</wp:posOffset>
          </wp:positionH>
          <wp:positionV relativeFrom="paragraph">
            <wp:posOffset>11430</wp:posOffset>
          </wp:positionV>
          <wp:extent cx="2879090" cy="43561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090" cy="435610"/>
                  </a:xfrm>
                  <a:prstGeom prst="rect">
                    <a:avLst/>
                  </a:prstGeom>
                  <a:noFill/>
                </pic:spPr>
              </pic:pic>
            </a:graphicData>
          </a:graphic>
          <wp14:sizeRelH relativeFrom="page">
            <wp14:pctWidth>0</wp14:pctWidth>
          </wp14:sizeRelH>
          <wp14:sizeRelV relativeFrom="page">
            <wp14:pctHeight>0</wp14:pctHeight>
          </wp14:sizeRelV>
        </wp:anchor>
      </w:drawing>
    </w:r>
    <w:r w:rsidR="009A6EA9" w:rsidRPr="00FD2D7A">
      <w:rPr>
        <w:sz w:val="18"/>
        <w:lang w:val="en-US"/>
      </w:rPr>
      <w:t>Pag</w:t>
    </w:r>
    <w:r w:rsidR="00F4258F" w:rsidRPr="00FD2D7A">
      <w:rPr>
        <w:sz w:val="18"/>
        <w:lang w:val="en-US"/>
      </w:rPr>
      <w:t xml:space="preserve">e </w:t>
    </w:r>
    <w:r w:rsidR="00F4258F">
      <w:rPr>
        <w:rStyle w:val="Seitenzahl"/>
        <w:sz w:val="18"/>
      </w:rPr>
      <w:fldChar w:fldCharType="begin"/>
    </w:r>
    <w:r w:rsidR="00F4258F" w:rsidRPr="00FD2D7A">
      <w:rPr>
        <w:rStyle w:val="Seitenzahl"/>
        <w:sz w:val="18"/>
        <w:lang w:val="en-US"/>
      </w:rPr>
      <w:instrText xml:space="preserve"> PAGE </w:instrText>
    </w:r>
    <w:r w:rsidR="00F4258F">
      <w:rPr>
        <w:rStyle w:val="Seitenzahl"/>
        <w:sz w:val="18"/>
      </w:rPr>
      <w:fldChar w:fldCharType="separate"/>
    </w:r>
    <w:r w:rsidR="00FB2424" w:rsidRPr="00FD2D7A">
      <w:rPr>
        <w:rStyle w:val="Seitenzahl"/>
        <w:noProof/>
        <w:sz w:val="18"/>
        <w:lang w:val="en-US"/>
      </w:rPr>
      <w:t>2</w:t>
    </w:r>
    <w:r w:rsidR="00F4258F">
      <w:rPr>
        <w:rStyle w:val="Seitenzahl"/>
        <w:sz w:val="18"/>
      </w:rPr>
      <w:fldChar w:fldCharType="end"/>
    </w:r>
    <w:r w:rsidR="00D02C87" w:rsidRPr="00FD2D7A">
      <w:rPr>
        <w:rStyle w:val="Seitenzahl"/>
        <w:sz w:val="18"/>
        <w:lang w:val="en-US"/>
      </w:rPr>
      <w:t>:</w:t>
    </w:r>
    <w:r w:rsidR="00D02C87" w:rsidRPr="00FD2D7A">
      <w:rPr>
        <w:rStyle w:val="Seitenzahl"/>
        <w:sz w:val="18"/>
        <w:lang w:val="en-US"/>
      </w:rPr>
      <w:tab/>
    </w:r>
    <w:r w:rsidR="00EE2D43" w:rsidRPr="00EE2D43">
      <w:rPr>
        <w:rStyle w:val="Seitenzahl"/>
        <w:sz w:val="18"/>
        <w:lang w:val="en-US"/>
      </w:rPr>
      <w:t>PTKS 4 transformer terminals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93CF" w14:textId="220E183D" w:rsidR="00F4258F" w:rsidRPr="00D02C87" w:rsidRDefault="00A22EEE" w:rsidP="00D02C87">
    <w:pPr>
      <w:pStyle w:val="Kopfzeile"/>
      <w:tabs>
        <w:tab w:val="clear" w:pos="4536"/>
        <w:tab w:val="clear" w:pos="9072"/>
      </w:tabs>
      <w:rPr>
        <w:sz w:val="2"/>
      </w:rPr>
    </w:pPr>
    <w:r>
      <w:rPr>
        <w:noProof/>
      </w:rPr>
      <w:drawing>
        <wp:anchor distT="0" distB="0" distL="114300" distR="114300" simplePos="0" relativeHeight="251657216" behindDoc="1" locked="0" layoutInCell="1" allowOverlap="1" wp14:anchorId="6EFFA02C" wp14:editId="028421B7">
          <wp:simplePos x="0" y="0"/>
          <wp:positionH relativeFrom="column">
            <wp:posOffset>2882900</wp:posOffset>
          </wp:positionH>
          <wp:positionV relativeFrom="paragraph">
            <wp:posOffset>-4445</wp:posOffset>
          </wp:positionV>
          <wp:extent cx="2879090" cy="435610"/>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090" cy="4356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1928923571">
    <w:abstractNumId w:val="0"/>
  </w:num>
  <w:num w:numId="2" w16cid:durableId="1044015236">
    <w:abstractNumId w:val="3"/>
  </w:num>
  <w:num w:numId="3" w16cid:durableId="150371260">
    <w:abstractNumId w:val="2"/>
  </w:num>
  <w:num w:numId="4" w16cid:durableId="505824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CF"/>
    <w:rsid w:val="00066FC2"/>
    <w:rsid w:val="00080BEB"/>
    <w:rsid w:val="000C3D18"/>
    <w:rsid w:val="000E332A"/>
    <w:rsid w:val="00134E53"/>
    <w:rsid w:val="00146EC4"/>
    <w:rsid w:val="001A076B"/>
    <w:rsid w:val="002028FC"/>
    <w:rsid w:val="002504DC"/>
    <w:rsid w:val="0034752B"/>
    <w:rsid w:val="00381CBB"/>
    <w:rsid w:val="00404B14"/>
    <w:rsid w:val="00426E83"/>
    <w:rsid w:val="00454F20"/>
    <w:rsid w:val="00466DBA"/>
    <w:rsid w:val="00512D09"/>
    <w:rsid w:val="00513AEF"/>
    <w:rsid w:val="0052120C"/>
    <w:rsid w:val="00541D63"/>
    <w:rsid w:val="00552B76"/>
    <w:rsid w:val="005700E8"/>
    <w:rsid w:val="00582620"/>
    <w:rsid w:val="005F61A0"/>
    <w:rsid w:val="006219DC"/>
    <w:rsid w:val="0065147F"/>
    <w:rsid w:val="0065335A"/>
    <w:rsid w:val="00656646"/>
    <w:rsid w:val="006B144F"/>
    <w:rsid w:val="006C503B"/>
    <w:rsid w:val="006F70E8"/>
    <w:rsid w:val="00727B9C"/>
    <w:rsid w:val="007419D5"/>
    <w:rsid w:val="007572BA"/>
    <w:rsid w:val="00764C70"/>
    <w:rsid w:val="0077355B"/>
    <w:rsid w:val="007A606B"/>
    <w:rsid w:val="007D11DC"/>
    <w:rsid w:val="007D4836"/>
    <w:rsid w:val="008079FB"/>
    <w:rsid w:val="00813FF7"/>
    <w:rsid w:val="00840A60"/>
    <w:rsid w:val="00942A00"/>
    <w:rsid w:val="009707D0"/>
    <w:rsid w:val="009A6EA9"/>
    <w:rsid w:val="009B1CED"/>
    <w:rsid w:val="009D5948"/>
    <w:rsid w:val="009F3397"/>
    <w:rsid w:val="009F62A2"/>
    <w:rsid w:val="00A22EEE"/>
    <w:rsid w:val="00A82B51"/>
    <w:rsid w:val="00AA1E53"/>
    <w:rsid w:val="00AA4247"/>
    <w:rsid w:val="00AB33C4"/>
    <w:rsid w:val="00B05A87"/>
    <w:rsid w:val="00B1373E"/>
    <w:rsid w:val="00B16E85"/>
    <w:rsid w:val="00B304F7"/>
    <w:rsid w:val="00B37D25"/>
    <w:rsid w:val="00B54389"/>
    <w:rsid w:val="00B82602"/>
    <w:rsid w:val="00BC7463"/>
    <w:rsid w:val="00BC7F99"/>
    <w:rsid w:val="00C40232"/>
    <w:rsid w:val="00C716E6"/>
    <w:rsid w:val="00D02C87"/>
    <w:rsid w:val="00D14E51"/>
    <w:rsid w:val="00D73B44"/>
    <w:rsid w:val="00DA3CCF"/>
    <w:rsid w:val="00DC7CE8"/>
    <w:rsid w:val="00DD2E0F"/>
    <w:rsid w:val="00DD35DE"/>
    <w:rsid w:val="00EA3BB8"/>
    <w:rsid w:val="00EE2D43"/>
    <w:rsid w:val="00F4258F"/>
    <w:rsid w:val="00FB2424"/>
    <w:rsid w:val="00FD2D7A"/>
    <w:rsid w:val="00FD7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E4C0E"/>
  <w15:chartTrackingRefBased/>
  <w15:docId w15:val="{A93DCAD5-72B1-4245-9C38-32365165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2C87"/>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berschrift2Zchn">
    <w:name w:val="Überschrift 2 Zchn"/>
    <w:rPr>
      <w:b/>
      <w:sz w:val="32"/>
    </w:rPr>
  </w:style>
  <w:style w:type="character" w:customStyle="1" w:styleId="berschrift4Zchn">
    <w:name w:val="Überschrift 4 Zchn"/>
    <w:rPr>
      <w:rFonts w:ascii="Arial" w:hAnsi="Arial"/>
      <w:b/>
      <w:sz w:val="24"/>
    </w:rPr>
  </w:style>
  <w:style w:type="character" w:customStyle="1" w:styleId="TextkrperZchn">
    <w:name w:val="Textkörper Zchn"/>
    <w:semiHidden/>
    <w:rPr>
      <w:rFonts w:ascii="Arial" w:hAnsi="Arial"/>
      <w:sz w:val="24"/>
    </w:rPr>
  </w:style>
  <w:style w:type="character" w:customStyle="1" w:styleId="KopfzeileZchn">
    <w:name w:val="Kopfzeile Zchn"/>
    <w:basedOn w:val="Absatz-Standardschriftart"/>
    <w:semiHidden/>
  </w:style>
  <w:style w:type="paragraph" w:styleId="Textkrper2">
    <w:name w:val="Body Text 2"/>
    <w:basedOn w:val="Standard"/>
    <w:semiHidden/>
    <w:pPr>
      <w:jc w:val="both"/>
    </w:pPr>
    <w:rPr>
      <w:sz w:val="16"/>
      <w:lang w:val="en-US"/>
    </w:rPr>
  </w:style>
  <w:style w:type="character" w:styleId="NichtaufgelsteErwhnung">
    <w:name w:val="Unresolved Mention"/>
    <w:uiPriority w:val="99"/>
    <w:semiHidden/>
    <w:unhideWhenUsed/>
    <w:rsid w:val="0077355B"/>
    <w:rPr>
      <w:color w:val="605E5C"/>
      <w:shd w:val="clear" w:color="auto" w:fill="E1DFDD"/>
    </w:rPr>
  </w:style>
  <w:style w:type="table" w:styleId="Tabellenraster">
    <w:name w:val="Table Grid"/>
    <w:basedOn w:val="NormaleTabelle"/>
    <w:uiPriority w:val="59"/>
    <w:rsid w:val="00C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2766</CharactersWithSpaces>
  <SharedDoc>false</SharedDoc>
  <HLinks>
    <vt:vector size="6" baseType="variant">
      <vt:variant>
        <vt:i4>7340101</vt:i4>
      </vt:variant>
      <vt:variant>
        <vt:i4>0</vt:i4>
      </vt:variant>
      <vt:variant>
        <vt:i4>0</vt:i4>
      </vt:variant>
      <vt:variant>
        <vt:i4>5</vt:i4>
      </vt:variant>
      <vt:variant>
        <vt:lpwstr>mailto:Ralf.Begemann@conta-clip.de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mahredv</cp:lastModifiedBy>
  <cp:revision>11</cp:revision>
  <cp:lastPrinted>2002-09-20T12:05:00Z</cp:lastPrinted>
  <dcterms:created xsi:type="dcterms:W3CDTF">2022-05-19T14:57:00Z</dcterms:created>
  <dcterms:modified xsi:type="dcterms:W3CDTF">2022-08-10T11:58:00Z</dcterms:modified>
</cp:coreProperties>
</file>