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1131518B" w14:textId="77777777" w:rsidR="0084592B" w:rsidRPr="0084592B" w:rsidRDefault="0084592B" w:rsidP="0084592B">
      <w:pPr>
        <w:spacing w:line="360" w:lineRule="auto"/>
        <w:rPr>
          <w:b/>
          <w:sz w:val="24"/>
          <w:lang w:val="en-US"/>
        </w:rPr>
      </w:pPr>
      <w:r w:rsidRPr="0084592B">
        <w:rPr>
          <w:b/>
          <w:sz w:val="24"/>
          <w:lang w:val="en-US"/>
        </w:rPr>
        <w:t xml:space="preserve">SENSOR+TEST &amp; SMTconnect: </w:t>
      </w:r>
    </w:p>
    <w:p w14:paraId="5A15491A" w14:textId="2C11F965" w:rsidR="009666B3" w:rsidRDefault="0084592B" w:rsidP="0084592B">
      <w:pPr>
        <w:spacing w:line="360" w:lineRule="auto"/>
        <w:rPr>
          <w:b/>
          <w:sz w:val="24"/>
          <w:lang w:val="en-US"/>
        </w:rPr>
      </w:pPr>
      <w:r w:rsidRPr="0084592B">
        <w:rPr>
          <w:b/>
          <w:sz w:val="24"/>
          <w:lang w:val="en-US"/>
        </w:rPr>
        <w:t>Thermal camera premiere and reflow temperature profiling</w:t>
      </w:r>
    </w:p>
    <w:p w14:paraId="7DA25B35" w14:textId="77777777" w:rsidR="009666B3" w:rsidRDefault="009666B3" w:rsidP="009666B3">
      <w:pPr>
        <w:spacing w:line="360" w:lineRule="auto"/>
        <w:ind w:right="-2"/>
        <w:rPr>
          <w:lang w:val="en-US"/>
        </w:rPr>
      </w:pPr>
    </w:p>
    <w:p w14:paraId="58920E9E" w14:textId="018B8BE0" w:rsidR="009666B3" w:rsidRDefault="0084592B" w:rsidP="009666B3">
      <w:pPr>
        <w:spacing w:line="360" w:lineRule="auto"/>
        <w:jc w:val="both"/>
        <w:rPr>
          <w:lang w:val="en-US"/>
        </w:rPr>
      </w:pPr>
      <w:r w:rsidRPr="0084592B">
        <w:rPr>
          <w:lang w:val="en-US"/>
        </w:rPr>
        <w:t xml:space="preserve">Fluke Process Instruments will be showcasing its temperature measurement solutions at the SENSOR+TEST and SMTconnect trade fairs in Nuremberg, Germany, May 9 – 11, 2023. At the SENSOR+TEST, the manufacturer </w:t>
      </w:r>
      <w:r>
        <w:rPr>
          <w:lang w:val="en-US"/>
        </w:rPr>
        <w:t xml:space="preserve">will </w:t>
      </w:r>
      <w:r w:rsidRPr="0084592B">
        <w:rPr>
          <w:lang w:val="en-US"/>
        </w:rPr>
        <w:t xml:space="preserve">premiere the brand-new standalone thermographic camera ThermoView TV30 with an integrated web server. The new infrared camera for fixed installation is designed for 24/7 monitoring of manufacturing processes and equipment to ensure operational safety and quality compliance. It has a wide measuring range of </w:t>
      </w:r>
      <w:r w:rsidR="00A87CF8">
        <w:rPr>
          <w:lang w:val="en-US"/>
        </w:rPr>
        <w:t>-</w:t>
      </w:r>
      <w:r w:rsidRPr="0084592B">
        <w:rPr>
          <w:lang w:val="en-US"/>
        </w:rPr>
        <w:t xml:space="preserve">10 °C – 1300 °C (14 °F – 2372 °F), can be easily connected to a PLC via OPC UA or MQTT and transmits measurement data and analyses in real time. Additional solutions at the Fluke Process Instruments SENSOR+TEST booth cover virtually all industrial applications: rugged infrared sensors including explosion-proof versions, miniaturized spot pyrometers for </w:t>
      </w:r>
      <w:r>
        <w:rPr>
          <w:lang w:val="en-US"/>
        </w:rPr>
        <w:t>cost</w:t>
      </w:r>
      <w:r w:rsidRPr="0084592B">
        <w:rPr>
          <w:lang w:val="en-US"/>
        </w:rPr>
        <w:t>-sensitive OEM measurement solutions, line scanners for thermal imaging in moving processes and a wide range of accessories for demanding industrial environments.</w:t>
      </w:r>
    </w:p>
    <w:p w14:paraId="6BF4F2EC" w14:textId="7351A184" w:rsidR="00620C2C" w:rsidRDefault="0084592B" w:rsidP="009666B3">
      <w:pPr>
        <w:spacing w:line="360" w:lineRule="auto"/>
        <w:jc w:val="both"/>
        <w:rPr>
          <w:lang w:val="en-US"/>
        </w:rPr>
      </w:pPr>
      <w:r w:rsidRPr="0084592B">
        <w:rPr>
          <w:lang w:val="en-US"/>
        </w:rPr>
        <w:t>At the SMTconnect, the team will present Datapaq systems for temperature profiling inside soldering ovens. The Datapaq Reflow Tracker range includes numerous compact solutions for all oven types and designs. The temperature profiling systems each consist of a data logger, thermal barrier, thermocouples and software. The tested and proven systems facilitate oven setup, quality control and auditing according to various standards.</w:t>
      </w:r>
    </w:p>
    <w:p w14:paraId="1DAE34D3" w14:textId="6356D4B1" w:rsidR="00622CF0" w:rsidRPr="00622CF0" w:rsidRDefault="00622CF0" w:rsidP="009666B3">
      <w:pPr>
        <w:spacing w:line="360" w:lineRule="auto"/>
        <w:jc w:val="both"/>
        <w:rPr>
          <w:lang w:val="en-US"/>
        </w:rPr>
      </w:pPr>
    </w:p>
    <w:p w14:paraId="152A82F0" w14:textId="1B9E8621" w:rsidR="00622CF0" w:rsidRDefault="00816382" w:rsidP="009666B3">
      <w:pPr>
        <w:spacing w:line="360" w:lineRule="auto"/>
        <w:jc w:val="both"/>
        <w:rPr>
          <w:lang w:val="en-US"/>
        </w:rPr>
      </w:pPr>
      <w:hyperlink r:id="rId7" w:history="1">
        <w:r w:rsidR="00622CF0" w:rsidRPr="00622CF0">
          <w:rPr>
            <w:rStyle w:val="Hyperlink"/>
            <w:lang w:val="en-US"/>
          </w:rPr>
          <w:t>Contact the manufacturer</w:t>
        </w:r>
      </w:hyperlink>
    </w:p>
    <w:p w14:paraId="3BAAABFB" w14:textId="77777777" w:rsidR="0084592B" w:rsidRPr="00202AB4" w:rsidRDefault="0084592B" w:rsidP="0084592B">
      <w:pPr>
        <w:jc w:val="both"/>
        <w:rPr>
          <w:b/>
          <w:lang w:val="en-US"/>
        </w:rPr>
      </w:pPr>
      <w:r w:rsidRPr="00202AB4">
        <w:rPr>
          <w:b/>
          <w:bCs/>
          <w:lang w:val="en-US"/>
        </w:rPr>
        <w:t>Fluke Process Instruments booth numbers:</w:t>
      </w:r>
    </w:p>
    <w:p w14:paraId="1D9482D8" w14:textId="77777777" w:rsidR="0084592B" w:rsidRPr="00202AB4" w:rsidRDefault="0084592B" w:rsidP="0084592B">
      <w:pPr>
        <w:jc w:val="both"/>
        <w:rPr>
          <w:b/>
          <w:lang w:val="en-US"/>
        </w:rPr>
      </w:pPr>
      <w:r w:rsidRPr="00202AB4">
        <w:rPr>
          <w:b/>
          <w:bCs/>
          <w:lang w:val="en-US"/>
        </w:rPr>
        <w:t>SENSOR+TEST #1-341</w:t>
      </w:r>
    </w:p>
    <w:p w14:paraId="656C56F5" w14:textId="77777777" w:rsidR="0084592B" w:rsidRPr="00202AB4" w:rsidRDefault="0084592B" w:rsidP="0084592B">
      <w:pPr>
        <w:jc w:val="both"/>
        <w:rPr>
          <w:b/>
          <w:lang w:val="en-US"/>
        </w:rPr>
      </w:pPr>
      <w:r w:rsidRPr="00202AB4">
        <w:rPr>
          <w:b/>
          <w:bCs/>
          <w:lang w:val="en-US"/>
        </w:rPr>
        <w:t>SMTconnect #4-111</w:t>
      </w:r>
    </w:p>
    <w:p w14:paraId="3C39B099" w14:textId="0C38C463" w:rsidR="00620C2C" w:rsidRPr="0084592B" w:rsidRDefault="00620C2C" w:rsidP="009666B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620C2C" w:rsidRPr="009E18F4" w14:paraId="16B09799" w14:textId="77777777" w:rsidTr="00620C2C">
        <w:tc>
          <w:tcPr>
            <w:tcW w:w="7086" w:type="dxa"/>
          </w:tcPr>
          <w:p w14:paraId="64FB45C6" w14:textId="66822776" w:rsidR="00620C2C" w:rsidRPr="00620C2C" w:rsidRDefault="009E18F4" w:rsidP="00620C2C">
            <w:pPr>
              <w:spacing w:after="120"/>
              <w:jc w:val="center"/>
              <w:rPr>
                <w:lang w:val="en-US"/>
              </w:rPr>
            </w:pPr>
            <w:r w:rsidRPr="001B3CFF">
              <w:rPr>
                <w:noProof/>
              </w:rPr>
              <w:drawing>
                <wp:inline distT="0" distB="0" distL="0" distR="0" wp14:anchorId="2A30BECC" wp14:editId="2B14654A">
                  <wp:extent cx="3600450" cy="186773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3680441" cy="1909229"/>
                          </a:xfrm>
                          <a:prstGeom prst="rect">
                            <a:avLst/>
                          </a:prstGeom>
                        </pic:spPr>
                      </pic:pic>
                    </a:graphicData>
                  </a:graphic>
                </wp:inline>
              </w:drawing>
            </w:r>
          </w:p>
        </w:tc>
      </w:tr>
      <w:tr w:rsidR="00620C2C" w:rsidRPr="00A87CF8" w14:paraId="18CBEB5A" w14:textId="77777777" w:rsidTr="00620C2C">
        <w:tc>
          <w:tcPr>
            <w:tcW w:w="7086" w:type="dxa"/>
          </w:tcPr>
          <w:p w14:paraId="0FB473D2" w14:textId="0064EE13" w:rsidR="00620C2C" w:rsidRPr="00620C2C" w:rsidRDefault="00620C2C" w:rsidP="00620C2C">
            <w:pPr>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84592B" w:rsidRPr="0084592B">
              <w:rPr>
                <w:sz w:val="18"/>
                <w:lang w:val="en-US"/>
              </w:rPr>
              <w:t>Fluke Process Instruments offers rugged temperature measurement solutions and acoustic imagers along with versatile software tools for various industry applications</w:t>
            </w:r>
          </w:p>
        </w:tc>
      </w:tr>
    </w:tbl>
    <w:p w14:paraId="35A11E96" w14:textId="011F2CEC" w:rsidR="00620C2C" w:rsidRPr="00620C2C" w:rsidRDefault="00620C2C" w:rsidP="009666B3">
      <w:pPr>
        <w:spacing w:line="360" w:lineRule="auto"/>
        <w:jc w:val="both"/>
        <w:rPr>
          <w:lang w:val="en-US"/>
        </w:rPr>
      </w:pPr>
    </w:p>
    <w:p w14:paraId="49CF29F0" w14:textId="3DE05342" w:rsidR="002738D4" w:rsidRDefault="002738D4" w:rsidP="002738D4">
      <w:pPr>
        <w:rPr>
          <w:lang w:val="en-US"/>
        </w:rPr>
      </w:pPr>
      <w:bookmarkStart w:id="0" w:name="_Hlk9849583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1"/>
        <w:gridCol w:w="3870"/>
        <w:gridCol w:w="1224"/>
        <w:gridCol w:w="921"/>
      </w:tblGrid>
      <w:tr w:rsidR="00D01D19" w:rsidRPr="00905D26" w14:paraId="3A9353F8" w14:textId="77777777" w:rsidTr="00D01D19">
        <w:tc>
          <w:tcPr>
            <w:tcW w:w="1071" w:type="dxa"/>
          </w:tcPr>
          <w:p w14:paraId="7858630C" w14:textId="393889C9" w:rsidR="00905D26" w:rsidRPr="00905D26" w:rsidRDefault="00905D26" w:rsidP="00905D26">
            <w:pPr>
              <w:rPr>
                <w:sz w:val="18"/>
                <w:szCs w:val="18"/>
                <w:lang w:val="en-US"/>
              </w:rPr>
            </w:pPr>
            <w:r w:rsidRPr="00905D26">
              <w:rPr>
                <w:sz w:val="18"/>
                <w:szCs w:val="18"/>
                <w:lang w:val="en-US"/>
              </w:rPr>
              <w:t>Image/s:</w:t>
            </w:r>
          </w:p>
        </w:tc>
        <w:tc>
          <w:tcPr>
            <w:tcW w:w="3870" w:type="dxa"/>
          </w:tcPr>
          <w:p w14:paraId="71DCCE33" w14:textId="1350AE60" w:rsidR="00905D26" w:rsidRPr="00905D26" w:rsidRDefault="009E18F4" w:rsidP="00905D26">
            <w:pPr>
              <w:rPr>
                <w:sz w:val="18"/>
                <w:szCs w:val="18"/>
                <w:lang w:val="en-US"/>
              </w:rPr>
            </w:pPr>
            <w:r w:rsidRPr="00202AB4">
              <w:rPr>
                <w:sz w:val="18"/>
                <w:szCs w:val="18"/>
                <w:lang w:val="en-US"/>
              </w:rPr>
              <w:t>fluke_process_instruments_w_sv600</w:t>
            </w:r>
          </w:p>
        </w:tc>
        <w:tc>
          <w:tcPr>
            <w:tcW w:w="1224" w:type="dxa"/>
          </w:tcPr>
          <w:p w14:paraId="3EDF6AB2" w14:textId="0139020C" w:rsidR="00905D26" w:rsidRPr="00905D26" w:rsidRDefault="00905D26" w:rsidP="00905D26">
            <w:pPr>
              <w:rPr>
                <w:sz w:val="18"/>
                <w:szCs w:val="18"/>
                <w:lang w:val="en-US"/>
              </w:rPr>
            </w:pPr>
            <w:r w:rsidRPr="00366828">
              <w:rPr>
                <w:sz w:val="18"/>
                <w:szCs w:val="18"/>
                <w:lang w:val="en-US"/>
              </w:rPr>
              <w:t>Characters:</w:t>
            </w:r>
          </w:p>
        </w:tc>
        <w:tc>
          <w:tcPr>
            <w:tcW w:w="921" w:type="dxa"/>
          </w:tcPr>
          <w:p w14:paraId="1C0D055C" w14:textId="5E667757" w:rsidR="00905D26" w:rsidRPr="00905D26" w:rsidRDefault="00D52841" w:rsidP="00905D26">
            <w:pPr>
              <w:jc w:val="right"/>
              <w:rPr>
                <w:sz w:val="18"/>
                <w:szCs w:val="18"/>
                <w:lang w:val="en-US"/>
              </w:rPr>
            </w:pPr>
            <w:r>
              <w:rPr>
                <w:sz w:val="18"/>
                <w:szCs w:val="18"/>
                <w:lang w:val="en-US"/>
              </w:rPr>
              <w:t>1473</w:t>
            </w:r>
          </w:p>
        </w:tc>
      </w:tr>
      <w:tr w:rsidR="00D01D19" w:rsidRPr="00905D26" w14:paraId="059F265C" w14:textId="77777777" w:rsidTr="00D01D19">
        <w:tc>
          <w:tcPr>
            <w:tcW w:w="1071" w:type="dxa"/>
          </w:tcPr>
          <w:p w14:paraId="410917C0" w14:textId="2980BD1D" w:rsidR="00905D26" w:rsidRPr="00905D26" w:rsidRDefault="00905D26" w:rsidP="00905D26">
            <w:pPr>
              <w:spacing w:before="120"/>
              <w:rPr>
                <w:sz w:val="18"/>
                <w:szCs w:val="18"/>
                <w:lang w:val="en-US"/>
              </w:rPr>
            </w:pPr>
            <w:r w:rsidRPr="00366828">
              <w:rPr>
                <w:sz w:val="18"/>
                <w:szCs w:val="18"/>
                <w:lang w:val="en-US"/>
              </w:rPr>
              <w:t>File name:</w:t>
            </w:r>
          </w:p>
        </w:tc>
        <w:tc>
          <w:tcPr>
            <w:tcW w:w="3870" w:type="dxa"/>
          </w:tcPr>
          <w:p w14:paraId="14E1059B" w14:textId="21314ED2" w:rsidR="00905D26" w:rsidRPr="00905D26" w:rsidRDefault="009E18F4" w:rsidP="00905D26">
            <w:pPr>
              <w:spacing w:before="120"/>
              <w:rPr>
                <w:sz w:val="18"/>
                <w:szCs w:val="18"/>
                <w:lang w:val="en-US"/>
              </w:rPr>
            </w:pPr>
            <w:r w:rsidRPr="00380C45">
              <w:rPr>
                <w:sz w:val="18"/>
                <w:szCs w:val="18"/>
                <w:lang w:val="en-US"/>
              </w:rPr>
              <w:t>202303028</w:t>
            </w:r>
            <w:r w:rsidRPr="00113F34">
              <w:rPr>
                <w:sz w:val="18"/>
                <w:szCs w:val="18"/>
                <w:lang w:val="en-US"/>
              </w:rPr>
              <w:t>_pm_sensor-test_smtconnect_</w:t>
            </w:r>
            <w:r>
              <w:rPr>
                <w:sz w:val="18"/>
                <w:szCs w:val="18"/>
                <w:lang w:val="en-US"/>
              </w:rPr>
              <w:t>en</w:t>
            </w:r>
          </w:p>
        </w:tc>
        <w:tc>
          <w:tcPr>
            <w:tcW w:w="1224" w:type="dxa"/>
          </w:tcPr>
          <w:p w14:paraId="17A0D185" w14:textId="32B2CDBD" w:rsidR="00905D26" w:rsidRPr="00905D26" w:rsidRDefault="00905D26" w:rsidP="00905D26">
            <w:pPr>
              <w:spacing w:before="120"/>
              <w:rPr>
                <w:sz w:val="18"/>
                <w:szCs w:val="18"/>
                <w:lang w:val="en-US"/>
              </w:rPr>
            </w:pPr>
            <w:r w:rsidRPr="00366828">
              <w:rPr>
                <w:sz w:val="18"/>
                <w:szCs w:val="18"/>
                <w:lang w:val="en-US"/>
              </w:rPr>
              <w:t>Date:</w:t>
            </w:r>
          </w:p>
        </w:tc>
        <w:tc>
          <w:tcPr>
            <w:tcW w:w="921" w:type="dxa"/>
          </w:tcPr>
          <w:p w14:paraId="0F92965D" w14:textId="06EA158E" w:rsidR="00905D26" w:rsidRPr="00905D26" w:rsidRDefault="00816382" w:rsidP="00905D26">
            <w:pPr>
              <w:spacing w:before="120"/>
              <w:jc w:val="right"/>
              <w:rPr>
                <w:sz w:val="18"/>
                <w:szCs w:val="18"/>
                <w:lang w:val="en-US"/>
              </w:rPr>
            </w:pPr>
            <w:r>
              <w:rPr>
                <w:sz w:val="18"/>
                <w:szCs w:val="18"/>
                <w:lang w:val="en-US"/>
              </w:rPr>
              <w:t>05-08-2023</w:t>
            </w:r>
          </w:p>
        </w:tc>
      </w:tr>
      <w:tr w:rsidR="00905D26" w:rsidRPr="00A87CF8" w14:paraId="47CEB9AB" w14:textId="77777777" w:rsidTr="00D01D19">
        <w:tc>
          <w:tcPr>
            <w:tcW w:w="7086" w:type="dxa"/>
            <w:gridSpan w:val="4"/>
            <w:tcBorders>
              <w:bottom w:val="single" w:sz="4" w:space="0" w:color="auto"/>
            </w:tcBorders>
          </w:tcPr>
          <w:p w14:paraId="56A5C97D" w14:textId="77777777" w:rsidR="00905D26" w:rsidRDefault="00905D26" w:rsidP="00905D26">
            <w:pPr>
              <w:spacing w:before="120" w:after="120"/>
              <w:rPr>
                <w:b/>
                <w:sz w:val="16"/>
                <w:lang w:val="en-US"/>
              </w:rPr>
            </w:pPr>
            <w:r w:rsidRPr="00242BFD">
              <w:rPr>
                <w:b/>
                <w:sz w:val="16"/>
                <w:szCs w:val="16"/>
                <w:lang w:val="en-US"/>
              </w:rPr>
              <w:t xml:space="preserve">About </w:t>
            </w:r>
            <w:r w:rsidRPr="004E3821">
              <w:rPr>
                <w:b/>
                <w:sz w:val="16"/>
                <w:lang w:val="en-US"/>
              </w:rPr>
              <w:t>Fluke Process Instruments</w:t>
            </w:r>
          </w:p>
          <w:p w14:paraId="5E613CD7" w14:textId="77777777" w:rsidR="00905D26" w:rsidRDefault="00905D26" w:rsidP="00D01D19">
            <w:pPr>
              <w:spacing w:after="120"/>
              <w:jc w:val="both"/>
              <w:rPr>
                <w:sz w:val="16"/>
                <w:szCs w:val="16"/>
                <w:lang w:val="en-US"/>
              </w:rPr>
            </w:pPr>
            <w:r w:rsidRPr="002738D4">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r>
              <w:rPr>
                <w:sz w:val="16"/>
                <w:szCs w:val="16"/>
                <w:lang w:val="en-US"/>
              </w:rPr>
              <w:t>.</w:t>
            </w:r>
          </w:p>
          <w:p w14:paraId="42D6F14C" w14:textId="77777777" w:rsidR="00905D26" w:rsidRDefault="00905D26" w:rsidP="00905D26">
            <w:pPr>
              <w:spacing w:after="120"/>
              <w:rPr>
                <w:b/>
                <w:sz w:val="16"/>
                <w:lang w:val="en-US"/>
              </w:rPr>
            </w:pPr>
            <w:r w:rsidRPr="004E3821">
              <w:rPr>
                <w:b/>
                <w:sz w:val="16"/>
                <w:lang w:val="en-US"/>
              </w:rPr>
              <w:t>About Fluke</w:t>
            </w:r>
          </w:p>
          <w:p w14:paraId="1239A07E" w14:textId="3DBF3EC7" w:rsidR="00905D26" w:rsidRPr="00905D26" w:rsidRDefault="00905D26" w:rsidP="00D01D19">
            <w:pPr>
              <w:spacing w:after="120"/>
              <w:jc w:val="both"/>
              <w:rPr>
                <w:sz w:val="16"/>
                <w:szCs w:val="16"/>
                <w:lang w:val="en-US"/>
              </w:rPr>
            </w:pPr>
            <w:r w:rsidRPr="002738D4">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r w:rsidRPr="00242BFD">
              <w:rPr>
                <w:sz w:val="16"/>
                <w:szCs w:val="16"/>
                <w:lang w:val="en-US"/>
              </w:rPr>
              <w:t>.</w:t>
            </w:r>
          </w:p>
        </w:tc>
      </w:tr>
      <w:tr w:rsidR="00905D26" w:rsidRPr="00D01D19" w14:paraId="45E62CBC" w14:textId="77777777" w:rsidTr="00D01D19">
        <w:tc>
          <w:tcPr>
            <w:tcW w:w="4941" w:type="dxa"/>
            <w:gridSpan w:val="2"/>
            <w:tcBorders>
              <w:top w:val="single" w:sz="4" w:space="0" w:color="auto"/>
            </w:tcBorders>
          </w:tcPr>
          <w:p w14:paraId="1441FEA2" w14:textId="77777777" w:rsidR="00905D26" w:rsidRDefault="00D01D19" w:rsidP="00D01D19">
            <w:pPr>
              <w:spacing w:before="120" w:after="120"/>
              <w:rPr>
                <w:b/>
                <w:lang w:val="en-US"/>
              </w:rPr>
            </w:pPr>
            <w:r w:rsidRPr="005C2E8A">
              <w:rPr>
                <w:b/>
                <w:lang w:val="en-US"/>
              </w:rPr>
              <w:t>Contact:</w:t>
            </w:r>
          </w:p>
          <w:p w14:paraId="3BD3E77F" w14:textId="77777777" w:rsidR="00D01D19" w:rsidRPr="00D01D19" w:rsidRDefault="00D01D19" w:rsidP="002738D4">
            <w:pPr>
              <w:rPr>
                <w:b/>
                <w:bCs/>
                <w:lang w:val="en-US"/>
              </w:rPr>
            </w:pPr>
            <w:r w:rsidRPr="00D01D19">
              <w:rPr>
                <w:b/>
                <w:bCs/>
                <w:lang w:val="en-US"/>
              </w:rPr>
              <w:t>Fluke Process Instruments GmbH</w:t>
            </w:r>
          </w:p>
          <w:p w14:paraId="7B457B97" w14:textId="77777777" w:rsidR="00D01D19" w:rsidRDefault="00D01D19" w:rsidP="002738D4">
            <w:pPr>
              <w:rPr>
                <w:lang w:val="en-US"/>
              </w:rPr>
            </w:pPr>
            <w:r w:rsidRPr="004E3821">
              <w:rPr>
                <w:lang w:val="en-US"/>
              </w:rPr>
              <w:t>Blankenburger Str. 135</w:t>
            </w:r>
          </w:p>
          <w:p w14:paraId="1BE13A29" w14:textId="4FBAB90F" w:rsidR="00D01D19" w:rsidRDefault="00D01D19" w:rsidP="002738D4">
            <w:pPr>
              <w:rPr>
                <w:lang w:val="en-US"/>
              </w:rPr>
            </w:pPr>
            <w:r w:rsidRPr="004E3821">
              <w:rPr>
                <w:lang w:val="en-US"/>
              </w:rPr>
              <w:t>13127 Berlin</w:t>
            </w:r>
          </w:p>
          <w:p w14:paraId="313892D4" w14:textId="586C476A" w:rsidR="00D01D19" w:rsidRDefault="00D01D19" w:rsidP="002738D4">
            <w:pPr>
              <w:rPr>
                <w:lang w:val="en-US"/>
              </w:rPr>
            </w:pPr>
            <w:r w:rsidRPr="005C2E8A">
              <w:rPr>
                <w:lang w:val="en-US"/>
              </w:rPr>
              <w:t>Germany</w:t>
            </w:r>
          </w:p>
          <w:p w14:paraId="6EC4257B" w14:textId="7FC6CB62" w:rsidR="00D01D19" w:rsidRDefault="00D01D19" w:rsidP="00D01D19">
            <w:pPr>
              <w:spacing w:before="120"/>
              <w:rPr>
                <w:lang w:val="en-US"/>
              </w:rPr>
            </w:pPr>
            <w:r w:rsidRPr="005C2E8A">
              <w:rPr>
                <w:lang w:val="en-US"/>
              </w:rPr>
              <w:t xml:space="preserve">Phone: +49 . </w:t>
            </w:r>
            <w:r w:rsidRPr="002738D4">
              <w:rPr>
                <w:lang w:val="en-US"/>
              </w:rPr>
              <w:t>30 . 478 008-0</w:t>
            </w:r>
          </w:p>
          <w:p w14:paraId="08755B8D" w14:textId="695DFAE4" w:rsidR="00D01D19" w:rsidRDefault="00D01D19" w:rsidP="002738D4">
            <w:pPr>
              <w:rPr>
                <w:lang w:val="en-US"/>
              </w:rPr>
            </w:pPr>
            <w:r w:rsidRPr="005C2E8A">
              <w:rPr>
                <w:lang w:val="fr-FR"/>
              </w:rPr>
              <w:t xml:space="preserve">Email: </w:t>
            </w:r>
            <w:hyperlink r:id="rId9" w:history="1">
              <w:r w:rsidRPr="004E3821">
                <w:rPr>
                  <w:rStyle w:val="Hyperlink"/>
                  <w:lang w:val="en-US"/>
                </w:rPr>
                <w:t>marketing@flukeprocessinstruments.de</w:t>
              </w:r>
            </w:hyperlink>
          </w:p>
          <w:p w14:paraId="37EB83AC" w14:textId="721CD22C" w:rsidR="00D01D19" w:rsidRDefault="00D01D19" w:rsidP="002738D4">
            <w:pPr>
              <w:rPr>
                <w:lang w:val="en-US"/>
              </w:rPr>
            </w:pPr>
            <w:r w:rsidRPr="005C2E8A">
              <w:rPr>
                <w:lang w:val="fr-FR"/>
              </w:rPr>
              <w:t xml:space="preserve">Internet: </w:t>
            </w:r>
            <w:hyperlink r:id="rId10" w:history="1">
              <w:r w:rsidRPr="004E3821">
                <w:rPr>
                  <w:rStyle w:val="Hyperlink"/>
                  <w:lang w:val="en-US"/>
                </w:rPr>
                <w:t>www.flukeprocessinstruments.com</w:t>
              </w:r>
            </w:hyperlink>
          </w:p>
        </w:tc>
        <w:tc>
          <w:tcPr>
            <w:tcW w:w="2145" w:type="dxa"/>
            <w:gridSpan w:val="2"/>
            <w:tcBorders>
              <w:top w:val="single" w:sz="4" w:space="0" w:color="auto"/>
            </w:tcBorders>
          </w:tcPr>
          <w:p w14:paraId="650FD13F" w14:textId="77777777" w:rsidR="00905D26" w:rsidRDefault="00D01D19" w:rsidP="00D01D19">
            <w:pPr>
              <w:spacing w:before="480"/>
              <w:rPr>
                <w:sz w:val="16"/>
              </w:rPr>
            </w:pPr>
            <w:r w:rsidRPr="005C2E8A">
              <w:rPr>
                <w:sz w:val="16"/>
              </w:rPr>
              <w:t>gii die Presse-Agentur GmbH</w:t>
            </w:r>
          </w:p>
          <w:p w14:paraId="04041217" w14:textId="77777777" w:rsidR="00D01D19" w:rsidRDefault="00D01D19" w:rsidP="002738D4">
            <w:pPr>
              <w:rPr>
                <w:sz w:val="16"/>
                <w:lang w:val="en-US"/>
              </w:rPr>
            </w:pPr>
            <w:r w:rsidRPr="005C2E8A">
              <w:rPr>
                <w:sz w:val="16"/>
              </w:rPr>
              <w:t xml:space="preserve">Immanuelkirchstr. </w:t>
            </w:r>
            <w:r w:rsidRPr="005C2E8A">
              <w:rPr>
                <w:sz w:val="16"/>
                <w:lang w:val="en-US"/>
              </w:rPr>
              <w:t>12</w:t>
            </w:r>
          </w:p>
          <w:p w14:paraId="6E5480E7" w14:textId="5B633D66" w:rsidR="00D01D19" w:rsidRDefault="00D01D19" w:rsidP="002738D4">
            <w:pPr>
              <w:rPr>
                <w:sz w:val="16"/>
                <w:lang w:val="en-US"/>
              </w:rPr>
            </w:pPr>
            <w:r w:rsidRPr="005C2E8A">
              <w:rPr>
                <w:sz w:val="16"/>
                <w:lang w:val="en-US"/>
              </w:rPr>
              <w:t>10405 Berlin</w:t>
            </w:r>
          </w:p>
          <w:p w14:paraId="0FE82A45" w14:textId="590C7BB6" w:rsidR="00D01D19" w:rsidRDefault="00D01D19" w:rsidP="002738D4">
            <w:pPr>
              <w:rPr>
                <w:sz w:val="16"/>
                <w:lang w:val="en-US"/>
              </w:rPr>
            </w:pPr>
            <w:r w:rsidRPr="005C2E8A">
              <w:rPr>
                <w:sz w:val="16"/>
                <w:lang w:val="en-US"/>
              </w:rPr>
              <w:t>Germany</w:t>
            </w:r>
          </w:p>
          <w:p w14:paraId="17FF6567" w14:textId="5A488101" w:rsidR="00D01D19" w:rsidRDefault="00D01D19" w:rsidP="002738D4">
            <w:pPr>
              <w:rPr>
                <w:sz w:val="16"/>
                <w:lang w:val="en-US"/>
              </w:rPr>
            </w:pPr>
            <w:r w:rsidRPr="005C2E8A">
              <w:rPr>
                <w:sz w:val="16"/>
                <w:lang w:val="en-US"/>
              </w:rPr>
              <w:t>Phone: +49 . 30 . 538 9650</w:t>
            </w:r>
          </w:p>
          <w:p w14:paraId="656A7D3E" w14:textId="69EB4EEA" w:rsidR="00D01D19" w:rsidRDefault="00D01D19" w:rsidP="002738D4">
            <w:pPr>
              <w:rPr>
                <w:sz w:val="16"/>
                <w:lang w:val="en-US"/>
              </w:rPr>
            </w:pPr>
            <w:r w:rsidRPr="005C2E8A">
              <w:rPr>
                <w:sz w:val="16"/>
                <w:lang w:val="en-US"/>
              </w:rPr>
              <w:t xml:space="preserve">Email: </w:t>
            </w:r>
            <w:hyperlink r:id="rId11" w:history="1">
              <w:r w:rsidRPr="005C2E8A">
                <w:rPr>
                  <w:rStyle w:val="Hyperlink"/>
                  <w:sz w:val="16"/>
                  <w:lang w:val="en-US"/>
                </w:rPr>
                <w:t>info@gii.de</w:t>
              </w:r>
            </w:hyperlink>
          </w:p>
          <w:p w14:paraId="3A14AAB8" w14:textId="2F5B21EC" w:rsidR="00D01D19" w:rsidRPr="00D01D19" w:rsidRDefault="00D01D19" w:rsidP="002738D4">
            <w:pPr>
              <w:rPr>
                <w:sz w:val="16"/>
                <w:szCs w:val="16"/>
                <w:lang w:val="en-US"/>
              </w:rPr>
            </w:pPr>
            <w:r w:rsidRPr="00D01D19">
              <w:rPr>
                <w:sz w:val="16"/>
                <w:lang w:val="en-US"/>
              </w:rPr>
              <w:t xml:space="preserve">Internet: </w:t>
            </w:r>
            <w:hyperlink r:id="rId12" w:history="1">
              <w:r w:rsidRPr="00D01D19">
                <w:rPr>
                  <w:rStyle w:val="Hyperlink"/>
                  <w:sz w:val="16"/>
                  <w:lang w:val="en-US"/>
                </w:rPr>
                <w:t>www.gii.de</w:t>
              </w:r>
            </w:hyperlink>
          </w:p>
        </w:tc>
      </w:tr>
      <w:bookmarkEnd w:id="0"/>
    </w:tbl>
    <w:p w14:paraId="42DF109E" w14:textId="77777777" w:rsidR="002738D4" w:rsidRDefault="002738D4" w:rsidP="002738D4">
      <w:pPr>
        <w:rPr>
          <w:lang w:val="en-US"/>
        </w:rPr>
      </w:pPr>
    </w:p>
    <w:sectPr w:rsidR="002738D4" w:rsidSect="00D53750">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E5DF" w14:textId="77777777" w:rsidR="006635C4" w:rsidRDefault="006635C4">
      <w:r>
        <w:separator/>
      </w:r>
    </w:p>
  </w:endnote>
  <w:endnote w:type="continuationSeparator" w:id="0">
    <w:p w14:paraId="52509016" w14:textId="77777777" w:rsidR="006635C4" w:rsidRDefault="00663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57BC" w14:textId="77777777" w:rsidR="006635C4" w:rsidRDefault="006635C4">
      <w:r>
        <w:separator/>
      </w:r>
    </w:p>
  </w:footnote>
  <w:footnote w:type="continuationSeparator" w:id="0">
    <w:p w14:paraId="5F91DB26" w14:textId="77777777" w:rsidR="006635C4" w:rsidRDefault="00663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114A92C0"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84592B" w:rsidRPr="0084592B">
      <w:rPr>
        <w:rStyle w:val="Seitenzahl"/>
        <w:sz w:val="18"/>
        <w:lang w:val="en-US"/>
      </w:rPr>
      <w:t>Tradeshow preview SENSOR+TEST &amp; SMTconnect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75A4D"/>
    <w:rsid w:val="000A7151"/>
    <w:rsid w:val="000D69D3"/>
    <w:rsid w:val="000E22FB"/>
    <w:rsid w:val="000E3A62"/>
    <w:rsid w:val="001025CD"/>
    <w:rsid w:val="00114869"/>
    <w:rsid w:val="00121276"/>
    <w:rsid w:val="0012509E"/>
    <w:rsid w:val="001365A3"/>
    <w:rsid w:val="00141BA5"/>
    <w:rsid w:val="00153718"/>
    <w:rsid w:val="00153FEA"/>
    <w:rsid w:val="001549E8"/>
    <w:rsid w:val="00162FF0"/>
    <w:rsid w:val="00175DAF"/>
    <w:rsid w:val="00187662"/>
    <w:rsid w:val="001F66DC"/>
    <w:rsid w:val="00214B1A"/>
    <w:rsid w:val="0023188A"/>
    <w:rsid w:val="0023294C"/>
    <w:rsid w:val="002432B8"/>
    <w:rsid w:val="00244497"/>
    <w:rsid w:val="00245D9A"/>
    <w:rsid w:val="0026287A"/>
    <w:rsid w:val="002738D4"/>
    <w:rsid w:val="002756AC"/>
    <w:rsid w:val="00291153"/>
    <w:rsid w:val="002D31DE"/>
    <w:rsid w:val="002E584F"/>
    <w:rsid w:val="002F5CE1"/>
    <w:rsid w:val="0031283D"/>
    <w:rsid w:val="0034707E"/>
    <w:rsid w:val="003504A6"/>
    <w:rsid w:val="00366828"/>
    <w:rsid w:val="00370B60"/>
    <w:rsid w:val="003A5A2F"/>
    <w:rsid w:val="003C5645"/>
    <w:rsid w:val="003E3390"/>
    <w:rsid w:val="003E653E"/>
    <w:rsid w:val="003F165F"/>
    <w:rsid w:val="0040536F"/>
    <w:rsid w:val="00433144"/>
    <w:rsid w:val="00435098"/>
    <w:rsid w:val="00437EA5"/>
    <w:rsid w:val="004828EB"/>
    <w:rsid w:val="004843A0"/>
    <w:rsid w:val="004A77B5"/>
    <w:rsid w:val="004E3821"/>
    <w:rsid w:val="00511D97"/>
    <w:rsid w:val="005229EE"/>
    <w:rsid w:val="00572EBA"/>
    <w:rsid w:val="00573C3D"/>
    <w:rsid w:val="00576A45"/>
    <w:rsid w:val="00581EA6"/>
    <w:rsid w:val="005961BE"/>
    <w:rsid w:val="005A19BF"/>
    <w:rsid w:val="005B1B5B"/>
    <w:rsid w:val="005C184F"/>
    <w:rsid w:val="005C4F26"/>
    <w:rsid w:val="00620C2C"/>
    <w:rsid w:val="00622CF0"/>
    <w:rsid w:val="00623087"/>
    <w:rsid w:val="00630C3F"/>
    <w:rsid w:val="00650F41"/>
    <w:rsid w:val="006635C4"/>
    <w:rsid w:val="00666285"/>
    <w:rsid w:val="0068027F"/>
    <w:rsid w:val="006849E4"/>
    <w:rsid w:val="006D7347"/>
    <w:rsid w:val="00712952"/>
    <w:rsid w:val="00761C05"/>
    <w:rsid w:val="00763653"/>
    <w:rsid w:val="00771698"/>
    <w:rsid w:val="00771C29"/>
    <w:rsid w:val="007723F9"/>
    <w:rsid w:val="007A464C"/>
    <w:rsid w:val="00816382"/>
    <w:rsid w:val="00841631"/>
    <w:rsid w:val="0084592B"/>
    <w:rsid w:val="00852BC9"/>
    <w:rsid w:val="008659D9"/>
    <w:rsid w:val="00875B1E"/>
    <w:rsid w:val="008B7180"/>
    <w:rsid w:val="00900706"/>
    <w:rsid w:val="00905D26"/>
    <w:rsid w:val="00956F17"/>
    <w:rsid w:val="009666B3"/>
    <w:rsid w:val="00971439"/>
    <w:rsid w:val="009C5A68"/>
    <w:rsid w:val="009D568D"/>
    <w:rsid w:val="009E18F4"/>
    <w:rsid w:val="009E559D"/>
    <w:rsid w:val="009F75F2"/>
    <w:rsid w:val="00A20E8B"/>
    <w:rsid w:val="00A27B04"/>
    <w:rsid w:val="00A6517B"/>
    <w:rsid w:val="00A854FD"/>
    <w:rsid w:val="00A87CF8"/>
    <w:rsid w:val="00AA212E"/>
    <w:rsid w:val="00AA49E4"/>
    <w:rsid w:val="00AB6190"/>
    <w:rsid w:val="00AC402A"/>
    <w:rsid w:val="00B06B96"/>
    <w:rsid w:val="00B43D65"/>
    <w:rsid w:val="00B61FC6"/>
    <w:rsid w:val="00B85A14"/>
    <w:rsid w:val="00BE0DD0"/>
    <w:rsid w:val="00BF5610"/>
    <w:rsid w:val="00C0638D"/>
    <w:rsid w:val="00C24BDB"/>
    <w:rsid w:val="00C24C8F"/>
    <w:rsid w:val="00C32AA6"/>
    <w:rsid w:val="00C35421"/>
    <w:rsid w:val="00C50430"/>
    <w:rsid w:val="00CA6CA1"/>
    <w:rsid w:val="00CE53CF"/>
    <w:rsid w:val="00D01D19"/>
    <w:rsid w:val="00D14EF1"/>
    <w:rsid w:val="00D20506"/>
    <w:rsid w:val="00D238D6"/>
    <w:rsid w:val="00D40866"/>
    <w:rsid w:val="00D44AA1"/>
    <w:rsid w:val="00D52841"/>
    <w:rsid w:val="00D53750"/>
    <w:rsid w:val="00D56576"/>
    <w:rsid w:val="00D81613"/>
    <w:rsid w:val="00DD05E8"/>
    <w:rsid w:val="00E00544"/>
    <w:rsid w:val="00E00A04"/>
    <w:rsid w:val="00E2029D"/>
    <w:rsid w:val="00E83782"/>
    <w:rsid w:val="00E90110"/>
    <w:rsid w:val="00EB702C"/>
    <w:rsid w:val="00EC59E3"/>
    <w:rsid w:val="00EE1264"/>
    <w:rsid w:val="00F04440"/>
    <w:rsid w:val="00F201FB"/>
    <w:rsid w:val="00F25F74"/>
    <w:rsid w:val="00F30C35"/>
    <w:rsid w:val="00F55265"/>
    <w:rsid w:val="00F55C68"/>
    <w:rsid w:val="00F6013B"/>
    <w:rsid w:val="00F64BFF"/>
    <w:rsid w:val="00F71043"/>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lukeprocessinstruments.com/en-us/webform/request-demo-eloqua-form?lcid=92deb56a-c714-e711-9002-a4badb1ddeb8&amp;flrp=4AA57351-FD66-E511-B81D-BC305B2A71DC&amp;lls=200013&amp;scl=3653&amp;product=thermalert-40&amp;prodfam=FPI&amp;models=Thermalert-40"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3025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3499</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8</cp:revision>
  <cp:lastPrinted>2015-07-29T06:35:00Z</cp:lastPrinted>
  <dcterms:created xsi:type="dcterms:W3CDTF">2023-03-21T09:54:00Z</dcterms:created>
  <dcterms:modified xsi:type="dcterms:W3CDTF">2023-05-07T15:31:00Z</dcterms:modified>
</cp:coreProperties>
</file>