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9FDF" w14:textId="77777777" w:rsidR="00040C88" w:rsidRPr="00892565" w:rsidRDefault="003A5A2F" w:rsidP="008659D9">
      <w:pPr>
        <w:rPr>
          <w:sz w:val="40"/>
          <w:szCs w:val="40"/>
          <w:lang w:val="en-US"/>
        </w:rPr>
      </w:pPr>
      <w:r w:rsidRPr="00892565">
        <w:rPr>
          <w:sz w:val="40"/>
          <w:szCs w:val="40"/>
          <w:lang w:val="en-US"/>
        </w:rPr>
        <w:t>Press Release</w:t>
      </w:r>
    </w:p>
    <w:p w14:paraId="7BD5F497" w14:textId="77777777" w:rsidR="00040C88" w:rsidRPr="00892565" w:rsidRDefault="00040C88">
      <w:pPr>
        <w:spacing w:line="360" w:lineRule="auto"/>
        <w:ind w:right="-2"/>
        <w:rPr>
          <w:b/>
          <w:sz w:val="24"/>
          <w:lang w:val="en-US"/>
        </w:rPr>
      </w:pPr>
    </w:p>
    <w:p w14:paraId="5A15491A" w14:textId="1A2B4083" w:rsidR="009666B3" w:rsidRPr="00892565" w:rsidRDefault="00993B9F" w:rsidP="00993B9F">
      <w:pPr>
        <w:spacing w:line="360" w:lineRule="auto"/>
        <w:ind w:right="849"/>
        <w:rPr>
          <w:b/>
          <w:sz w:val="24"/>
          <w:lang w:val="en-US"/>
        </w:rPr>
      </w:pPr>
      <w:r w:rsidRPr="00892565">
        <w:rPr>
          <w:b/>
          <w:sz w:val="24"/>
          <w:lang w:val="en-US"/>
        </w:rPr>
        <w:t>Fluke Process Instruments now</w:t>
      </w:r>
      <w:r w:rsidR="009666B3" w:rsidRPr="00892565">
        <w:rPr>
          <w:b/>
          <w:sz w:val="24"/>
          <w:lang w:val="en-US"/>
        </w:rPr>
        <w:t xml:space="preserve"> </w:t>
      </w:r>
      <w:r w:rsidR="00EF3FCA" w:rsidRPr="00892565">
        <w:rPr>
          <w:b/>
          <w:sz w:val="24"/>
          <w:lang w:val="en-US"/>
        </w:rPr>
        <w:t>Boston Dynamics</w:t>
      </w:r>
      <w:r w:rsidR="00364637" w:rsidRPr="00892565">
        <w:rPr>
          <w:b/>
          <w:sz w:val="24"/>
          <w:lang w:val="en-US"/>
        </w:rPr>
        <w:t>’</w:t>
      </w:r>
      <w:r w:rsidR="00EF3FCA" w:rsidRPr="00892565">
        <w:rPr>
          <w:b/>
          <w:sz w:val="24"/>
          <w:lang w:val="en-US"/>
        </w:rPr>
        <w:t xml:space="preserve"> </w:t>
      </w:r>
      <w:bookmarkStart w:id="0" w:name="_Hlk151549709"/>
      <w:r w:rsidR="00EF3FCA" w:rsidRPr="00892565">
        <w:rPr>
          <w:b/>
          <w:sz w:val="24"/>
          <w:lang w:val="en-US"/>
        </w:rPr>
        <w:t>Certified Technology Provider</w:t>
      </w:r>
      <w:bookmarkEnd w:id="0"/>
    </w:p>
    <w:p w14:paraId="7DA25B35" w14:textId="77777777" w:rsidR="009666B3" w:rsidRPr="00892565" w:rsidRDefault="009666B3" w:rsidP="009666B3">
      <w:pPr>
        <w:spacing w:line="360" w:lineRule="auto"/>
        <w:ind w:right="-2"/>
        <w:rPr>
          <w:lang w:val="en-US"/>
        </w:rPr>
      </w:pPr>
    </w:p>
    <w:p w14:paraId="28CCED3D" w14:textId="5B56506C" w:rsidR="00CE3620" w:rsidRPr="00892565" w:rsidRDefault="00CE3620" w:rsidP="00CE3620">
      <w:pPr>
        <w:spacing w:line="360" w:lineRule="auto"/>
        <w:jc w:val="both"/>
        <w:rPr>
          <w:i/>
          <w:iCs/>
          <w:lang w:val="en-US"/>
        </w:rPr>
      </w:pPr>
      <w:r w:rsidRPr="00892565">
        <w:rPr>
          <w:i/>
          <w:iCs/>
          <w:lang w:val="en-US"/>
        </w:rPr>
        <w:t>The two technology companies have cooperated to perfect their solution for autonomous robotic acoustic inspection in industrial facilities.</w:t>
      </w:r>
    </w:p>
    <w:p w14:paraId="5A66FD27" w14:textId="77777777" w:rsidR="00CE3620" w:rsidRPr="00892565" w:rsidRDefault="00CE3620" w:rsidP="00CE3620">
      <w:pPr>
        <w:spacing w:line="360" w:lineRule="auto"/>
        <w:jc w:val="both"/>
        <w:rPr>
          <w:lang w:val="en-US"/>
        </w:rPr>
      </w:pPr>
    </w:p>
    <w:p w14:paraId="32EBBDAA" w14:textId="64FC7894" w:rsidR="00CE3620" w:rsidRPr="00892565" w:rsidRDefault="00D10045" w:rsidP="00CE3620">
      <w:pPr>
        <w:spacing w:line="360" w:lineRule="auto"/>
        <w:jc w:val="both"/>
        <w:rPr>
          <w:lang w:val="en-US"/>
        </w:rPr>
      </w:pPr>
      <w:r w:rsidRPr="00892565">
        <w:rPr>
          <w:lang w:val="en-US"/>
        </w:rPr>
        <w:t>Boston Dynamics has named Fluke Process Instruments a Certified Technology Provider, r</w:t>
      </w:r>
      <w:r w:rsidR="00364637" w:rsidRPr="00892565">
        <w:rPr>
          <w:lang w:val="en-US"/>
        </w:rPr>
        <w:t xml:space="preserve">ecognizing </w:t>
      </w:r>
      <w:r w:rsidRPr="00892565">
        <w:rPr>
          <w:lang w:val="en-US"/>
        </w:rPr>
        <w:t>the company’</w:t>
      </w:r>
      <w:r w:rsidR="00364637" w:rsidRPr="00892565">
        <w:rPr>
          <w:lang w:val="en-US"/>
        </w:rPr>
        <w:t xml:space="preserve">s </w:t>
      </w:r>
      <w:r w:rsidR="00A21487" w:rsidRPr="00892565">
        <w:rPr>
          <w:lang w:val="en-US"/>
        </w:rPr>
        <w:t xml:space="preserve">contribution </w:t>
      </w:r>
      <w:r w:rsidR="00464E2C" w:rsidRPr="00892565">
        <w:rPr>
          <w:lang w:val="en-US"/>
        </w:rPr>
        <w:t>to</w:t>
      </w:r>
      <w:r w:rsidR="00A21487" w:rsidRPr="00892565">
        <w:rPr>
          <w:lang w:val="en-US"/>
        </w:rPr>
        <w:t xml:space="preserve"> mobile </w:t>
      </w:r>
      <w:r w:rsidR="00464E2C" w:rsidRPr="00892565">
        <w:rPr>
          <w:lang w:val="en-US"/>
        </w:rPr>
        <w:t>acoustic inspection technology</w:t>
      </w:r>
      <w:r w:rsidR="00A21487" w:rsidRPr="00892565">
        <w:rPr>
          <w:lang w:val="en-US"/>
        </w:rPr>
        <w:t xml:space="preserve">. Fluke Process Instruments has enabled its </w:t>
      </w:r>
      <w:hyperlink r:id="rId7" w:history="1">
        <w:r w:rsidR="00A21487" w:rsidRPr="00892565">
          <w:rPr>
            <w:rStyle w:val="Hyperlink"/>
            <w:lang w:val="en-US"/>
          </w:rPr>
          <w:t>SV600 Fixed Acoustic Imager</w:t>
        </w:r>
      </w:hyperlink>
      <w:r w:rsidR="00A21487" w:rsidRPr="00892565">
        <w:rPr>
          <w:lang w:val="en-US"/>
        </w:rPr>
        <w:t xml:space="preserve"> for integration</w:t>
      </w:r>
      <w:r w:rsidR="00CE3620" w:rsidRPr="00892565">
        <w:rPr>
          <w:lang w:val="en-US"/>
        </w:rPr>
        <w:t xml:space="preserve"> as a payload</w:t>
      </w:r>
      <w:r w:rsidR="00A21487" w:rsidRPr="00892565">
        <w:rPr>
          <w:lang w:val="en-US"/>
        </w:rPr>
        <w:t xml:space="preserve"> in Boston Dynamics’ agile mobile robot </w:t>
      </w:r>
      <w:hyperlink r:id="rId8" w:history="1">
        <w:r w:rsidR="00A21487" w:rsidRPr="00892565">
          <w:rPr>
            <w:rStyle w:val="Hyperlink"/>
            <w:lang w:val="en-US"/>
          </w:rPr>
          <w:t>Spot</w:t>
        </w:r>
      </w:hyperlink>
      <w:r w:rsidR="00A21487" w:rsidRPr="00892565">
        <w:rPr>
          <w:lang w:val="en-US"/>
        </w:rPr>
        <w:t xml:space="preserve">. One main application for the smart combo is the detection of </w:t>
      </w:r>
      <w:r w:rsidR="00CE3620" w:rsidRPr="00892565">
        <w:rPr>
          <w:lang w:val="en-US"/>
        </w:rPr>
        <w:t>compressed air and gas leaks in industrial plants. Users have reported savings from reduced compressed air leaks in the range of tens of thousands of dollars per month.</w:t>
      </w:r>
    </w:p>
    <w:p w14:paraId="4458128F" w14:textId="17121E0B" w:rsidR="00CE3620" w:rsidRPr="00892565" w:rsidRDefault="00CE3620" w:rsidP="00CE3620">
      <w:pPr>
        <w:spacing w:line="360" w:lineRule="auto"/>
        <w:jc w:val="both"/>
        <w:rPr>
          <w:lang w:val="en-US"/>
        </w:rPr>
      </w:pPr>
      <w:r w:rsidRPr="00892565">
        <w:rPr>
          <w:lang w:val="en-US"/>
        </w:rPr>
        <w:t xml:space="preserve">The manufacturers have been cooperating on making mobile </w:t>
      </w:r>
      <w:r w:rsidR="00464E2C" w:rsidRPr="00892565">
        <w:rPr>
          <w:lang w:val="en-US"/>
        </w:rPr>
        <w:t>sound detection</w:t>
      </w:r>
      <w:r w:rsidRPr="00892565">
        <w:rPr>
          <w:lang w:val="en-US"/>
        </w:rPr>
        <w:t xml:space="preserve"> </w:t>
      </w:r>
      <w:r w:rsidR="00464E2C" w:rsidRPr="00892565">
        <w:rPr>
          <w:lang w:val="en-US"/>
        </w:rPr>
        <w:t xml:space="preserve">capabilities </w:t>
      </w:r>
      <w:r w:rsidRPr="00892565">
        <w:rPr>
          <w:lang w:val="en-US"/>
        </w:rPr>
        <w:t xml:space="preserve">available since 2021, launching a working system the same year. Recently, the companies announced the full integration of the acoustic camera payload in the versatile robot system – users can now program and remotely control acoustic measurements </w:t>
      </w:r>
      <w:r w:rsidR="002E5CF5" w:rsidRPr="00892565">
        <w:rPr>
          <w:lang w:val="en-US"/>
        </w:rPr>
        <w:t xml:space="preserve">and inspection routes </w:t>
      </w:r>
      <w:r w:rsidRPr="00892565">
        <w:rPr>
          <w:lang w:val="en-US"/>
        </w:rPr>
        <w:t xml:space="preserve">via the Spot dashboard and thus </w:t>
      </w:r>
      <w:r w:rsidR="00464E2C" w:rsidRPr="00892565">
        <w:rPr>
          <w:lang w:val="en-US"/>
        </w:rPr>
        <w:t xml:space="preserve">locate, </w:t>
      </w:r>
      <w:r w:rsidRPr="00892565">
        <w:rPr>
          <w:lang w:val="en-US"/>
        </w:rPr>
        <w:t>analyze and remedy problems faster.</w:t>
      </w:r>
    </w:p>
    <w:p w14:paraId="59513C33" w14:textId="77777777" w:rsidR="002E5CF5" w:rsidRPr="00892565" w:rsidRDefault="002E5CF5" w:rsidP="002E5CF5">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2E5CF5" w:rsidRPr="00892565" w14:paraId="5ECCD659" w14:textId="77777777" w:rsidTr="00AD132F">
        <w:tc>
          <w:tcPr>
            <w:tcW w:w="7086" w:type="dxa"/>
          </w:tcPr>
          <w:p w14:paraId="1C7F6831" w14:textId="32F692DB" w:rsidR="002E5CF5" w:rsidRPr="00892565" w:rsidRDefault="00B834FF" w:rsidP="00AD132F">
            <w:pPr>
              <w:spacing w:after="120"/>
              <w:jc w:val="center"/>
              <w:rPr>
                <w:lang w:val="en-US"/>
              </w:rPr>
            </w:pPr>
            <w:r w:rsidRPr="00892565">
              <w:rPr>
                <w:noProof/>
                <w:lang w:val="en-US"/>
              </w:rPr>
              <w:drawing>
                <wp:inline distT="0" distB="0" distL="0" distR="0" wp14:anchorId="386CB58C" wp14:editId="53B83494">
                  <wp:extent cx="3619500" cy="2413000"/>
                  <wp:effectExtent l="0" t="0" r="0" b="6350"/>
                  <wp:docPr id="5208851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85185" name="Grafik 52088518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inline>
              </w:drawing>
            </w:r>
          </w:p>
        </w:tc>
      </w:tr>
      <w:tr w:rsidR="002E5CF5" w:rsidRPr="00CF35D5" w14:paraId="2AE1D024" w14:textId="77777777" w:rsidTr="00AD132F">
        <w:tc>
          <w:tcPr>
            <w:tcW w:w="7086" w:type="dxa"/>
          </w:tcPr>
          <w:p w14:paraId="7347F729" w14:textId="77777777" w:rsidR="002E5CF5" w:rsidRPr="00892565" w:rsidRDefault="002E5CF5" w:rsidP="00AD132F">
            <w:pPr>
              <w:ind w:left="851" w:right="855"/>
              <w:jc w:val="center"/>
              <w:rPr>
                <w:sz w:val="18"/>
                <w:szCs w:val="18"/>
                <w:lang w:val="en-US"/>
              </w:rPr>
            </w:pPr>
            <w:r w:rsidRPr="00892565">
              <w:rPr>
                <w:b/>
                <w:sz w:val="18"/>
                <w:lang w:val="en-US"/>
              </w:rPr>
              <w:t>Caption:</w:t>
            </w:r>
            <w:r w:rsidRPr="00892565">
              <w:rPr>
                <w:sz w:val="18"/>
                <w:lang w:val="en-US"/>
              </w:rPr>
              <w:t xml:space="preserve"> Boston Dynamics welcomes Fluke Process Instruments as a Certified Technology Provider to honor innovations facilitating autonomous mobile acoustic inspections</w:t>
            </w:r>
          </w:p>
        </w:tc>
      </w:tr>
    </w:tbl>
    <w:p w14:paraId="33FAAC74" w14:textId="77777777" w:rsidR="002E5CF5" w:rsidRPr="00892565" w:rsidRDefault="002E5CF5" w:rsidP="002E5CF5">
      <w:pPr>
        <w:spacing w:line="360" w:lineRule="auto"/>
        <w:jc w:val="both"/>
        <w:rPr>
          <w:lang w:val="en-US"/>
        </w:rPr>
      </w:pPr>
    </w:p>
    <w:p w14:paraId="21C9A7FC" w14:textId="1A150094" w:rsidR="00892565" w:rsidRPr="00892565" w:rsidRDefault="00CE3620" w:rsidP="00892565">
      <w:pPr>
        <w:spacing w:line="360" w:lineRule="auto"/>
        <w:jc w:val="both"/>
        <w:rPr>
          <w:lang w:val="en-US"/>
        </w:rPr>
      </w:pPr>
      <w:r w:rsidRPr="00892565">
        <w:rPr>
          <w:lang w:val="en-US"/>
        </w:rPr>
        <w:t>Th</w:t>
      </w:r>
      <w:r w:rsidR="00EF0ED1" w:rsidRPr="00892565">
        <w:rPr>
          <w:lang w:val="en-US"/>
        </w:rPr>
        <w:t>is</w:t>
      </w:r>
      <w:r w:rsidRPr="00892565">
        <w:rPr>
          <w:lang w:val="en-US"/>
        </w:rPr>
        <w:t xml:space="preserve"> cooperation was prompted by Boston Dynamics customers who were looking to boost their service personnel’s capacities</w:t>
      </w:r>
      <w:r w:rsidR="00892565">
        <w:rPr>
          <w:lang w:val="en-US"/>
        </w:rPr>
        <w:t xml:space="preserve"> </w:t>
      </w:r>
      <w:r w:rsidR="00892565" w:rsidRPr="00892565">
        <w:rPr>
          <w:lang w:val="en-US"/>
        </w:rPr>
        <w:t xml:space="preserve">and asked the robotics company to make the sound measuring capabilities of the handheld </w:t>
      </w:r>
      <w:hyperlink r:id="rId10" w:history="1">
        <w:r w:rsidR="00892565" w:rsidRPr="00892565">
          <w:rPr>
            <w:rStyle w:val="Hyperlink"/>
            <w:lang w:val="en-US"/>
          </w:rPr>
          <w:t>Fluke ii900 Industrial Acoustic Imager</w:t>
        </w:r>
      </w:hyperlink>
      <w:r w:rsidR="00892565" w:rsidRPr="00892565">
        <w:rPr>
          <w:lang w:val="en-US"/>
        </w:rPr>
        <w:t xml:space="preserve"> available with Spot. The initial </w:t>
      </w:r>
      <w:r w:rsidR="00892565">
        <w:rPr>
          <w:lang w:val="en-US"/>
        </w:rPr>
        <w:t>inquiry</w:t>
      </w:r>
      <w:r w:rsidR="00892565" w:rsidRPr="00892565">
        <w:rPr>
          <w:lang w:val="en-US"/>
        </w:rPr>
        <w:t xml:space="preserve"> led to a </w:t>
      </w:r>
      <w:r w:rsidR="00892565">
        <w:rPr>
          <w:lang w:val="en-US"/>
        </w:rPr>
        <w:t xml:space="preserve">speedy </w:t>
      </w:r>
      <w:r w:rsidR="00892565" w:rsidRPr="00892565">
        <w:rPr>
          <w:lang w:val="en-US"/>
        </w:rPr>
        <w:lastRenderedPageBreak/>
        <w:t xml:space="preserve">dedicated product </w:t>
      </w:r>
      <w:r w:rsidR="00892565">
        <w:rPr>
          <w:lang w:val="en-US"/>
        </w:rPr>
        <w:t>development by the group member Fluke Process Instruments, which has meanwhile found many uses besides as a Spot payload.</w:t>
      </w:r>
    </w:p>
    <w:p w14:paraId="31E622B7" w14:textId="503E26E4" w:rsidR="00892565" w:rsidRPr="00892565" w:rsidRDefault="00892565" w:rsidP="00892565">
      <w:pPr>
        <w:spacing w:line="360" w:lineRule="auto"/>
        <w:jc w:val="both"/>
        <w:rPr>
          <w:lang w:val="en-US"/>
        </w:rPr>
      </w:pPr>
      <w:r w:rsidRPr="00892565">
        <w:rPr>
          <w:lang w:val="en-US"/>
        </w:rPr>
        <w:t xml:space="preserve">The SV600 acoustic imager features </w:t>
      </w:r>
      <w:r w:rsidRPr="00892565">
        <w:rPr>
          <w:rFonts w:cs="Arial"/>
          <w:lang w:val="en-US"/>
        </w:rPr>
        <w:t>64 digital MEMS microphones,</w:t>
      </w:r>
      <w:r w:rsidRPr="00892565">
        <w:rPr>
          <w:lang w:val="en-US"/>
        </w:rPr>
        <w:t xml:space="preserve"> a camera and a processor. It is sensitive even above human hearing and can detect even small gas leaks in noisy industrial environments. Its functions include noise classification, frequency filtering and mapping dB values and sound intensity. Results are visualized using Fluke’s powerful SoundMap technology. Operators from various industries use the data to improve their plants’ energy efficiency and garner cost savings through reduced compressed air losses and more timely, cheaper repair.</w:t>
      </w:r>
    </w:p>
    <w:p w14:paraId="3CFE832E" w14:textId="44AAB88E" w:rsidR="00CE3620" w:rsidRPr="00892565" w:rsidRDefault="00CE3620" w:rsidP="00CE3620">
      <w:pPr>
        <w:spacing w:line="360" w:lineRule="auto"/>
        <w:jc w:val="both"/>
        <w:rPr>
          <w:lang w:val="en-US"/>
        </w:rPr>
      </w:pPr>
      <w:r w:rsidRPr="00892565">
        <w:rPr>
          <w:lang w:val="en-US"/>
        </w:rPr>
        <w:t xml:space="preserve">Spot can take over from plant staff as an autonomous inspection unit, carrying out </w:t>
      </w:r>
      <w:r w:rsidR="00EF0ED1" w:rsidRPr="00892565">
        <w:rPr>
          <w:lang w:val="en-US"/>
        </w:rPr>
        <w:t>menial</w:t>
      </w:r>
      <w:r w:rsidRPr="00892565">
        <w:rPr>
          <w:lang w:val="en-US"/>
        </w:rPr>
        <w:t xml:space="preserve"> and repetitive tasks with utmost precision and allowing technicians to focus on repair and maintenance. The robot completes programmed tours of industrial facilities, taking measurements as often as necessary, transmitting the results remotely and instantly and alerting personnel to user-defined events.</w:t>
      </w:r>
      <w:r w:rsidR="002E5CF5" w:rsidRPr="00892565">
        <w:rPr>
          <w:lang w:val="en-US"/>
        </w:rPr>
        <w:t xml:space="preserve"> It finds its way up and down stairs and around obstacles.</w:t>
      </w:r>
    </w:p>
    <w:p w14:paraId="189C7673" w14:textId="2BE03041" w:rsidR="0059383E" w:rsidRPr="00892565" w:rsidRDefault="0059383E" w:rsidP="00D10045">
      <w:pPr>
        <w:spacing w:line="360" w:lineRule="auto"/>
        <w:jc w:val="both"/>
        <w:rPr>
          <w:lang w:val="en-US"/>
        </w:rPr>
      </w:pPr>
    </w:p>
    <w:p w14:paraId="703532B5" w14:textId="264C4FCC" w:rsidR="008F16B2" w:rsidRPr="00892565" w:rsidRDefault="008F16B2" w:rsidP="008F16B2">
      <w:pPr>
        <w:spacing w:line="360" w:lineRule="auto"/>
        <w:jc w:val="both"/>
        <w:rPr>
          <w:lang w:val="en-US"/>
        </w:rPr>
      </w:pPr>
    </w:p>
    <w:p w14:paraId="240B17B4" w14:textId="77777777" w:rsidR="00620C2C" w:rsidRPr="00892565" w:rsidRDefault="00620C2C" w:rsidP="009666B3">
      <w:pPr>
        <w:spacing w:line="360" w:lineRule="auto"/>
        <w:jc w:val="both"/>
        <w:rPr>
          <w:lang w:val="en-US"/>
        </w:rPr>
      </w:pPr>
    </w:p>
    <w:p w14:paraId="291F1891" w14:textId="77777777" w:rsidR="002E5CF5" w:rsidRPr="00892565" w:rsidRDefault="002E5CF5" w:rsidP="009666B3">
      <w:pPr>
        <w:spacing w:line="360" w:lineRule="auto"/>
        <w:jc w:val="both"/>
        <w:rPr>
          <w:lang w:val="en-US"/>
        </w:rPr>
      </w:pPr>
    </w:p>
    <w:p w14:paraId="1766B0DF" w14:textId="77777777" w:rsidR="002E5CF5" w:rsidRPr="00892565" w:rsidRDefault="002E5CF5" w:rsidP="009666B3">
      <w:pPr>
        <w:spacing w:line="360" w:lineRule="auto"/>
        <w:jc w:val="both"/>
        <w:rPr>
          <w:lang w:val="en-US"/>
        </w:rPr>
      </w:pPr>
    </w:p>
    <w:p w14:paraId="6A82EFDD" w14:textId="77777777" w:rsidR="002E5CF5" w:rsidRPr="00892565" w:rsidRDefault="002E5CF5" w:rsidP="009666B3">
      <w:pPr>
        <w:spacing w:line="360" w:lineRule="auto"/>
        <w:jc w:val="both"/>
        <w:rPr>
          <w:lang w:val="en-US"/>
        </w:rPr>
      </w:pPr>
    </w:p>
    <w:p w14:paraId="20DA98D0" w14:textId="77777777" w:rsidR="00CF35D5" w:rsidRPr="00892565" w:rsidRDefault="00CF35D5" w:rsidP="009666B3">
      <w:pPr>
        <w:spacing w:line="360" w:lineRule="auto"/>
        <w:jc w:val="both"/>
        <w:rPr>
          <w:lang w:val="en-US"/>
        </w:rPr>
      </w:pPr>
    </w:p>
    <w:p w14:paraId="040EE0B5" w14:textId="77777777" w:rsidR="002738D4" w:rsidRPr="00892565" w:rsidRDefault="002738D4" w:rsidP="002738D4">
      <w:pPr>
        <w:spacing w:line="360" w:lineRule="auto"/>
        <w:jc w:val="both"/>
        <w:rPr>
          <w:lang w:val="en-US"/>
        </w:rPr>
      </w:pPr>
      <w:bookmarkStart w:id="1" w:name="_Hlk98495830"/>
    </w:p>
    <w:p w14:paraId="49CF29F0" w14:textId="3DE05342" w:rsidR="002738D4" w:rsidRPr="00892565" w:rsidRDefault="002738D4" w:rsidP="002738D4">
      <w:pPr>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5"/>
        <w:gridCol w:w="4056"/>
        <w:gridCol w:w="196"/>
        <w:gridCol w:w="981"/>
        <w:gridCol w:w="968"/>
      </w:tblGrid>
      <w:tr w:rsidR="00B834FF" w:rsidRPr="00892565" w14:paraId="7C7043BA" w14:textId="77777777" w:rsidTr="00B834FF">
        <w:tc>
          <w:tcPr>
            <w:tcW w:w="885" w:type="dxa"/>
            <w:vAlign w:val="bottom"/>
          </w:tcPr>
          <w:p w14:paraId="70BA37EF" w14:textId="77777777" w:rsidR="00B834FF" w:rsidRPr="00892565" w:rsidRDefault="00B834FF" w:rsidP="00F73C64">
            <w:pPr>
              <w:rPr>
                <w:sz w:val="18"/>
                <w:szCs w:val="18"/>
                <w:lang w:val="en-US"/>
              </w:rPr>
            </w:pPr>
            <w:r w:rsidRPr="00892565">
              <w:rPr>
                <w:sz w:val="18"/>
                <w:szCs w:val="18"/>
                <w:lang w:val="en-US"/>
              </w:rPr>
              <w:t>Image/s:</w:t>
            </w:r>
          </w:p>
        </w:tc>
        <w:tc>
          <w:tcPr>
            <w:tcW w:w="4252" w:type="dxa"/>
            <w:gridSpan w:val="2"/>
            <w:vAlign w:val="bottom"/>
          </w:tcPr>
          <w:p w14:paraId="3300C3EF" w14:textId="77777777" w:rsidR="00B834FF" w:rsidRPr="00892565" w:rsidRDefault="00B834FF" w:rsidP="00F73C64">
            <w:pPr>
              <w:rPr>
                <w:sz w:val="18"/>
                <w:szCs w:val="18"/>
                <w:lang w:val="en-US"/>
              </w:rPr>
            </w:pPr>
            <w:r w:rsidRPr="00892565">
              <w:rPr>
                <w:sz w:val="16"/>
                <w:szCs w:val="16"/>
                <w:lang w:val="en-US"/>
              </w:rPr>
              <w:t>boston_dynamics_spot_w_sv600_fixed_acoustic_imager</w:t>
            </w:r>
          </w:p>
        </w:tc>
        <w:tc>
          <w:tcPr>
            <w:tcW w:w="981" w:type="dxa"/>
            <w:vAlign w:val="bottom"/>
          </w:tcPr>
          <w:p w14:paraId="3F698842" w14:textId="77777777" w:rsidR="00B834FF" w:rsidRPr="00892565" w:rsidRDefault="00B834FF" w:rsidP="00F73C64">
            <w:pPr>
              <w:rPr>
                <w:sz w:val="18"/>
                <w:szCs w:val="18"/>
                <w:lang w:val="en-US"/>
              </w:rPr>
            </w:pPr>
            <w:r w:rsidRPr="00892565">
              <w:rPr>
                <w:sz w:val="18"/>
                <w:szCs w:val="18"/>
                <w:lang w:val="en-US"/>
              </w:rPr>
              <w:t>Characters:</w:t>
            </w:r>
          </w:p>
        </w:tc>
        <w:tc>
          <w:tcPr>
            <w:tcW w:w="968" w:type="dxa"/>
            <w:vAlign w:val="bottom"/>
          </w:tcPr>
          <w:p w14:paraId="4E9D1D0C" w14:textId="4B927B46" w:rsidR="00B834FF" w:rsidRPr="00892565" w:rsidRDefault="00CF35D5" w:rsidP="00F73C64">
            <w:pPr>
              <w:jc w:val="right"/>
              <w:rPr>
                <w:sz w:val="18"/>
                <w:szCs w:val="18"/>
                <w:lang w:val="en-US"/>
              </w:rPr>
            </w:pPr>
            <w:r>
              <w:rPr>
                <w:sz w:val="18"/>
                <w:szCs w:val="18"/>
                <w:lang w:val="en-US"/>
              </w:rPr>
              <w:t>2425</w:t>
            </w:r>
          </w:p>
        </w:tc>
      </w:tr>
      <w:tr w:rsidR="00B834FF" w:rsidRPr="00892565" w14:paraId="67452179" w14:textId="77777777" w:rsidTr="00B834FF">
        <w:tc>
          <w:tcPr>
            <w:tcW w:w="885" w:type="dxa"/>
            <w:vAlign w:val="bottom"/>
          </w:tcPr>
          <w:p w14:paraId="79E325C3" w14:textId="77777777" w:rsidR="00B834FF" w:rsidRPr="00892565" w:rsidRDefault="00B834FF" w:rsidP="00F73C64">
            <w:pPr>
              <w:spacing w:before="120"/>
              <w:rPr>
                <w:sz w:val="18"/>
                <w:szCs w:val="18"/>
                <w:lang w:val="en-US"/>
              </w:rPr>
            </w:pPr>
            <w:r w:rsidRPr="00892565">
              <w:rPr>
                <w:sz w:val="18"/>
                <w:szCs w:val="18"/>
                <w:lang w:val="en-US"/>
              </w:rPr>
              <w:t>File name:</w:t>
            </w:r>
          </w:p>
        </w:tc>
        <w:tc>
          <w:tcPr>
            <w:tcW w:w="4252" w:type="dxa"/>
            <w:gridSpan w:val="2"/>
            <w:vAlign w:val="bottom"/>
          </w:tcPr>
          <w:p w14:paraId="1A2C98F6" w14:textId="77777777" w:rsidR="00B834FF" w:rsidRPr="00CF35D5" w:rsidRDefault="00B834FF" w:rsidP="00F73C64">
            <w:pPr>
              <w:spacing w:before="120"/>
              <w:rPr>
                <w:sz w:val="18"/>
                <w:szCs w:val="18"/>
              </w:rPr>
            </w:pPr>
            <w:r w:rsidRPr="00CF35D5">
              <w:rPr>
                <w:sz w:val="18"/>
                <w:szCs w:val="18"/>
              </w:rPr>
              <w:t>202311034_pm_boston_dynamics_partner_en</w:t>
            </w:r>
          </w:p>
        </w:tc>
        <w:tc>
          <w:tcPr>
            <w:tcW w:w="981" w:type="dxa"/>
            <w:vAlign w:val="bottom"/>
          </w:tcPr>
          <w:p w14:paraId="3BF4D73B" w14:textId="77777777" w:rsidR="00B834FF" w:rsidRPr="00892565" w:rsidRDefault="00B834FF" w:rsidP="00F73C64">
            <w:pPr>
              <w:spacing w:before="120"/>
              <w:rPr>
                <w:sz w:val="18"/>
                <w:szCs w:val="18"/>
                <w:lang w:val="en-US"/>
              </w:rPr>
            </w:pPr>
            <w:r w:rsidRPr="00892565">
              <w:rPr>
                <w:sz w:val="18"/>
                <w:szCs w:val="18"/>
                <w:lang w:val="en-US"/>
              </w:rPr>
              <w:t>Date:</w:t>
            </w:r>
          </w:p>
        </w:tc>
        <w:tc>
          <w:tcPr>
            <w:tcW w:w="968" w:type="dxa"/>
            <w:vAlign w:val="bottom"/>
          </w:tcPr>
          <w:p w14:paraId="3AF1BF50" w14:textId="62E058B6" w:rsidR="00B834FF" w:rsidRPr="00892565" w:rsidRDefault="00C53D2D" w:rsidP="00F73C64">
            <w:pPr>
              <w:spacing w:before="120"/>
              <w:jc w:val="right"/>
              <w:rPr>
                <w:sz w:val="18"/>
                <w:szCs w:val="18"/>
                <w:lang w:val="en-US"/>
              </w:rPr>
            </w:pPr>
            <w:r>
              <w:rPr>
                <w:sz w:val="18"/>
                <w:szCs w:val="18"/>
                <w:lang w:val="en-US"/>
              </w:rPr>
              <w:t>11-28-2023</w:t>
            </w:r>
          </w:p>
        </w:tc>
      </w:tr>
      <w:tr w:rsidR="00905D26" w:rsidRPr="00CF35D5" w14:paraId="47CEB9AB" w14:textId="77777777" w:rsidTr="00D01D19">
        <w:tc>
          <w:tcPr>
            <w:tcW w:w="7086" w:type="dxa"/>
            <w:gridSpan w:val="5"/>
            <w:tcBorders>
              <w:bottom w:val="single" w:sz="4" w:space="0" w:color="auto"/>
            </w:tcBorders>
          </w:tcPr>
          <w:p w14:paraId="56A5C97D" w14:textId="77777777" w:rsidR="00905D26" w:rsidRPr="00892565" w:rsidRDefault="00905D26" w:rsidP="00905D26">
            <w:pPr>
              <w:spacing w:before="120" w:after="120"/>
              <w:rPr>
                <w:b/>
                <w:sz w:val="16"/>
                <w:lang w:val="en-US"/>
              </w:rPr>
            </w:pPr>
            <w:r w:rsidRPr="00892565">
              <w:rPr>
                <w:b/>
                <w:sz w:val="16"/>
                <w:szCs w:val="16"/>
                <w:lang w:val="en-US"/>
              </w:rPr>
              <w:t xml:space="preserve">About </w:t>
            </w:r>
            <w:r w:rsidRPr="00892565">
              <w:rPr>
                <w:b/>
                <w:sz w:val="16"/>
                <w:lang w:val="en-US"/>
              </w:rPr>
              <w:t>Fluke Process Instruments</w:t>
            </w:r>
          </w:p>
          <w:p w14:paraId="5E613CD7" w14:textId="77777777" w:rsidR="00905D26" w:rsidRPr="00892565" w:rsidRDefault="00905D26" w:rsidP="00D01D19">
            <w:pPr>
              <w:spacing w:after="120"/>
              <w:jc w:val="both"/>
              <w:rPr>
                <w:sz w:val="16"/>
                <w:szCs w:val="16"/>
                <w:lang w:val="en-US"/>
              </w:rPr>
            </w:pPr>
            <w:r w:rsidRPr="00892565">
              <w:rPr>
                <w:sz w:val="16"/>
                <w:szCs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150 years in manufacturing the world’s finest temperature measurement tools and devices.</w:t>
            </w:r>
          </w:p>
          <w:p w14:paraId="42D6F14C" w14:textId="77777777" w:rsidR="00905D26" w:rsidRPr="00892565" w:rsidRDefault="00905D26" w:rsidP="00905D26">
            <w:pPr>
              <w:spacing w:after="120"/>
              <w:rPr>
                <w:b/>
                <w:sz w:val="16"/>
                <w:lang w:val="en-US"/>
              </w:rPr>
            </w:pPr>
            <w:r w:rsidRPr="00892565">
              <w:rPr>
                <w:b/>
                <w:sz w:val="16"/>
                <w:lang w:val="en-US"/>
              </w:rPr>
              <w:t>About Fluke</w:t>
            </w:r>
          </w:p>
          <w:p w14:paraId="1239A07E" w14:textId="3DBF3EC7" w:rsidR="00905D26" w:rsidRPr="00892565" w:rsidRDefault="00905D26" w:rsidP="00D01D19">
            <w:pPr>
              <w:spacing w:after="120"/>
              <w:jc w:val="both"/>
              <w:rPr>
                <w:sz w:val="16"/>
                <w:szCs w:val="16"/>
                <w:lang w:val="en-US"/>
              </w:rPr>
            </w:pPr>
            <w:r w:rsidRPr="00892565">
              <w:rPr>
                <w:sz w:val="16"/>
                <w:szCs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tc>
      </w:tr>
      <w:tr w:rsidR="00905D26" w:rsidRPr="00892565" w14:paraId="45E62CBC" w14:textId="77777777" w:rsidTr="00D01D19">
        <w:tc>
          <w:tcPr>
            <w:tcW w:w="4941" w:type="dxa"/>
            <w:gridSpan w:val="2"/>
            <w:tcBorders>
              <w:top w:val="single" w:sz="4" w:space="0" w:color="auto"/>
            </w:tcBorders>
          </w:tcPr>
          <w:p w14:paraId="1441FEA2" w14:textId="77777777" w:rsidR="00905D26" w:rsidRPr="00892565" w:rsidRDefault="00D01D19" w:rsidP="00D01D19">
            <w:pPr>
              <w:spacing w:before="120" w:after="120"/>
              <w:rPr>
                <w:b/>
                <w:lang w:val="en-US"/>
              </w:rPr>
            </w:pPr>
            <w:r w:rsidRPr="00892565">
              <w:rPr>
                <w:b/>
                <w:lang w:val="en-US"/>
              </w:rPr>
              <w:t>Contact:</w:t>
            </w:r>
          </w:p>
          <w:p w14:paraId="3BD3E77F" w14:textId="77777777" w:rsidR="00D01D19" w:rsidRPr="00892565" w:rsidRDefault="00D01D19" w:rsidP="002738D4">
            <w:pPr>
              <w:rPr>
                <w:b/>
                <w:bCs/>
                <w:lang w:val="en-US"/>
              </w:rPr>
            </w:pPr>
            <w:r w:rsidRPr="00892565">
              <w:rPr>
                <w:b/>
                <w:bCs/>
                <w:lang w:val="en-US"/>
              </w:rPr>
              <w:t>Fluke Process Instruments GmbH</w:t>
            </w:r>
          </w:p>
          <w:p w14:paraId="7B457B97" w14:textId="77777777" w:rsidR="00D01D19" w:rsidRPr="00892565" w:rsidRDefault="00D01D19" w:rsidP="002738D4">
            <w:pPr>
              <w:rPr>
                <w:lang w:val="en-US"/>
              </w:rPr>
            </w:pPr>
            <w:r w:rsidRPr="00892565">
              <w:rPr>
                <w:lang w:val="en-US"/>
              </w:rPr>
              <w:t>Blankenburger Str. 135</w:t>
            </w:r>
          </w:p>
          <w:p w14:paraId="1BE13A29" w14:textId="4FBAB90F" w:rsidR="00D01D19" w:rsidRPr="00892565" w:rsidRDefault="00D01D19" w:rsidP="002738D4">
            <w:pPr>
              <w:rPr>
                <w:lang w:val="en-US"/>
              </w:rPr>
            </w:pPr>
            <w:r w:rsidRPr="00892565">
              <w:rPr>
                <w:lang w:val="en-US"/>
              </w:rPr>
              <w:t>13127 Berlin</w:t>
            </w:r>
          </w:p>
          <w:p w14:paraId="313892D4" w14:textId="586C476A" w:rsidR="00D01D19" w:rsidRPr="00892565" w:rsidRDefault="00D01D19" w:rsidP="002738D4">
            <w:pPr>
              <w:rPr>
                <w:lang w:val="en-US"/>
              </w:rPr>
            </w:pPr>
            <w:r w:rsidRPr="00892565">
              <w:rPr>
                <w:lang w:val="en-US"/>
              </w:rPr>
              <w:t>Germany</w:t>
            </w:r>
          </w:p>
          <w:p w14:paraId="6EC4257B" w14:textId="2F487A8B" w:rsidR="00D01D19" w:rsidRPr="00892565" w:rsidRDefault="00D01D19" w:rsidP="00D01D19">
            <w:pPr>
              <w:spacing w:before="120"/>
              <w:rPr>
                <w:lang w:val="en-US"/>
              </w:rPr>
            </w:pPr>
            <w:r w:rsidRPr="00892565">
              <w:rPr>
                <w:lang w:val="en-US"/>
              </w:rPr>
              <w:t>Phone: +49 30 478 0080</w:t>
            </w:r>
          </w:p>
          <w:p w14:paraId="08755B8D" w14:textId="695DFAE4" w:rsidR="00D01D19" w:rsidRPr="00892565" w:rsidRDefault="00D01D19" w:rsidP="002738D4">
            <w:pPr>
              <w:rPr>
                <w:lang w:val="en-US"/>
              </w:rPr>
            </w:pPr>
            <w:r w:rsidRPr="00892565">
              <w:rPr>
                <w:lang w:val="en-US"/>
              </w:rPr>
              <w:t xml:space="preserve">Email: </w:t>
            </w:r>
            <w:hyperlink r:id="rId11" w:history="1">
              <w:r w:rsidRPr="00892565">
                <w:rPr>
                  <w:rStyle w:val="Hyperlink"/>
                  <w:lang w:val="en-US"/>
                </w:rPr>
                <w:t>marketing@flukeprocessinstruments.de</w:t>
              </w:r>
            </w:hyperlink>
          </w:p>
          <w:p w14:paraId="37EB83AC" w14:textId="721CD22C" w:rsidR="00D01D19" w:rsidRPr="00892565" w:rsidRDefault="00D01D19" w:rsidP="002738D4">
            <w:pPr>
              <w:rPr>
                <w:lang w:val="en-US"/>
              </w:rPr>
            </w:pPr>
            <w:r w:rsidRPr="00892565">
              <w:rPr>
                <w:lang w:val="en-US"/>
              </w:rPr>
              <w:t xml:space="preserve">Internet: </w:t>
            </w:r>
            <w:hyperlink r:id="rId12" w:history="1">
              <w:r w:rsidRPr="00892565">
                <w:rPr>
                  <w:rStyle w:val="Hyperlink"/>
                  <w:lang w:val="en-US"/>
                </w:rPr>
                <w:t>www.flukeprocessinstruments.com</w:t>
              </w:r>
            </w:hyperlink>
          </w:p>
        </w:tc>
        <w:tc>
          <w:tcPr>
            <w:tcW w:w="2145" w:type="dxa"/>
            <w:gridSpan w:val="3"/>
            <w:tcBorders>
              <w:top w:val="single" w:sz="4" w:space="0" w:color="auto"/>
            </w:tcBorders>
          </w:tcPr>
          <w:p w14:paraId="650FD13F" w14:textId="77777777" w:rsidR="00905D26" w:rsidRPr="00CF35D5" w:rsidRDefault="00D01D19" w:rsidP="00D01D19">
            <w:pPr>
              <w:spacing w:before="480"/>
              <w:rPr>
                <w:sz w:val="16"/>
              </w:rPr>
            </w:pPr>
            <w:r w:rsidRPr="00CF35D5">
              <w:rPr>
                <w:sz w:val="16"/>
              </w:rPr>
              <w:t>gii die Presse-Agentur GmbH</w:t>
            </w:r>
          </w:p>
          <w:p w14:paraId="04041217" w14:textId="77777777" w:rsidR="00D01D19" w:rsidRPr="00892565" w:rsidRDefault="00D01D19" w:rsidP="002738D4">
            <w:pPr>
              <w:rPr>
                <w:sz w:val="16"/>
                <w:lang w:val="en-US"/>
              </w:rPr>
            </w:pPr>
            <w:r w:rsidRPr="00CF35D5">
              <w:rPr>
                <w:sz w:val="16"/>
              </w:rPr>
              <w:t xml:space="preserve">Immanuelkirchstr. </w:t>
            </w:r>
            <w:r w:rsidRPr="00892565">
              <w:rPr>
                <w:sz w:val="16"/>
                <w:lang w:val="en-US"/>
              </w:rPr>
              <w:t>12</w:t>
            </w:r>
          </w:p>
          <w:p w14:paraId="6E5480E7" w14:textId="5B633D66" w:rsidR="00D01D19" w:rsidRPr="00892565" w:rsidRDefault="00D01D19" w:rsidP="002738D4">
            <w:pPr>
              <w:rPr>
                <w:sz w:val="16"/>
                <w:lang w:val="en-US"/>
              </w:rPr>
            </w:pPr>
            <w:r w:rsidRPr="00892565">
              <w:rPr>
                <w:sz w:val="16"/>
                <w:lang w:val="en-US"/>
              </w:rPr>
              <w:t>10405 Berlin</w:t>
            </w:r>
          </w:p>
          <w:p w14:paraId="0FE82A45" w14:textId="590C7BB6" w:rsidR="00D01D19" w:rsidRPr="00892565" w:rsidRDefault="00D01D19" w:rsidP="002738D4">
            <w:pPr>
              <w:rPr>
                <w:sz w:val="16"/>
                <w:lang w:val="en-US"/>
              </w:rPr>
            </w:pPr>
            <w:r w:rsidRPr="00892565">
              <w:rPr>
                <w:sz w:val="16"/>
                <w:lang w:val="en-US"/>
              </w:rPr>
              <w:t>Germany</w:t>
            </w:r>
          </w:p>
          <w:p w14:paraId="17FF6567" w14:textId="365E1345" w:rsidR="00D01D19" w:rsidRPr="00892565" w:rsidRDefault="00D01D19" w:rsidP="002738D4">
            <w:pPr>
              <w:rPr>
                <w:sz w:val="16"/>
                <w:lang w:val="en-US"/>
              </w:rPr>
            </w:pPr>
            <w:r w:rsidRPr="00892565">
              <w:rPr>
                <w:sz w:val="16"/>
                <w:lang w:val="en-US"/>
              </w:rPr>
              <w:t>Phone: +49 30 538 9650</w:t>
            </w:r>
          </w:p>
          <w:p w14:paraId="656A7D3E" w14:textId="69EB4EEA" w:rsidR="00D01D19" w:rsidRPr="00892565" w:rsidRDefault="00D01D19" w:rsidP="002738D4">
            <w:pPr>
              <w:rPr>
                <w:sz w:val="16"/>
                <w:lang w:val="en-US"/>
              </w:rPr>
            </w:pPr>
            <w:r w:rsidRPr="00892565">
              <w:rPr>
                <w:sz w:val="16"/>
                <w:lang w:val="en-US"/>
              </w:rPr>
              <w:t xml:space="preserve">Email: </w:t>
            </w:r>
            <w:hyperlink r:id="rId13" w:history="1">
              <w:r w:rsidRPr="00892565">
                <w:rPr>
                  <w:rStyle w:val="Hyperlink"/>
                  <w:sz w:val="16"/>
                  <w:lang w:val="en-US"/>
                </w:rPr>
                <w:t>info@gii.de</w:t>
              </w:r>
            </w:hyperlink>
          </w:p>
          <w:p w14:paraId="3A14AAB8" w14:textId="2F5B21EC" w:rsidR="00D01D19" w:rsidRPr="00892565" w:rsidRDefault="00D01D19" w:rsidP="002738D4">
            <w:pPr>
              <w:rPr>
                <w:sz w:val="16"/>
                <w:szCs w:val="16"/>
                <w:lang w:val="en-US"/>
              </w:rPr>
            </w:pPr>
            <w:r w:rsidRPr="00892565">
              <w:rPr>
                <w:sz w:val="16"/>
                <w:lang w:val="en-US"/>
              </w:rPr>
              <w:t xml:space="preserve">Internet: </w:t>
            </w:r>
            <w:hyperlink r:id="rId14" w:history="1">
              <w:r w:rsidRPr="00892565">
                <w:rPr>
                  <w:rStyle w:val="Hyperlink"/>
                  <w:sz w:val="16"/>
                  <w:lang w:val="en-US"/>
                </w:rPr>
                <w:t>www.gii.de</w:t>
              </w:r>
            </w:hyperlink>
          </w:p>
        </w:tc>
      </w:tr>
      <w:bookmarkEnd w:id="1"/>
    </w:tbl>
    <w:p w14:paraId="42DF109E" w14:textId="77777777" w:rsidR="002738D4" w:rsidRPr="00892565" w:rsidRDefault="002738D4" w:rsidP="002738D4">
      <w:pPr>
        <w:rPr>
          <w:lang w:val="en-US"/>
        </w:rPr>
      </w:pPr>
    </w:p>
    <w:sectPr w:rsidR="002738D4" w:rsidRPr="00892565" w:rsidSect="00D53750">
      <w:headerReference w:type="default" r:id="rId15"/>
      <w:footerReference w:type="default" r:id="rId16"/>
      <w:headerReference w:type="first" r:id="rId17"/>
      <w:footerReference w:type="first" r:id="rId18"/>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8CE73" w14:textId="77777777" w:rsidR="00367E91" w:rsidRDefault="00367E91">
      <w:r>
        <w:separator/>
      </w:r>
    </w:p>
  </w:endnote>
  <w:endnote w:type="continuationSeparator" w:id="0">
    <w:p w14:paraId="5363C11A" w14:textId="77777777" w:rsidR="00367E91" w:rsidRDefault="0036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F9A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C79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75A1B" w14:textId="77777777" w:rsidR="00367E91" w:rsidRDefault="00367E91">
      <w:r>
        <w:separator/>
      </w:r>
    </w:p>
  </w:footnote>
  <w:footnote w:type="continuationSeparator" w:id="0">
    <w:p w14:paraId="3526F087" w14:textId="77777777" w:rsidR="00367E91" w:rsidRDefault="00367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8EBF3" w14:textId="71EB2601" w:rsidR="00040C88" w:rsidRPr="003A5A2F" w:rsidRDefault="000531B4" w:rsidP="009666B3">
    <w:pPr>
      <w:pStyle w:val="Kopfzeile"/>
      <w:tabs>
        <w:tab w:val="clear" w:pos="4536"/>
        <w:tab w:val="clear" w:pos="9072"/>
      </w:tabs>
      <w:ind w:left="709" w:hanging="709"/>
      <w:rPr>
        <w:rStyle w:val="Seitenzahl"/>
        <w:sz w:val="18"/>
        <w:lang w:val="en-US"/>
      </w:rPr>
    </w:pPr>
    <w:r>
      <w:rPr>
        <w:noProof/>
      </w:rPr>
      <w:drawing>
        <wp:anchor distT="0" distB="0" distL="114300" distR="114300" simplePos="0" relativeHeight="251658240" behindDoc="0" locked="0" layoutInCell="1" allowOverlap="1" wp14:anchorId="79935498" wp14:editId="2C28AEDC">
          <wp:simplePos x="0" y="0"/>
          <wp:positionH relativeFrom="margin">
            <wp:posOffset>4692650</wp:posOffset>
          </wp:positionH>
          <wp:positionV relativeFrom="margin">
            <wp:posOffset>-749935</wp:posOffset>
          </wp:positionV>
          <wp:extent cx="1226820" cy="579120"/>
          <wp:effectExtent l="0" t="0" r="0" b="0"/>
          <wp:wrapSquare wrapText="bothSides"/>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bookmarkStart w:id="2" w:name="_Hlk151473242"/>
    <w:r w:rsidR="00EF3FCA">
      <w:rPr>
        <w:rStyle w:val="Seitenzahl"/>
        <w:sz w:val="18"/>
        <w:lang w:val="en-US"/>
      </w:rPr>
      <w:t>Boston Dynamics Certified Technology Provider</w:t>
    </w:r>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132B" w14:textId="4DF64A83" w:rsidR="00007664" w:rsidRPr="00007664" w:rsidRDefault="000531B4" w:rsidP="00007664">
    <w:pPr>
      <w:pStyle w:val="Kopfzeile"/>
      <w:tabs>
        <w:tab w:val="clear" w:pos="4536"/>
        <w:tab w:val="clear" w:pos="9072"/>
      </w:tabs>
      <w:rPr>
        <w:rFonts w:cs="Arial"/>
        <w:sz w:val="2"/>
        <w:szCs w:val="2"/>
      </w:rPr>
    </w:pPr>
    <w:r>
      <w:rPr>
        <w:noProof/>
      </w:rPr>
      <w:drawing>
        <wp:anchor distT="0" distB="0" distL="114300" distR="114300" simplePos="0" relativeHeight="251657216" behindDoc="0" locked="0" layoutInCell="1" allowOverlap="1" wp14:anchorId="242136F8" wp14:editId="5AC18ACA">
          <wp:simplePos x="0" y="0"/>
          <wp:positionH relativeFrom="margin">
            <wp:posOffset>4687570</wp:posOffset>
          </wp:positionH>
          <wp:positionV relativeFrom="margin">
            <wp:posOffset>-749300</wp:posOffset>
          </wp:positionV>
          <wp:extent cx="1226820" cy="579120"/>
          <wp:effectExtent l="0" t="0" r="0" b="0"/>
          <wp:wrapSquare wrapText="bothSides"/>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623072901">
    <w:abstractNumId w:val="0"/>
  </w:num>
  <w:num w:numId="2" w16cid:durableId="1840198583">
    <w:abstractNumId w:val="3"/>
  </w:num>
  <w:num w:numId="3" w16cid:durableId="1356810335">
    <w:abstractNumId w:val="2"/>
  </w:num>
  <w:num w:numId="4" w16cid:durableId="1684015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0E"/>
    <w:rsid w:val="000018AC"/>
    <w:rsid w:val="00007664"/>
    <w:rsid w:val="0001750E"/>
    <w:rsid w:val="00017AE5"/>
    <w:rsid w:val="0003290D"/>
    <w:rsid w:val="00037DFC"/>
    <w:rsid w:val="00040C88"/>
    <w:rsid w:val="000531B4"/>
    <w:rsid w:val="00053AAC"/>
    <w:rsid w:val="000553AD"/>
    <w:rsid w:val="00075A4D"/>
    <w:rsid w:val="000A7151"/>
    <w:rsid w:val="000D69D3"/>
    <w:rsid w:val="000E22FB"/>
    <w:rsid w:val="000E3A62"/>
    <w:rsid w:val="001025CD"/>
    <w:rsid w:val="00114869"/>
    <w:rsid w:val="00121276"/>
    <w:rsid w:val="0012509E"/>
    <w:rsid w:val="001365A3"/>
    <w:rsid w:val="00141BA5"/>
    <w:rsid w:val="00153718"/>
    <w:rsid w:val="00153FEA"/>
    <w:rsid w:val="001549E8"/>
    <w:rsid w:val="00162FF0"/>
    <w:rsid w:val="00175DAF"/>
    <w:rsid w:val="00187662"/>
    <w:rsid w:val="001F66DC"/>
    <w:rsid w:val="00202D43"/>
    <w:rsid w:val="00214B1A"/>
    <w:rsid w:val="0023188A"/>
    <w:rsid w:val="0023294C"/>
    <w:rsid w:val="002432B8"/>
    <w:rsid w:val="00244497"/>
    <w:rsid w:val="00245D9A"/>
    <w:rsid w:val="0026287A"/>
    <w:rsid w:val="002738D4"/>
    <w:rsid w:val="002756AC"/>
    <w:rsid w:val="00291153"/>
    <w:rsid w:val="002A36B3"/>
    <w:rsid w:val="002D31DE"/>
    <w:rsid w:val="002E584F"/>
    <w:rsid w:val="002E5CF5"/>
    <w:rsid w:val="002F5CE1"/>
    <w:rsid w:val="0031283D"/>
    <w:rsid w:val="003271A1"/>
    <w:rsid w:val="0034707E"/>
    <w:rsid w:val="003504A6"/>
    <w:rsid w:val="0035704D"/>
    <w:rsid w:val="00364637"/>
    <w:rsid w:val="00366828"/>
    <w:rsid w:val="00367E91"/>
    <w:rsid w:val="00370B60"/>
    <w:rsid w:val="003A5A2F"/>
    <w:rsid w:val="003C5645"/>
    <w:rsid w:val="003E3390"/>
    <w:rsid w:val="003E653E"/>
    <w:rsid w:val="003F165F"/>
    <w:rsid w:val="0040536F"/>
    <w:rsid w:val="004131AF"/>
    <w:rsid w:val="00433144"/>
    <w:rsid w:val="00435098"/>
    <w:rsid w:val="00437EA5"/>
    <w:rsid w:val="00461EA5"/>
    <w:rsid w:val="00464E2C"/>
    <w:rsid w:val="00472A18"/>
    <w:rsid w:val="004828EB"/>
    <w:rsid w:val="004843A0"/>
    <w:rsid w:val="004A77B5"/>
    <w:rsid w:val="004D438B"/>
    <w:rsid w:val="004D6677"/>
    <w:rsid w:val="004E3821"/>
    <w:rsid w:val="00511D97"/>
    <w:rsid w:val="005229EE"/>
    <w:rsid w:val="00572EBA"/>
    <w:rsid w:val="00573C3D"/>
    <w:rsid w:val="00576A45"/>
    <w:rsid w:val="00581EA6"/>
    <w:rsid w:val="0059383E"/>
    <w:rsid w:val="005961BE"/>
    <w:rsid w:val="005A19BF"/>
    <w:rsid w:val="005A5C2E"/>
    <w:rsid w:val="005B1B5B"/>
    <w:rsid w:val="005C184F"/>
    <w:rsid w:val="005C4F26"/>
    <w:rsid w:val="00620C2C"/>
    <w:rsid w:val="00623087"/>
    <w:rsid w:val="006240E6"/>
    <w:rsid w:val="00630C3F"/>
    <w:rsid w:val="00631FD8"/>
    <w:rsid w:val="006337AF"/>
    <w:rsid w:val="00650F41"/>
    <w:rsid w:val="00655516"/>
    <w:rsid w:val="00666285"/>
    <w:rsid w:val="0068027F"/>
    <w:rsid w:val="006849E4"/>
    <w:rsid w:val="006D7347"/>
    <w:rsid w:val="006F47C7"/>
    <w:rsid w:val="00712952"/>
    <w:rsid w:val="00761C05"/>
    <w:rsid w:val="00763653"/>
    <w:rsid w:val="00771698"/>
    <w:rsid w:val="00771C29"/>
    <w:rsid w:val="007723F9"/>
    <w:rsid w:val="007A464C"/>
    <w:rsid w:val="0080405F"/>
    <w:rsid w:val="00841631"/>
    <w:rsid w:val="00852BC9"/>
    <w:rsid w:val="008659D9"/>
    <w:rsid w:val="00874E9C"/>
    <w:rsid w:val="00875B1E"/>
    <w:rsid w:val="00892565"/>
    <w:rsid w:val="008B7180"/>
    <w:rsid w:val="008E1031"/>
    <w:rsid w:val="008F16B2"/>
    <w:rsid w:val="00900706"/>
    <w:rsid w:val="00905D26"/>
    <w:rsid w:val="00956F17"/>
    <w:rsid w:val="009666B3"/>
    <w:rsid w:val="00971439"/>
    <w:rsid w:val="00993B9F"/>
    <w:rsid w:val="009A6782"/>
    <w:rsid w:val="009C5A68"/>
    <w:rsid w:val="009D568D"/>
    <w:rsid w:val="009E559D"/>
    <w:rsid w:val="009F75F2"/>
    <w:rsid w:val="00A20E8B"/>
    <w:rsid w:val="00A21487"/>
    <w:rsid w:val="00A27B04"/>
    <w:rsid w:val="00A6517B"/>
    <w:rsid w:val="00A854FD"/>
    <w:rsid w:val="00AA212E"/>
    <w:rsid w:val="00AB6190"/>
    <w:rsid w:val="00AC402A"/>
    <w:rsid w:val="00B06B96"/>
    <w:rsid w:val="00B43D65"/>
    <w:rsid w:val="00B43F0E"/>
    <w:rsid w:val="00B61FC6"/>
    <w:rsid w:val="00B834FF"/>
    <w:rsid w:val="00B85A14"/>
    <w:rsid w:val="00BE0DD0"/>
    <w:rsid w:val="00BF5610"/>
    <w:rsid w:val="00C0638D"/>
    <w:rsid w:val="00C24BDB"/>
    <w:rsid w:val="00C24C8F"/>
    <w:rsid w:val="00C32AA6"/>
    <w:rsid w:val="00C35421"/>
    <w:rsid w:val="00C43321"/>
    <w:rsid w:val="00C50430"/>
    <w:rsid w:val="00C53D2D"/>
    <w:rsid w:val="00CA6CA1"/>
    <w:rsid w:val="00CE3620"/>
    <w:rsid w:val="00CE53CF"/>
    <w:rsid w:val="00CF35D5"/>
    <w:rsid w:val="00D01D19"/>
    <w:rsid w:val="00D10045"/>
    <w:rsid w:val="00D14EF1"/>
    <w:rsid w:val="00D20506"/>
    <w:rsid w:val="00D238D6"/>
    <w:rsid w:val="00D36B24"/>
    <w:rsid w:val="00D40866"/>
    <w:rsid w:val="00D44AA1"/>
    <w:rsid w:val="00D53750"/>
    <w:rsid w:val="00D56576"/>
    <w:rsid w:val="00D565F8"/>
    <w:rsid w:val="00D75449"/>
    <w:rsid w:val="00D81613"/>
    <w:rsid w:val="00DB0093"/>
    <w:rsid w:val="00DC7FD8"/>
    <w:rsid w:val="00DD05E8"/>
    <w:rsid w:val="00E00544"/>
    <w:rsid w:val="00E00A04"/>
    <w:rsid w:val="00E2029D"/>
    <w:rsid w:val="00E64AD8"/>
    <w:rsid w:val="00E83782"/>
    <w:rsid w:val="00E90110"/>
    <w:rsid w:val="00EB702C"/>
    <w:rsid w:val="00EC59E3"/>
    <w:rsid w:val="00EE1264"/>
    <w:rsid w:val="00EF0ED1"/>
    <w:rsid w:val="00EF3FCA"/>
    <w:rsid w:val="00F04440"/>
    <w:rsid w:val="00F201FB"/>
    <w:rsid w:val="00F25F74"/>
    <w:rsid w:val="00F30C35"/>
    <w:rsid w:val="00F55265"/>
    <w:rsid w:val="00F55C68"/>
    <w:rsid w:val="00F6013B"/>
    <w:rsid w:val="00F64BFF"/>
    <w:rsid w:val="00F71043"/>
    <w:rsid w:val="00F927ED"/>
    <w:rsid w:val="00F94D05"/>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A5444"/>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6337AF"/>
    <w:rPr>
      <w:color w:val="954F72" w:themeColor="followedHyperlink"/>
      <w:u w:val="single"/>
    </w:rPr>
  </w:style>
  <w:style w:type="paragraph" w:styleId="berarbeitung">
    <w:name w:val="Revision"/>
    <w:hidden/>
    <w:uiPriority w:val="99"/>
    <w:semiHidden/>
    <w:rsid w:val="0089256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 w:id="1482625059">
      <w:bodyDiv w:val="1"/>
      <w:marLeft w:val="0"/>
      <w:marRight w:val="0"/>
      <w:marTop w:val="0"/>
      <w:marBottom w:val="0"/>
      <w:divBdr>
        <w:top w:val="none" w:sz="0" w:space="0" w:color="auto"/>
        <w:left w:val="none" w:sz="0" w:space="0" w:color="auto"/>
        <w:bottom w:val="none" w:sz="0" w:space="0" w:color="auto"/>
        <w:right w:val="none" w:sz="0" w:space="0" w:color="auto"/>
      </w:divBdr>
      <w:divsChild>
        <w:div w:id="1117024947">
          <w:marLeft w:val="0"/>
          <w:marRight w:val="0"/>
          <w:marTop w:val="0"/>
          <w:marBottom w:val="0"/>
          <w:divBdr>
            <w:top w:val="none" w:sz="0" w:space="0" w:color="auto"/>
            <w:left w:val="none" w:sz="0" w:space="0" w:color="auto"/>
            <w:bottom w:val="none" w:sz="0" w:space="0" w:color="auto"/>
            <w:right w:val="none" w:sz="0" w:space="0" w:color="auto"/>
          </w:divBdr>
        </w:div>
        <w:div w:id="1631282975">
          <w:marLeft w:val="0"/>
          <w:marRight w:val="0"/>
          <w:marTop w:val="0"/>
          <w:marBottom w:val="0"/>
          <w:divBdr>
            <w:top w:val="none" w:sz="0" w:space="0" w:color="auto"/>
            <w:left w:val="none" w:sz="0" w:space="0" w:color="auto"/>
            <w:bottom w:val="none" w:sz="0" w:space="0" w:color="auto"/>
            <w:right w:val="none" w:sz="0" w:space="0" w:color="auto"/>
          </w:divBdr>
        </w:div>
        <w:div w:id="873540739">
          <w:marLeft w:val="0"/>
          <w:marRight w:val="0"/>
          <w:marTop w:val="0"/>
          <w:marBottom w:val="0"/>
          <w:divBdr>
            <w:top w:val="none" w:sz="0" w:space="0" w:color="auto"/>
            <w:left w:val="none" w:sz="0" w:space="0" w:color="auto"/>
            <w:bottom w:val="none" w:sz="0" w:space="0" w:color="auto"/>
            <w:right w:val="none" w:sz="0" w:space="0" w:color="auto"/>
          </w:divBdr>
        </w:div>
        <w:div w:id="811824454">
          <w:marLeft w:val="0"/>
          <w:marRight w:val="0"/>
          <w:marTop w:val="0"/>
          <w:marBottom w:val="0"/>
          <w:divBdr>
            <w:top w:val="none" w:sz="0" w:space="0" w:color="auto"/>
            <w:left w:val="none" w:sz="0" w:space="0" w:color="auto"/>
            <w:bottom w:val="none" w:sz="0" w:space="0" w:color="auto"/>
            <w:right w:val="none" w:sz="0" w:space="0" w:color="auto"/>
          </w:divBdr>
        </w:div>
        <w:div w:id="494731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stondynamics.com/products/spot/" TargetMode="External"/><Relationship Id="rId13" Type="http://schemas.openxmlformats.org/officeDocument/2006/relationships/hyperlink" Target="mailto:info@gii.de"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flukeprocessinstruments.com/en-us/products/imaging-solutions/acoustic-imaging-solutions/sv600-fixed-acoustic-imager" TargetMode="External"/><Relationship Id="rId12" Type="http://schemas.openxmlformats.org/officeDocument/2006/relationships/hyperlink" Target="http://www.flukeprocessinstruments.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keting@flukeprocessinstruments.d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fluke.com/en/product/industrial-imaging/sonic-industrial-imager-ii90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www.gi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3923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4536</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30</cp:revision>
  <cp:lastPrinted>2015-07-29T06:35:00Z</cp:lastPrinted>
  <dcterms:created xsi:type="dcterms:W3CDTF">2022-03-18T11:34:00Z</dcterms:created>
  <dcterms:modified xsi:type="dcterms:W3CDTF">2023-11-28T13:03:00Z</dcterms:modified>
</cp:coreProperties>
</file>