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76D19" w14:textId="77777777" w:rsidR="003E69D0" w:rsidRPr="009B6CBC" w:rsidRDefault="003E69D0" w:rsidP="003E69D0">
      <w:pPr>
        <w:pStyle w:val="Headline"/>
        <w:rPr>
          <w:rFonts w:ascii="Arial" w:hAnsi="Arial" w:cs="Arial"/>
          <w:sz w:val="22"/>
          <w:szCs w:val="22"/>
        </w:rPr>
      </w:pPr>
    </w:p>
    <w:p w14:paraId="0F477259" w14:textId="23A52993" w:rsidR="00BE65A7" w:rsidRPr="00BE65A7" w:rsidRDefault="00BE65A7" w:rsidP="00BE65A7">
      <w:pPr>
        <w:pStyle w:val="Zwischenberschrift"/>
        <w:spacing w:before="0" w:after="0"/>
        <w:jc w:val="left"/>
        <w:rPr>
          <w:rFonts w:ascii="Arial" w:hAnsi="Arial" w:cs="Arial"/>
          <w:b w:val="0"/>
          <w:color w:val="000000"/>
          <w:u w:val="single"/>
          <w:lang w:val="de-CH"/>
        </w:rPr>
      </w:pPr>
      <w:r w:rsidRPr="00BE65A7">
        <w:rPr>
          <w:rFonts w:ascii="Arial" w:hAnsi="Arial" w:cs="Arial"/>
          <w:b w:val="0"/>
          <w:color w:val="000000"/>
          <w:u w:val="single"/>
          <w:lang w:val="de-CH"/>
        </w:rPr>
        <w:t>Neues Komplettprogramm MCE Syntec der KAISER GROUP:</w:t>
      </w:r>
      <w:r w:rsidR="00DF098D">
        <w:rPr>
          <w:rFonts w:ascii="Arial" w:hAnsi="Arial" w:cs="Arial"/>
          <w:b w:val="0"/>
          <w:color w:val="000000"/>
          <w:u w:val="single"/>
          <w:lang w:val="de-CH"/>
        </w:rPr>
        <w:t xml:space="preserve"> </w:t>
      </w:r>
    </w:p>
    <w:p w14:paraId="0700964F" w14:textId="361D5008" w:rsidR="00913F19" w:rsidRDefault="00913F19" w:rsidP="00913F19">
      <w:pPr>
        <w:pStyle w:val="Headline"/>
        <w:rPr>
          <w:rFonts w:ascii="Arial" w:hAnsi="Arial" w:cs="Arial"/>
          <w:color w:val="000000"/>
          <w:sz w:val="32"/>
          <w:szCs w:val="32"/>
          <w:lang w:val="de-CH"/>
        </w:rPr>
      </w:pPr>
      <w:bookmarkStart w:id="0" w:name="_Hlk109901321"/>
      <w:r>
        <w:rPr>
          <w:rFonts w:ascii="Arial" w:hAnsi="Arial" w:cs="Arial"/>
          <w:color w:val="000000"/>
          <w:sz w:val="32"/>
          <w:szCs w:val="32"/>
          <w:lang w:val="de-CH"/>
        </w:rPr>
        <w:t>W</w:t>
      </w:r>
      <w:r w:rsidRPr="00F40FF3">
        <w:rPr>
          <w:rFonts w:ascii="Arial" w:hAnsi="Arial" w:cs="Arial"/>
          <w:color w:val="000000"/>
          <w:sz w:val="32"/>
          <w:szCs w:val="32"/>
          <w:lang w:val="de-CH"/>
        </w:rPr>
        <w:t>eniger Aufwand durch modulare Kabeldurchführungen</w:t>
      </w:r>
    </w:p>
    <w:p w14:paraId="4F42CE49" w14:textId="77777777" w:rsidR="00913F19" w:rsidRDefault="00913F19" w:rsidP="00913F19">
      <w:pPr>
        <w:spacing w:line="360" w:lineRule="auto"/>
        <w:jc w:val="both"/>
        <w:rPr>
          <w:rFonts w:cs="Arial"/>
          <w:color w:val="000000"/>
          <w:lang w:val="de-CH"/>
        </w:rPr>
      </w:pPr>
    </w:p>
    <w:p w14:paraId="3B0DF20B" w14:textId="339D4E34" w:rsidR="00913F19" w:rsidRDefault="00BE65A7" w:rsidP="00913F19">
      <w:pPr>
        <w:spacing w:line="360" w:lineRule="auto"/>
        <w:jc w:val="both"/>
        <w:rPr>
          <w:rFonts w:cs="Arial"/>
          <w:color w:val="000000"/>
          <w:szCs w:val="22"/>
        </w:rPr>
      </w:pPr>
      <w:r w:rsidRPr="00BE65A7">
        <w:rPr>
          <w:rFonts w:cs="Arial"/>
          <w:color w:val="000000"/>
          <w:szCs w:val="22"/>
        </w:rPr>
        <w:t>Mit der neuen Serie MCE Syntec hat die schweizerische AGRO AG, ein führender Hersteller von Kabelverschraubungen und Tochterunternehmen der KAISER GROUP, ihr Angebot um ein umfassendes Komplettsortiment an teilbaren Kabeldurchführungen, Kabelverschraubungen und Membranplatten erweitert. Das modulare Kabeldurchführungs-Programm vereinfacht die sichere und dichte Durchführung mehrerer Kabel mit und ohne Stecker in Schaltschränke, Maschinen, Anlagen oder Fahrzeuge.</w:t>
      </w:r>
    </w:p>
    <w:p w14:paraId="44C9A92C" w14:textId="77777777" w:rsidR="00BE65A7" w:rsidRDefault="00BE65A7" w:rsidP="00913F19">
      <w:pPr>
        <w:spacing w:line="360" w:lineRule="auto"/>
        <w:jc w:val="both"/>
        <w:rPr>
          <w:rFonts w:cs="Arial"/>
          <w:color w:val="000000"/>
          <w:lang w:val="de-CH"/>
        </w:rPr>
      </w:pPr>
    </w:p>
    <w:p w14:paraId="4ADA2B97" w14:textId="6ECB8967" w:rsidR="00913F19" w:rsidRDefault="00BE65A7" w:rsidP="00913F19">
      <w:pPr>
        <w:spacing w:line="360" w:lineRule="auto"/>
        <w:jc w:val="both"/>
        <w:rPr>
          <w:rFonts w:cs="Arial"/>
        </w:rPr>
      </w:pPr>
      <w:r w:rsidRPr="00BE65A7">
        <w:rPr>
          <w:rFonts w:cs="Arial"/>
        </w:rPr>
        <w:t>Die verschiedenen</w:t>
      </w:r>
      <w:r>
        <w:rPr>
          <w:rFonts w:cs="Arial"/>
        </w:rPr>
        <w:t xml:space="preserve"> neuen</w:t>
      </w:r>
      <w:r w:rsidRPr="00BE65A7">
        <w:rPr>
          <w:rFonts w:cs="Arial"/>
        </w:rPr>
        <w:t xml:space="preserve"> Mehrfach-Kabeldurchführungs-Systeme sparen im Vergleich zur Installation einzelner Kabelverschraubungen erheblich Zeit und Platz bei der Montage. Durch ihre modulare Bauweise und eine große Auswahl an Dichteinheiten lässt sich die Konfiguration nachträglich jederzeit anpassen. Da die Bestückung auf frei kombinierbare Tüllen zurückgreift, können Lagerhaltung, Beschaffungs- und Montageprozesse deutlich vereinfacht werden. Der flexible Aufbau und die Teilbarkeit der Systeme ermöglichen die einfache Durchführung und Zugentlastung mehrerer Kabel – unabhängig davon, ob diese bereits mit Steckverbindern konfektioniert sind. So bleibt auch die Herstellergarantie vorgefertigter Anschlusskabel erhalten.</w:t>
      </w:r>
    </w:p>
    <w:p w14:paraId="0C472E3F" w14:textId="77777777" w:rsidR="00BE65A7" w:rsidRDefault="00BE65A7" w:rsidP="00913F19">
      <w:pPr>
        <w:spacing w:line="360" w:lineRule="auto"/>
        <w:jc w:val="both"/>
        <w:rPr>
          <w:rFonts w:cs="Arial"/>
          <w:lang w:val="de-CH"/>
        </w:rPr>
      </w:pPr>
    </w:p>
    <w:p w14:paraId="3AD71684" w14:textId="73E0332D" w:rsidR="00E130B3" w:rsidRDefault="00E130B3" w:rsidP="00913F19">
      <w:pPr>
        <w:spacing w:line="360" w:lineRule="auto"/>
        <w:jc w:val="both"/>
        <w:rPr>
          <w:rFonts w:cs="Arial"/>
        </w:rPr>
      </w:pPr>
      <w:r w:rsidRPr="00E130B3">
        <w:rPr>
          <w:rFonts w:cs="Arial"/>
        </w:rPr>
        <w:t>Die</w:t>
      </w:r>
      <w:r>
        <w:rPr>
          <w:rFonts w:cs="Arial"/>
        </w:rPr>
        <w:t xml:space="preserve"> teilbaren Mehrfach-Kabeldurchführungen verfügen über einen </w:t>
      </w:r>
      <w:r w:rsidRPr="00E130B3">
        <w:rPr>
          <w:rFonts w:cs="Arial"/>
        </w:rPr>
        <w:t>robusten, brandhemmenden Kunststoff-Rahmen</w:t>
      </w:r>
      <w:r>
        <w:rPr>
          <w:rFonts w:cs="Arial"/>
        </w:rPr>
        <w:t xml:space="preserve"> und </w:t>
      </w:r>
      <w:r w:rsidRPr="00E130B3">
        <w:rPr>
          <w:rFonts w:cs="Arial"/>
        </w:rPr>
        <w:t xml:space="preserve">entsprechen den üblichen Ausschnittmaßen und Bohrbildern im Schaltschrank- und Maschinenbau. Im größten Rahmen mit Nenngröße 24 können bis zu </w:t>
      </w:r>
      <w:r w:rsidRPr="00E130B3">
        <w:rPr>
          <w:rFonts w:cs="Arial"/>
        </w:rPr>
        <w:lastRenderedPageBreak/>
        <w:t>40 Kabel kombiniert werden. Dabei steht eine breite Auswahl an geteilten Tüllen zur Verfügung: Die kleinen Tüllen sind für Kabel mit einem Durchmesser von 2 bis 17 mm geeignet, während die großen Tüllen Kabel mit bis zu 35 mm aufnehmen können. Standardmäßig sind Tüllen mit 1, 2 und 4 Öffnungen erhältlich, und Doppelmembranen sorgen für eine sichere Dichtheit der Systeme.</w:t>
      </w:r>
    </w:p>
    <w:p w14:paraId="3438555F" w14:textId="77777777" w:rsidR="00E130B3" w:rsidRDefault="00E130B3" w:rsidP="00913F19">
      <w:pPr>
        <w:spacing w:line="360" w:lineRule="auto"/>
        <w:jc w:val="both"/>
        <w:rPr>
          <w:rFonts w:cs="Arial"/>
        </w:rPr>
      </w:pPr>
    </w:p>
    <w:p w14:paraId="4B3358FA" w14:textId="77777777" w:rsidR="00E130B3" w:rsidRDefault="00E130B3" w:rsidP="00913F19">
      <w:pPr>
        <w:spacing w:line="360" w:lineRule="auto"/>
        <w:jc w:val="both"/>
        <w:rPr>
          <w:rFonts w:cs="Arial"/>
          <w:lang w:val="de-CH"/>
        </w:rPr>
      </w:pPr>
      <w:r>
        <w:rPr>
          <w:rFonts w:cs="Arial"/>
          <w:lang w:val="de-CH"/>
        </w:rPr>
        <w:t xml:space="preserve">Die Vorteile der </w:t>
      </w:r>
      <w:r w:rsidR="00913F19" w:rsidRPr="008F026C">
        <w:rPr>
          <w:rFonts w:cs="Arial"/>
          <w:lang w:val="de-CH"/>
        </w:rPr>
        <w:t>Kabelverschraubungen</w:t>
      </w:r>
      <w:r w:rsidR="00913F19">
        <w:rPr>
          <w:rFonts w:cs="Arial"/>
          <w:lang w:val="de-CH"/>
        </w:rPr>
        <w:t xml:space="preserve"> des neuen Programms liegen </w:t>
      </w:r>
      <w:r>
        <w:rPr>
          <w:rFonts w:cs="Arial"/>
          <w:lang w:val="de-CH"/>
        </w:rPr>
        <w:t xml:space="preserve">gleichfalls </w:t>
      </w:r>
      <w:r w:rsidR="00913F19">
        <w:rPr>
          <w:rFonts w:cs="Arial"/>
          <w:lang w:val="de-CH"/>
        </w:rPr>
        <w:t xml:space="preserve">in der Teilbarkeit des </w:t>
      </w:r>
      <w:r w:rsidR="00913F19" w:rsidRPr="008F026C">
        <w:rPr>
          <w:rFonts w:cs="Arial"/>
          <w:lang w:val="de-CH"/>
        </w:rPr>
        <w:t>Gehäuses</w:t>
      </w:r>
      <w:r w:rsidR="00913F19">
        <w:rPr>
          <w:rFonts w:cs="Arial"/>
          <w:lang w:val="de-CH"/>
        </w:rPr>
        <w:t xml:space="preserve"> </w:t>
      </w:r>
      <w:r>
        <w:rPr>
          <w:rFonts w:cs="Arial"/>
          <w:lang w:val="de-CH"/>
        </w:rPr>
        <w:t xml:space="preserve">und </w:t>
      </w:r>
      <w:r w:rsidR="00913F19">
        <w:rPr>
          <w:rFonts w:cs="Arial"/>
          <w:lang w:val="de-CH"/>
        </w:rPr>
        <w:t xml:space="preserve">der Möglichkeit, auf </w:t>
      </w:r>
      <w:r w:rsidR="00913F19" w:rsidRPr="008F026C">
        <w:rPr>
          <w:rFonts w:cs="Arial"/>
          <w:lang w:val="de-CH"/>
        </w:rPr>
        <w:t>dieselben Dichteinheiten aus dem Mehrfachdurchführungs</w:t>
      </w:r>
      <w:r w:rsidR="00913F19">
        <w:rPr>
          <w:rFonts w:cs="Arial"/>
          <w:lang w:val="de-CH"/>
        </w:rPr>
        <w:t xml:space="preserve">-Sortiment zurückzugreifen. Ergänzend dazu bietet der Hersteller Varianten mit Schraub- oder Schnappmontage sowie für Schutzarten IP 54 bis IP 66 in geraden oder gewinkelten Gehäusen an. </w:t>
      </w:r>
    </w:p>
    <w:p w14:paraId="11BD343D" w14:textId="77777777" w:rsidR="00E130B3" w:rsidRDefault="00E130B3" w:rsidP="00913F19">
      <w:pPr>
        <w:spacing w:line="360" w:lineRule="auto"/>
        <w:jc w:val="both"/>
        <w:rPr>
          <w:rFonts w:cs="Arial"/>
          <w:lang w:val="de-CH"/>
        </w:rPr>
      </w:pPr>
    </w:p>
    <w:p w14:paraId="2EC721A3" w14:textId="559A04B4" w:rsidR="00913F19" w:rsidRDefault="00913F19" w:rsidP="00913F19">
      <w:pPr>
        <w:spacing w:line="360" w:lineRule="auto"/>
        <w:jc w:val="both"/>
        <w:rPr>
          <w:rFonts w:cs="Arial"/>
          <w:lang w:val="de-CH"/>
        </w:rPr>
      </w:pPr>
      <w:r>
        <w:rPr>
          <w:rFonts w:cs="Arial"/>
          <w:lang w:val="de-CH"/>
        </w:rPr>
        <w:t>Abgerundet wird das neue Sortiment durch Membranplatten für die Durchführung von Leitungen ohne Steckverbinder</w:t>
      </w:r>
      <w:r w:rsidR="00E130B3">
        <w:rPr>
          <w:rFonts w:cs="Arial"/>
          <w:lang w:val="de-CH"/>
        </w:rPr>
        <w:t>, die sich als kosteneffiziente Lösung bei geringeren Dichtheits-Anforderungen</w:t>
      </w:r>
      <w:r w:rsidR="0007214F">
        <w:rPr>
          <w:rFonts w:cs="Arial"/>
          <w:lang w:val="de-CH"/>
        </w:rPr>
        <w:t xml:space="preserve"> anbieten. </w:t>
      </w:r>
      <w:r>
        <w:rPr>
          <w:rFonts w:cs="Arial"/>
          <w:lang w:val="de-CH"/>
        </w:rPr>
        <w:t>Darüber hinaus ist umfangreiches Zubehör</w:t>
      </w:r>
      <w:r w:rsidR="0007214F">
        <w:rPr>
          <w:rFonts w:cs="Arial"/>
          <w:lang w:val="de-CH"/>
        </w:rPr>
        <w:t xml:space="preserve"> erhältlich, das </w:t>
      </w:r>
      <w:r>
        <w:rPr>
          <w:rFonts w:cs="Arial"/>
          <w:lang w:val="de-CH"/>
        </w:rPr>
        <w:t xml:space="preserve">von Blindabdeckungen, Dichtstopfen </w:t>
      </w:r>
      <w:r w:rsidR="0007214F">
        <w:rPr>
          <w:rFonts w:cs="Arial"/>
          <w:lang w:val="de-CH"/>
        </w:rPr>
        <w:t xml:space="preserve">über </w:t>
      </w:r>
      <w:r>
        <w:rPr>
          <w:rFonts w:cs="Arial"/>
          <w:lang w:val="de-CH"/>
        </w:rPr>
        <w:t>Einschnapp</w:t>
      </w:r>
      <w:r w:rsidR="0007214F">
        <w:rPr>
          <w:rFonts w:cs="Arial"/>
          <w:lang w:val="de-CH"/>
        </w:rPr>
        <w:t>-R</w:t>
      </w:r>
      <w:r>
        <w:rPr>
          <w:rFonts w:cs="Arial"/>
          <w:lang w:val="de-CH"/>
        </w:rPr>
        <w:t xml:space="preserve">ahmen bis zu Tüllen mit Gewindeeinsätzen oder integrierten Druckausgleichselementen </w:t>
      </w:r>
      <w:r w:rsidR="0007214F">
        <w:rPr>
          <w:rFonts w:cs="Arial"/>
          <w:lang w:val="de-CH"/>
        </w:rPr>
        <w:t>reicht</w:t>
      </w:r>
      <w:r>
        <w:rPr>
          <w:rFonts w:cs="Arial"/>
          <w:lang w:val="de-CH"/>
        </w:rPr>
        <w:t>.</w:t>
      </w:r>
    </w:p>
    <w:p w14:paraId="286245A1" w14:textId="77777777" w:rsidR="00913F19" w:rsidRPr="00FC6D8D" w:rsidRDefault="00913F19" w:rsidP="00913F19">
      <w:pPr>
        <w:spacing w:line="360" w:lineRule="auto"/>
        <w:jc w:val="both"/>
        <w:rPr>
          <w:rFonts w:cs="Arial"/>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913F19" w14:paraId="2F730192" w14:textId="77777777" w:rsidTr="001F793C">
        <w:tc>
          <w:tcPr>
            <w:tcW w:w="6793" w:type="dxa"/>
          </w:tcPr>
          <w:p w14:paraId="5D15FC0A" w14:textId="2D12D31B" w:rsidR="00913F19" w:rsidRDefault="003C30B2" w:rsidP="001F793C">
            <w:pPr>
              <w:spacing w:line="360" w:lineRule="auto"/>
              <w:jc w:val="center"/>
              <w:rPr>
                <w:rFonts w:cs="Arial"/>
              </w:rPr>
            </w:pPr>
            <w:r>
              <w:rPr>
                <w:noProof/>
                <w:lang w:val="de-CH" w:eastAsia="de-CH"/>
              </w:rPr>
              <w:drawing>
                <wp:inline distT="0" distB="0" distL="0" distR="0" wp14:anchorId="7DAD5D6A" wp14:editId="00414D61">
                  <wp:extent cx="3048000" cy="1524000"/>
                  <wp:effectExtent l="0" t="0" r="0" b="0"/>
                  <wp:docPr id="1253317143"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1524000"/>
                          </a:xfrm>
                          <a:prstGeom prst="rect">
                            <a:avLst/>
                          </a:prstGeom>
                          <a:noFill/>
                          <a:ln>
                            <a:noFill/>
                          </a:ln>
                        </pic:spPr>
                      </pic:pic>
                    </a:graphicData>
                  </a:graphic>
                </wp:inline>
              </w:drawing>
            </w:r>
          </w:p>
        </w:tc>
      </w:tr>
      <w:tr w:rsidR="00913F19" w:rsidRPr="00DF098D" w14:paraId="17C03AFC" w14:textId="77777777" w:rsidTr="001F793C">
        <w:tc>
          <w:tcPr>
            <w:tcW w:w="6793" w:type="dxa"/>
          </w:tcPr>
          <w:p w14:paraId="6A101421" w14:textId="1D942643" w:rsidR="00913F19" w:rsidRPr="0007214F" w:rsidRDefault="00913F19" w:rsidP="0007214F">
            <w:pPr>
              <w:tabs>
                <w:tab w:val="left" w:pos="3060"/>
              </w:tabs>
              <w:jc w:val="center"/>
              <w:rPr>
                <w:sz w:val="20"/>
                <w:szCs w:val="20"/>
                <w:lang w:val="de-CH"/>
              </w:rPr>
            </w:pPr>
            <w:r w:rsidRPr="0007214F">
              <w:rPr>
                <w:rFonts w:cs="Arial"/>
                <w:b/>
                <w:sz w:val="20"/>
                <w:szCs w:val="20"/>
              </w:rPr>
              <w:t xml:space="preserve">Bild: </w:t>
            </w:r>
            <w:r w:rsidRPr="0007214F">
              <w:rPr>
                <w:sz w:val="20"/>
                <w:szCs w:val="20"/>
                <w:lang w:val="de-CH"/>
              </w:rPr>
              <w:t xml:space="preserve">Die neuen kompakten MCE-Syntec-Mehrfachdurchführungen von AGRO </w:t>
            </w:r>
            <w:r w:rsidR="0007214F">
              <w:rPr>
                <w:sz w:val="20"/>
                <w:szCs w:val="20"/>
                <w:lang w:val="de-CH"/>
              </w:rPr>
              <w:t xml:space="preserve">steigern </w:t>
            </w:r>
            <w:r w:rsidRPr="0007214F">
              <w:rPr>
                <w:sz w:val="20"/>
                <w:szCs w:val="20"/>
                <w:lang w:val="de-CH"/>
              </w:rPr>
              <w:t xml:space="preserve">Flexibilität, Dichtheit und </w:t>
            </w:r>
            <w:r w:rsidR="0007214F">
              <w:rPr>
                <w:sz w:val="20"/>
                <w:szCs w:val="20"/>
                <w:lang w:val="de-CH"/>
              </w:rPr>
              <w:t>Prozesssicherheit im Kabelmanagement</w:t>
            </w:r>
            <w:r w:rsidR="00BA3A93">
              <w:rPr>
                <w:sz w:val="20"/>
                <w:szCs w:val="20"/>
                <w:lang w:val="de-CH"/>
              </w:rPr>
              <w:t xml:space="preserve"> </w:t>
            </w:r>
          </w:p>
          <w:p w14:paraId="2A36BB01" w14:textId="77777777" w:rsidR="00913F19" w:rsidRDefault="00913F19" w:rsidP="001F793C">
            <w:pPr>
              <w:jc w:val="center"/>
              <w:rPr>
                <w:rFonts w:cs="Arial"/>
                <w:sz w:val="20"/>
                <w:szCs w:val="20"/>
              </w:rPr>
            </w:pPr>
          </w:p>
          <w:p w14:paraId="10B0D0DC" w14:textId="77777777" w:rsidR="00913F19" w:rsidRPr="000A2E81" w:rsidRDefault="00913F19" w:rsidP="001F793C">
            <w:pPr>
              <w:spacing w:line="360" w:lineRule="auto"/>
              <w:jc w:val="right"/>
              <w:rPr>
                <w:iCs/>
                <w:sz w:val="18"/>
                <w:szCs w:val="18"/>
                <w:lang w:val="en-US"/>
              </w:rPr>
            </w:pPr>
            <w:r w:rsidRPr="000A2E81">
              <w:rPr>
                <w:iCs/>
                <w:sz w:val="18"/>
                <w:szCs w:val="18"/>
                <w:lang w:val="en-US"/>
              </w:rPr>
              <w:t>(Foto: KAISER GmbH &amp; Co. KG)</w:t>
            </w:r>
          </w:p>
          <w:p w14:paraId="6A4943F0" w14:textId="77777777" w:rsidR="00913F19" w:rsidRPr="000A2E81" w:rsidRDefault="00913F19" w:rsidP="001F793C">
            <w:pPr>
              <w:jc w:val="center"/>
              <w:rPr>
                <w:rFonts w:cs="Arial"/>
                <w:sz w:val="20"/>
                <w:szCs w:val="20"/>
                <w:lang w:val="en-US"/>
              </w:rPr>
            </w:pPr>
          </w:p>
        </w:tc>
      </w:tr>
    </w:tbl>
    <w:p w14:paraId="44A3A57F" w14:textId="77777777" w:rsidR="00913F19" w:rsidRPr="000A2E81" w:rsidRDefault="00913F19" w:rsidP="00913F19">
      <w:pPr>
        <w:spacing w:line="360" w:lineRule="auto"/>
        <w:jc w:val="both"/>
        <w:rPr>
          <w:rFonts w:cs="Arial"/>
          <w:lang w:val="en-US"/>
        </w:rPr>
      </w:pPr>
    </w:p>
    <w:p w14:paraId="5510CBB5" w14:textId="77777777" w:rsidR="00913F19" w:rsidRPr="002925A4" w:rsidRDefault="00913F19" w:rsidP="00913F19">
      <w:pPr>
        <w:spacing w:line="360" w:lineRule="auto"/>
        <w:jc w:val="both"/>
        <w:outlineLvl w:val="0"/>
        <w:rPr>
          <w:b/>
          <w:bCs/>
          <w:lang w:val="en-US"/>
        </w:rPr>
      </w:pPr>
    </w:p>
    <w:p w14:paraId="0063BF0A" w14:textId="77777777" w:rsidR="00913F19" w:rsidRPr="001B0779" w:rsidRDefault="00913F19" w:rsidP="00913F19">
      <w:pPr>
        <w:spacing w:line="360" w:lineRule="auto"/>
        <w:jc w:val="both"/>
        <w:outlineLvl w:val="0"/>
        <w:rPr>
          <w:b/>
          <w:bCs/>
        </w:rPr>
      </w:pPr>
      <w:r w:rsidRPr="00347C56">
        <w:rPr>
          <w:b/>
          <w:bCs/>
        </w:rPr>
        <w:t>KAISER Elektroinstallations-Systeme</w:t>
      </w:r>
    </w:p>
    <w:p w14:paraId="0DA4A5C6" w14:textId="77777777" w:rsidR="00913F19" w:rsidRPr="001B0779" w:rsidRDefault="00913F19" w:rsidP="00913F19">
      <w:pPr>
        <w:spacing w:line="360" w:lineRule="auto"/>
        <w:jc w:val="both"/>
      </w:pPr>
      <w:hyperlink r:id="rId9" w:history="1">
        <w:r w:rsidRPr="001B0779">
          <w:rPr>
            <w:rStyle w:val="Hyperlink"/>
            <w:color w:val="auto"/>
          </w:rPr>
          <w:t>https://www.kaiser-elektro.de/de_DE/produkte/</w:t>
        </w:r>
      </w:hyperlink>
    </w:p>
    <w:p w14:paraId="007846D2" w14:textId="77777777" w:rsidR="00913F19" w:rsidRPr="001B0779" w:rsidRDefault="00913F19" w:rsidP="00913F19">
      <w:pPr>
        <w:spacing w:line="360" w:lineRule="auto"/>
        <w:jc w:val="both"/>
      </w:pPr>
      <w:hyperlink r:id="rId10" w:history="1">
        <w:r w:rsidRPr="001B0779">
          <w:rPr>
            <w:rStyle w:val="Hyperlink"/>
            <w:color w:val="auto"/>
          </w:rPr>
          <w:t>https://www.kaiser-elektro.de/de_DE/loesungen</w:t>
        </w:r>
      </w:hyperlink>
      <w:r w:rsidRPr="00FC6D8D">
        <w:t>/</w:t>
      </w:r>
    </w:p>
    <w:p w14:paraId="7025CFB1" w14:textId="77777777" w:rsidR="00913F19" w:rsidRDefault="00913F19" w:rsidP="00913F19">
      <w:pPr>
        <w:spacing w:line="360" w:lineRule="auto"/>
        <w:jc w:val="both"/>
        <w:rPr>
          <w:b/>
          <w:lang w:val="en-US"/>
        </w:rPr>
      </w:pPr>
    </w:p>
    <w:p w14:paraId="00C5B745" w14:textId="77777777" w:rsidR="002925A4" w:rsidRDefault="002925A4" w:rsidP="00913F19">
      <w:pPr>
        <w:spacing w:line="360" w:lineRule="auto"/>
        <w:jc w:val="both"/>
        <w:rPr>
          <w:b/>
          <w:lang w:val="en-US"/>
        </w:rPr>
      </w:pPr>
    </w:p>
    <w:tbl>
      <w:tblPr>
        <w:tblStyle w:val="TabellemithellemGitternetz"/>
        <w:tblW w:w="7371" w:type="dxa"/>
        <w:tblInd w:w="-5" w:type="dxa"/>
        <w:tblLayout w:type="fixed"/>
        <w:tblLook w:val="04A0" w:firstRow="1" w:lastRow="0" w:firstColumn="1" w:lastColumn="0" w:noHBand="0" w:noVBand="1"/>
      </w:tblPr>
      <w:tblGrid>
        <w:gridCol w:w="1276"/>
        <w:gridCol w:w="3686"/>
        <w:gridCol w:w="992"/>
        <w:gridCol w:w="1417"/>
      </w:tblGrid>
      <w:tr w:rsidR="00913F19" w14:paraId="03AB1498" w14:textId="77777777" w:rsidTr="001F793C">
        <w:tc>
          <w:tcPr>
            <w:tcW w:w="1276" w:type="dxa"/>
          </w:tcPr>
          <w:p w14:paraId="759DB382" w14:textId="77777777" w:rsidR="00913F19" w:rsidRDefault="00913F19" w:rsidP="001F793C">
            <w:pPr>
              <w:suppressAutoHyphens/>
              <w:rPr>
                <w:sz w:val="18"/>
                <w:szCs w:val="18"/>
              </w:rPr>
            </w:pPr>
            <w:r w:rsidRPr="00E82E31">
              <w:rPr>
                <w:sz w:val="18"/>
              </w:rPr>
              <w:t>Bilder:</w:t>
            </w:r>
          </w:p>
        </w:tc>
        <w:tc>
          <w:tcPr>
            <w:tcW w:w="3686" w:type="dxa"/>
          </w:tcPr>
          <w:p w14:paraId="3DFC65F5" w14:textId="78323F81" w:rsidR="00913F19" w:rsidRPr="00D62DED" w:rsidRDefault="003C30B2" w:rsidP="001F793C">
            <w:pPr>
              <w:suppressAutoHyphens/>
              <w:rPr>
                <w:sz w:val="18"/>
                <w:szCs w:val="18"/>
              </w:rPr>
            </w:pPr>
            <w:r w:rsidRPr="003C30B2">
              <w:rPr>
                <w:sz w:val="18"/>
                <w:szCs w:val="18"/>
              </w:rPr>
              <w:t>KAISER_MCE_Syntec_2000.jpg</w:t>
            </w:r>
          </w:p>
        </w:tc>
        <w:tc>
          <w:tcPr>
            <w:tcW w:w="992" w:type="dxa"/>
          </w:tcPr>
          <w:p w14:paraId="16E038DB" w14:textId="77777777" w:rsidR="00913F19" w:rsidRDefault="00913F19" w:rsidP="001F793C">
            <w:pPr>
              <w:suppressAutoHyphens/>
              <w:rPr>
                <w:sz w:val="18"/>
                <w:szCs w:val="18"/>
              </w:rPr>
            </w:pPr>
            <w:r>
              <w:rPr>
                <w:sz w:val="18"/>
                <w:szCs w:val="18"/>
              </w:rPr>
              <w:t>Zeichen:</w:t>
            </w:r>
          </w:p>
        </w:tc>
        <w:tc>
          <w:tcPr>
            <w:tcW w:w="1417" w:type="dxa"/>
          </w:tcPr>
          <w:p w14:paraId="32F1DCA9" w14:textId="32A105E7" w:rsidR="00913F19" w:rsidRPr="00FF19DC" w:rsidRDefault="0007214F" w:rsidP="001F793C">
            <w:pPr>
              <w:suppressAutoHyphens/>
              <w:jc w:val="right"/>
              <w:rPr>
                <w:sz w:val="18"/>
                <w:szCs w:val="18"/>
              </w:rPr>
            </w:pPr>
            <w:r>
              <w:rPr>
                <w:sz w:val="18"/>
                <w:szCs w:val="18"/>
              </w:rPr>
              <w:t>2.591</w:t>
            </w:r>
          </w:p>
        </w:tc>
      </w:tr>
      <w:tr w:rsidR="00913F19" w14:paraId="434E2D5A" w14:textId="77777777" w:rsidTr="001F793C">
        <w:trPr>
          <w:trHeight w:val="422"/>
        </w:trPr>
        <w:tc>
          <w:tcPr>
            <w:tcW w:w="1276" w:type="dxa"/>
          </w:tcPr>
          <w:p w14:paraId="5541AC7C" w14:textId="77777777" w:rsidR="00913F19" w:rsidRDefault="00913F19" w:rsidP="001F793C">
            <w:pPr>
              <w:suppressAutoHyphens/>
              <w:spacing w:before="120"/>
              <w:rPr>
                <w:sz w:val="18"/>
                <w:szCs w:val="18"/>
              </w:rPr>
            </w:pPr>
            <w:r w:rsidRPr="00E82E31">
              <w:rPr>
                <w:sz w:val="18"/>
              </w:rPr>
              <w:t>Dateiname:</w:t>
            </w:r>
          </w:p>
        </w:tc>
        <w:tc>
          <w:tcPr>
            <w:tcW w:w="3686" w:type="dxa"/>
          </w:tcPr>
          <w:p w14:paraId="538303C3" w14:textId="53412FF3" w:rsidR="00913F19" w:rsidRPr="00BB0113" w:rsidRDefault="002925A4" w:rsidP="001F793C">
            <w:pPr>
              <w:suppressAutoHyphens/>
              <w:spacing w:before="120"/>
              <w:rPr>
                <w:sz w:val="18"/>
                <w:szCs w:val="18"/>
              </w:rPr>
            </w:pPr>
            <w:r>
              <w:rPr>
                <w:sz w:val="18"/>
                <w:szCs w:val="18"/>
              </w:rPr>
              <w:t>202511</w:t>
            </w:r>
            <w:r w:rsidR="00A66CE2">
              <w:rPr>
                <w:sz w:val="18"/>
                <w:szCs w:val="18"/>
              </w:rPr>
              <w:t>004</w:t>
            </w:r>
            <w:r>
              <w:rPr>
                <w:sz w:val="18"/>
                <w:szCs w:val="18"/>
              </w:rPr>
              <w:t>_pm_mce-syntec.docx</w:t>
            </w:r>
          </w:p>
        </w:tc>
        <w:tc>
          <w:tcPr>
            <w:tcW w:w="992" w:type="dxa"/>
          </w:tcPr>
          <w:p w14:paraId="64342D33" w14:textId="77777777" w:rsidR="00913F19" w:rsidRDefault="00913F19" w:rsidP="001F793C">
            <w:pPr>
              <w:suppressAutoHyphens/>
              <w:spacing w:before="120"/>
              <w:rPr>
                <w:sz w:val="18"/>
                <w:szCs w:val="18"/>
              </w:rPr>
            </w:pPr>
            <w:r w:rsidRPr="00E82E31">
              <w:rPr>
                <w:sz w:val="18"/>
              </w:rPr>
              <w:t>Datum:</w:t>
            </w:r>
          </w:p>
        </w:tc>
        <w:tc>
          <w:tcPr>
            <w:tcW w:w="1417" w:type="dxa"/>
          </w:tcPr>
          <w:p w14:paraId="40B6E3CE" w14:textId="67452D29" w:rsidR="00913F19" w:rsidRPr="00FF19DC" w:rsidRDefault="00EE5450" w:rsidP="001F793C">
            <w:pPr>
              <w:suppressAutoHyphens/>
              <w:spacing w:before="120"/>
              <w:jc w:val="right"/>
              <w:rPr>
                <w:sz w:val="18"/>
                <w:szCs w:val="18"/>
              </w:rPr>
            </w:pPr>
            <w:r>
              <w:rPr>
                <w:sz w:val="18"/>
                <w:szCs w:val="18"/>
              </w:rPr>
              <w:t>24.11.2025</w:t>
            </w:r>
          </w:p>
        </w:tc>
      </w:tr>
      <w:tr w:rsidR="00913F19" w14:paraId="3D4C9BB2" w14:textId="77777777" w:rsidTr="001F793C">
        <w:trPr>
          <w:trHeight w:val="422"/>
        </w:trPr>
        <w:tc>
          <w:tcPr>
            <w:tcW w:w="1276" w:type="dxa"/>
          </w:tcPr>
          <w:p w14:paraId="292EB588" w14:textId="77777777" w:rsidR="00913F19" w:rsidRPr="00E82E31" w:rsidRDefault="00913F19" w:rsidP="001F793C">
            <w:pPr>
              <w:suppressAutoHyphens/>
              <w:spacing w:before="120"/>
              <w:rPr>
                <w:sz w:val="18"/>
              </w:rPr>
            </w:pPr>
            <w:r>
              <w:rPr>
                <w:sz w:val="18"/>
              </w:rPr>
              <w:t>Tags:</w:t>
            </w:r>
          </w:p>
        </w:tc>
        <w:tc>
          <w:tcPr>
            <w:tcW w:w="6095" w:type="dxa"/>
            <w:gridSpan w:val="3"/>
          </w:tcPr>
          <w:p w14:paraId="7FF6E217" w14:textId="531C504C" w:rsidR="00913F19" w:rsidRDefault="003C30B2" w:rsidP="001F793C">
            <w:pPr>
              <w:suppressAutoHyphens/>
              <w:spacing w:before="120"/>
              <w:rPr>
                <w:sz w:val="18"/>
                <w:szCs w:val="18"/>
              </w:rPr>
            </w:pPr>
            <w:r>
              <w:rPr>
                <w:sz w:val="18"/>
                <w:szCs w:val="18"/>
              </w:rPr>
              <w:t xml:space="preserve">Kaiser Group, Agro AG, </w:t>
            </w:r>
            <w:r w:rsidRPr="003C30B2">
              <w:rPr>
                <w:sz w:val="18"/>
                <w:szCs w:val="18"/>
              </w:rPr>
              <w:t>MCE Syntec</w:t>
            </w:r>
            <w:r>
              <w:rPr>
                <w:sz w:val="18"/>
                <w:szCs w:val="18"/>
              </w:rPr>
              <w:t>, Kabelverschraubung, modulare Kabeldurchführung, Membranplatte, Mehrfachdurchführung, teilbare Kabeldurchführung, Kabelmanagement</w:t>
            </w:r>
          </w:p>
        </w:tc>
      </w:tr>
    </w:tbl>
    <w:p w14:paraId="3EFDC193" w14:textId="77777777" w:rsidR="00913F19" w:rsidRPr="0003637B" w:rsidRDefault="00913F19" w:rsidP="00913F19">
      <w:pPr>
        <w:spacing w:line="360" w:lineRule="auto"/>
        <w:jc w:val="both"/>
        <w:rPr>
          <w:b/>
        </w:rPr>
      </w:pPr>
    </w:p>
    <w:p w14:paraId="1F7D121D" w14:textId="77777777" w:rsidR="007F6397" w:rsidRPr="003C30B2" w:rsidRDefault="007F6397" w:rsidP="006C69C6">
      <w:pPr>
        <w:pStyle w:val="StandardWeb"/>
        <w:spacing w:before="0" w:beforeAutospacing="0" w:after="0" w:afterAutospacing="0" w:line="360" w:lineRule="auto"/>
        <w:jc w:val="both"/>
        <w:rPr>
          <w:rFonts w:ascii="Arial" w:hAnsi="Arial" w:cs="Arial"/>
          <w:color w:val="000000"/>
          <w:lang w:val="de-DE"/>
        </w:rPr>
      </w:pPr>
    </w:p>
    <w:p w14:paraId="793B37F4" w14:textId="4A6B6F6C" w:rsidR="007F6397" w:rsidRPr="007F6397" w:rsidRDefault="007F6397" w:rsidP="007F6397">
      <w:pPr>
        <w:rPr>
          <w:rFonts w:ascii="Helvetica Neue" w:hAnsi="Helvetica Neue"/>
          <w:color w:val="681DA8"/>
          <w:sz w:val="24"/>
        </w:rPr>
      </w:pPr>
      <w:hyperlink r:id="rId11" w:history="1"/>
    </w:p>
    <w:p w14:paraId="6F9F1F1A" w14:textId="77777777" w:rsidR="007651F5" w:rsidRPr="00C42B4A" w:rsidRDefault="007651F5" w:rsidP="00C42B4A">
      <w:pPr>
        <w:suppressAutoHyphens/>
        <w:spacing w:after="120"/>
        <w:jc w:val="both"/>
        <w:rPr>
          <w:sz w:val="18"/>
          <w:szCs w:val="18"/>
        </w:rPr>
      </w:pPr>
    </w:p>
    <w:bookmarkEnd w:id="0"/>
    <w:p w14:paraId="6F796E83" w14:textId="77777777" w:rsidR="00913F19" w:rsidRPr="00DF098D" w:rsidRDefault="00913F19" w:rsidP="00913F19">
      <w:pPr>
        <w:spacing w:line="360" w:lineRule="auto"/>
        <w:jc w:val="both"/>
        <w:rPr>
          <w:rFonts w:cs="Arial"/>
        </w:rPr>
      </w:pPr>
    </w:p>
    <w:p w14:paraId="63A122C1" w14:textId="77777777" w:rsidR="001B0779" w:rsidRPr="00DF098D" w:rsidRDefault="001B0779" w:rsidP="001B0779">
      <w:pPr>
        <w:spacing w:line="360" w:lineRule="auto"/>
        <w:jc w:val="both"/>
        <w:outlineLvl w:val="0"/>
        <w:rPr>
          <w:b/>
          <w:bCs/>
        </w:rPr>
      </w:pPr>
    </w:p>
    <w:p w14:paraId="45E6CA7C" w14:textId="1F0D7DD5" w:rsidR="001B0779" w:rsidRPr="001B0779" w:rsidRDefault="0003637B" w:rsidP="001B0779">
      <w:pPr>
        <w:spacing w:line="360" w:lineRule="auto"/>
        <w:jc w:val="both"/>
        <w:outlineLvl w:val="0"/>
        <w:rPr>
          <w:b/>
          <w:bCs/>
        </w:rPr>
      </w:pPr>
      <w:r w:rsidRPr="00347C56">
        <w:rPr>
          <w:b/>
          <w:bCs/>
        </w:rPr>
        <w:t>KAISER Elektroinstallations-Systeme</w:t>
      </w:r>
    </w:p>
    <w:p w14:paraId="73FAF3AB" w14:textId="77777777" w:rsidR="001B0779" w:rsidRPr="001B0779" w:rsidRDefault="001B0779" w:rsidP="001B0779">
      <w:pPr>
        <w:spacing w:line="360" w:lineRule="auto"/>
        <w:jc w:val="both"/>
      </w:pPr>
      <w:hyperlink r:id="rId12" w:history="1">
        <w:r w:rsidRPr="001B0779">
          <w:rPr>
            <w:rStyle w:val="Hyperlink"/>
            <w:color w:val="auto"/>
          </w:rPr>
          <w:t>https://www.kaiser-elektro.de/de_DE/produkte/</w:t>
        </w:r>
      </w:hyperlink>
    </w:p>
    <w:p w14:paraId="1B69C475" w14:textId="447780BE" w:rsidR="001B0779" w:rsidRPr="001B0779" w:rsidRDefault="001B0779" w:rsidP="00C27DA8">
      <w:pPr>
        <w:spacing w:line="360" w:lineRule="auto"/>
        <w:jc w:val="both"/>
      </w:pPr>
      <w:hyperlink r:id="rId13" w:history="1">
        <w:r w:rsidRPr="001B0779">
          <w:rPr>
            <w:rStyle w:val="Hyperlink"/>
            <w:color w:val="auto"/>
          </w:rPr>
          <w:t>https://www.kaiser-elektro.de/de_DE/loesungen</w:t>
        </w:r>
      </w:hyperlink>
      <w:r w:rsidR="006C69C6">
        <w:t>/</w:t>
      </w:r>
    </w:p>
    <w:p w14:paraId="4E6A9DE5" w14:textId="77777777" w:rsidR="008D2DC2" w:rsidRPr="0003637B" w:rsidRDefault="008D2DC2" w:rsidP="00DB5AFE">
      <w:pPr>
        <w:spacing w:line="360" w:lineRule="auto"/>
        <w:jc w:val="both"/>
      </w:pPr>
    </w:p>
    <w:p w14:paraId="54EBD076" w14:textId="75A920DF" w:rsidR="00F65BF3" w:rsidRDefault="00F65BF3" w:rsidP="00425C08">
      <w:pPr>
        <w:spacing w:line="360" w:lineRule="auto"/>
        <w:jc w:val="both"/>
        <w:rPr>
          <w:iCs/>
          <w:color w:val="000000"/>
          <w:szCs w:val="22"/>
        </w:rPr>
      </w:pPr>
    </w:p>
    <w:tbl>
      <w:tblPr>
        <w:tblStyle w:val="TabellemithellemGitternetz"/>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3"/>
      </w:tblGrid>
      <w:tr w:rsidR="002925A4" w14:paraId="038BCB6E" w14:textId="77777777" w:rsidTr="00CF7E7E">
        <w:trPr>
          <w:trHeight w:val="10060"/>
        </w:trPr>
        <w:tc>
          <w:tcPr>
            <w:tcW w:w="7083" w:type="dxa"/>
          </w:tcPr>
          <w:p w14:paraId="42DEEC45" w14:textId="77777777" w:rsidR="002925A4" w:rsidRPr="00C579A8" w:rsidRDefault="002925A4" w:rsidP="00CF7E7E">
            <w:pPr>
              <w:pStyle w:val="Textkrper"/>
              <w:suppressAutoHyphens/>
              <w:spacing w:before="120" w:after="120" w:line="240" w:lineRule="auto"/>
              <w:rPr>
                <w:b/>
                <w:i w:val="0"/>
                <w:iCs w:val="0"/>
                <w:szCs w:val="22"/>
                <w:u w:val="none"/>
              </w:rPr>
            </w:pPr>
            <w:r w:rsidRPr="00C579A8">
              <w:rPr>
                <w:b/>
                <w:i w:val="0"/>
                <w:iCs w:val="0"/>
                <w:szCs w:val="22"/>
                <w:u w:val="none"/>
              </w:rPr>
              <w:t xml:space="preserve">Unternehmensprofil </w:t>
            </w:r>
          </w:p>
          <w:p w14:paraId="7D1AF5BF" w14:textId="77777777" w:rsidR="002925A4" w:rsidRPr="00B46235" w:rsidRDefault="002925A4" w:rsidP="00CF7E7E">
            <w:pPr>
              <w:pStyle w:val="Textkrper"/>
              <w:suppressAutoHyphens/>
              <w:spacing w:before="120" w:after="120"/>
              <w:rPr>
                <w:bCs/>
                <w:i w:val="0"/>
                <w:iCs w:val="0"/>
                <w:szCs w:val="22"/>
                <w:u w:val="none"/>
              </w:rPr>
            </w:pPr>
            <w:bookmarkStart w:id="1" w:name="_Hlk184628168"/>
            <w:r w:rsidRPr="00B46235">
              <w:rPr>
                <w:bCs/>
                <w:i w:val="0"/>
                <w:iCs w:val="0"/>
                <w:szCs w:val="22"/>
                <w:u w:val="none"/>
              </w:rPr>
              <w:t xml:space="preserve">Die </w:t>
            </w:r>
            <w:r w:rsidRPr="00B46235">
              <w:rPr>
                <w:b/>
                <w:bCs/>
                <w:i w:val="0"/>
                <w:iCs w:val="0"/>
                <w:szCs w:val="22"/>
                <w:u w:val="none"/>
              </w:rPr>
              <w:t>KAISER GmbH &amp; Co. KG</w:t>
            </w:r>
            <w:r w:rsidRPr="00B46235">
              <w:rPr>
                <w:bCs/>
                <w:i w:val="0"/>
                <w:iCs w:val="0"/>
                <w:szCs w:val="22"/>
                <w:u w:val="none"/>
              </w:rPr>
              <w:t xml:space="preserve"> </w:t>
            </w:r>
            <w:r>
              <w:rPr>
                <w:bCs/>
                <w:i w:val="0"/>
                <w:iCs w:val="0"/>
                <w:szCs w:val="22"/>
                <w:u w:val="none"/>
              </w:rPr>
              <w:t>am</w:t>
            </w:r>
            <w:r w:rsidRPr="00B46235">
              <w:rPr>
                <w:bCs/>
                <w:i w:val="0"/>
                <w:iCs w:val="0"/>
                <w:szCs w:val="22"/>
                <w:u w:val="none"/>
              </w:rPr>
              <w:t xml:space="preserve"> Hauptsitz Schalksmühle im Sauerland produziert und vertreibt Produkte und Systeme für die professionelle Elektro-Installation, Kabelverschraubungen sowie Lösungen für den professionellen Glasfaser-Breitbandausbau. Als innovativer Systemanbieter bietet das 1904 gegründete Familienunternehmen dem Elektrohandwerk und der Industrie praxisgerechten Lösungen auch für spezielle Bauanforderungen wie den Brand-, Schall- und Strahlenschutz, Bauen im Bestand und die Energieeffizienz. Das Unternehmen ist Teil der </w:t>
            </w:r>
            <w:r w:rsidRPr="00B46235">
              <w:rPr>
                <w:b/>
                <w:bCs/>
                <w:i w:val="0"/>
                <w:iCs w:val="0"/>
                <w:szCs w:val="22"/>
                <w:u w:val="none"/>
              </w:rPr>
              <w:t>KAISER GROUP</w:t>
            </w:r>
            <w:r w:rsidRPr="00B46235">
              <w:rPr>
                <w:bCs/>
                <w:i w:val="0"/>
                <w:iCs w:val="0"/>
                <w:szCs w:val="22"/>
                <w:u w:val="none"/>
              </w:rPr>
              <w:t>.</w:t>
            </w:r>
          </w:p>
          <w:p w14:paraId="0E528E29" w14:textId="77777777" w:rsidR="002925A4" w:rsidRPr="00B46235" w:rsidRDefault="002925A4" w:rsidP="00CF7E7E">
            <w:pPr>
              <w:pStyle w:val="Textkrper"/>
              <w:suppressAutoHyphens/>
              <w:spacing w:before="120" w:after="120"/>
              <w:rPr>
                <w:bCs/>
                <w:i w:val="0"/>
                <w:iCs w:val="0"/>
                <w:szCs w:val="22"/>
                <w:u w:val="none"/>
              </w:rPr>
            </w:pPr>
          </w:p>
          <w:p w14:paraId="1024726B" w14:textId="77777777" w:rsidR="002925A4" w:rsidRPr="00B46235" w:rsidRDefault="002925A4" w:rsidP="00CF7E7E">
            <w:pPr>
              <w:pStyle w:val="Textkrper"/>
              <w:suppressAutoHyphens/>
              <w:spacing w:before="120" w:after="120"/>
              <w:rPr>
                <w:bCs/>
                <w:i w:val="0"/>
                <w:iCs w:val="0"/>
                <w:szCs w:val="22"/>
                <w:u w:val="none"/>
              </w:rPr>
            </w:pPr>
            <w:r w:rsidRPr="00B46235">
              <w:rPr>
                <w:bCs/>
                <w:i w:val="0"/>
                <w:iCs w:val="0"/>
                <w:szCs w:val="22"/>
                <w:u w:val="none"/>
              </w:rPr>
              <w:t>Unter dem Dach der</w:t>
            </w:r>
            <w:r>
              <w:rPr>
                <w:bCs/>
                <w:i w:val="0"/>
                <w:iCs w:val="0"/>
                <w:szCs w:val="22"/>
                <w:u w:val="none"/>
              </w:rPr>
              <w:t xml:space="preserve"> </w:t>
            </w:r>
            <w:r w:rsidRPr="00B46235">
              <w:rPr>
                <w:b/>
                <w:bCs/>
                <w:i w:val="0"/>
                <w:iCs w:val="0"/>
                <w:szCs w:val="22"/>
                <w:u w:val="none"/>
              </w:rPr>
              <w:t>KAISER GROUP</w:t>
            </w:r>
            <w:r>
              <w:rPr>
                <w:b/>
                <w:bCs/>
                <w:i w:val="0"/>
                <w:iCs w:val="0"/>
                <w:szCs w:val="22"/>
                <w:u w:val="none"/>
              </w:rPr>
              <w:t xml:space="preserve"> </w:t>
            </w:r>
            <w:r w:rsidRPr="00B46235">
              <w:rPr>
                <w:bCs/>
                <w:i w:val="0"/>
                <w:iCs w:val="0"/>
                <w:szCs w:val="22"/>
                <w:u w:val="none"/>
              </w:rPr>
              <w:t xml:space="preserve">sind vier starke Marken vereint. An vier europäischen Standorten werden Produkte und Systeme für die Elektro-Installation produziert und international vertrieben. Zusammen mit den </w:t>
            </w:r>
            <w:r>
              <w:rPr>
                <w:bCs/>
                <w:i w:val="0"/>
                <w:iCs w:val="0"/>
                <w:szCs w:val="22"/>
                <w:u w:val="none"/>
              </w:rPr>
              <w:t xml:space="preserve">Landesgesellschaften </w:t>
            </w:r>
            <w:r w:rsidRPr="00B46235">
              <w:rPr>
                <w:b/>
                <w:bCs/>
                <w:i w:val="0"/>
                <w:iCs w:val="0"/>
                <w:szCs w:val="22"/>
                <w:u w:val="none"/>
              </w:rPr>
              <w:t>AGRO AG</w:t>
            </w:r>
            <w:r>
              <w:rPr>
                <w:b/>
                <w:bCs/>
                <w:i w:val="0"/>
                <w:iCs w:val="0"/>
                <w:szCs w:val="22"/>
                <w:u w:val="none"/>
              </w:rPr>
              <w:t xml:space="preserve"> </w:t>
            </w:r>
            <w:r w:rsidRPr="00B46235">
              <w:rPr>
                <w:bCs/>
                <w:i w:val="0"/>
                <w:iCs w:val="0"/>
                <w:szCs w:val="22"/>
                <w:u w:val="none"/>
              </w:rPr>
              <w:t>in der Schweiz,</w:t>
            </w:r>
            <w:r>
              <w:rPr>
                <w:bCs/>
                <w:i w:val="0"/>
                <w:iCs w:val="0"/>
                <w:szCs w:val="22"/>
                <w:u w:val="none"/>
              </w:rPr>
              <w:t xml:space="preserve"> </w:t>
            </w:r>
            <w:r w:rsidRPr="00B46235">
              <w:rPr>
                <w:b/>
                <w:bCs/>
                <w:i w:val="0"/>
                <w:iCs w:val="0"/>
                <w:szCs w:val="22"/>
                <w:u w:val="none"/>
              </w:rPr>
              <w:t>ATTEMA B.V.</w:t>
            </w:r>
            <w:r>
              <w:rPr>
                <w:b/>
                <w:bCs/>
                <w:i w:val="0"/>
                <w:iCs w:val="0"/>
                <w:szCs w:val="22"/>
                <w:u w:val="none"/>
              </w:rPr>
              <w:t xml:space="preserve"> </w:t>
            </w:r>
            <w:r w:rsidRPr="00B46235">
              <w:rPr>
                <w:bCs/>
                <w:i w:val="0"/>
                <w:iCs w:val="0"/>
                <w:szCs w:val="22"/>
                <w:u w:val="none"/>
              </w:rPr>
              <w:t>in den Niederlanden</w:t>
            </w:r>
            <w:r>
              <w:rPr>
                <w:bCs/>
                <w:i w:val="0"/>
                <w:iCs w:val="0"/>
                <w:szCs w:val="22"/>
                <w:u w:val="none"/>
              </w:rPr>
              <w:t xml:space="preserve"> </w:t>
            </w:r>
            <w:r w:rsidRPr="00B46235">
              <w:rPr>
                <w:bCs/>
                <w:i w:val="0"/>
                <w:iCs w:val="0"/>
                <w:szCs w:val="22"/>
                <w:u w:val="none"/>
              </w:rPr>
              <w:t>sowie</w:t>
            </w:r>
            <w:r>
              <w:rPr>
                <w:bCs/>
                <w:i w:val="0"/>
                <w:iCs w:val="0"/>
                <w:szCs w:val="22"/>
                <w:u w:val="none"/>
              </w:rPr>
              <w:t xml:space="preserve"> </w:t>
            </w:r>
            <w:r w:rsidRPr="00B46235">
              <w:rPr>
                <w:b/>
                <w:bCs/>
                <w:i w:val="0"/>
                <w:iCs w:val="0"/>
                <w:szCs w:val="22"/>
                <w:u w:val="none"/>
              </w:rPr>
              <w:t>HELIA – PLASTIC COLOR NV</w:t>
            </w:r>
            <w:r>
              <w:rPr>
                <w:b/>
                <w:bCs/>
                <w:i w:val="0"/>
                <w:iCs w:val="0"/>
                <w:szCs w:val="22"/>
                <w:u w:val="none"/>
              </w:rPr>
              <w:t xml:space="preserve"> </w:t>
            </w:r>
            <w:r w:rsidRPr="00B46235">
              <w:rPr>
                <w:bCs/>
                <w:i w:val="0"/>
                <w:iCs w:val="0"/>
                <w:szCs w:val="22"/>
                <w:u w:val="none"/>
              </w:rPr>
              <w:t>in Belgien ist</w:t>
            </w:r>
            <w:r>
              <w:rPr>
                <w:bCs/>
                <w:i w:val="0"/>
                <w:iCs w:val="0"/>
                <w:szCs w:val="22"/>
                <w:u w:val="none"/>
              </w:rPr>
              <w:t xml:space="preserve"> </w:t>
            </w:r>
            <w:r w:rsidRPr="00B46235">
              <w:rPr>
                <w:bCs/>
                <w:i w:val="0"/>
                <w:iCs w:val="0"/>
                <w:szCs w:val="22"/>
                <w:u w:val="none"/>
              </w:rPr>
              <w:t xml:space="preserve">die </w:t>
            </w:r>
            <w:r w:rsidRPr="00B46235">
              <w:rPr>
                <w:b/>
                <w:bCs/>
                <w:i w:val="0"/>
                <w:iCs w:val="0"/>
                <w:szCs w:val="22"/>
                <w:u w:val="none"/>
              </w:rPr>
              <w:t>KAISER GROUP</w:t>
            </w:r>
            <w:r>
              <w:rPr>
                <w:b/>
                <w:bCs/>
                <w:i w:val="0"/>
                <w:iCs w:val="0"/>
                <w:szCs w:val="22"/>
                <w:u w:val="none"/>
              </w:rPr>
              <w:t xml:space="preserve"> </w:t>
            </w:r>
            <w:r w:rsidRPr="00B46235">
              <w:rPr>
                <w:bCs/>
                <w:i w:val="0"/>
                <w:iCs w:val="0"/>
                <w:szCs w:val="22"/>
                <w:u w:val="none"/>
              </w:rPr>
              <w:t>europaweit aktiv. Architekten und Fachplaner, Handwerk, Industrie und Handel können auf hochwertige Lösungen vertrauen, mit denen sich auch anspruchsvollste Projekte sicher meistern lassen. Dafür steht die</w:t>
            </w:r>
            <w:r>
              <w:rPr>
                <w:bCs/>
                <w:i w:val="0"/>
                <w:iCs w:val="0"/>
                <w:szCs w:val="22"/>
                <w:u w:val="none"/>
              </w:rPr>
              <w:t xml:space="preserve"> </w:t>
            </w:r>
            <w:r w:rsidRPr="00B46235">
              <w:rPr>
                <w:b/>
                <w:bCs/>
                <w:i w:val="0"/>
                <w:iCs w:val="0"/>
                <w:szCs w:val="22"/>
                <w:u w:val="none"/>
              </w:rPr>
              <w:t>KAISER GROUP</w:t>
            </w:r>
            <w:r>
              <w:rPr>
                <w:b/>
                <w:bCs/>
                <w:i w:val="0"/>
                <w:iCs w:val="0"/>
                <w:szCs w:val="22"/>
                <w:u w:val="none"/>
              </w:rPr>
              <w:t xml:space="preserve"> </w:t>
            </w:r>
            <w:r w:rsidRPr="00B46235">
              <w:rPr>
                <w:b/>
                <w:bCs/>
                <w:i w:val="0"/>
                <w:iCs w:val="0"/>
                <w:szCs w:val="22"/>
                <w:u w:val="none"/>
              </w:rPr>
              <w:t>mit ihren vier Starken Marken KAISER, AGRO,</w:t>
            </w:r>
            <w:r>
              <w:rPr>
                <w:b/>
                <w:bCs/>
                <w:i w:val="0"/>
                <w:iCs w:val="0"/>
                <w:szCs w:val="22"/>
                <w:u w:val="none"/>
              </w:rPr>
              <w:t xml:space="preserve"> </w:t>
            </w:r>
            <w:r w:rsidRPr="00B46235">
              <w:rPr>
                <w:b/>
                <w:bCs/>
                <w:i w:val="0"/>
                <w:iCs w:val="0"/>
                <w:szCs w:val="22"/>
                <w:u w:val="none"/>
              </w:rPr>
              <w:t>ATTEMA</w:t>
            </w:r>
            <w:r>
              <w:rPr>
                <w:b/>
                <w:bCs/>
                <w:i w:val="0"/>
                <w:iCs w:val="0"/>
                <w:szCs w:val="22"/>
                <w:u w:val="none"/>
              </w:rPr>
              <w:t xml:space="preserve"> </w:t>
            </w:r>
            <w:r w:rsidRPr="00B46235">
              <w:rPr>
                <w:b/>
                <w:bCs/>
                <w:i w:val="0"/>
                <w:iCs w:val="0"/>
                <w:szCs w:val="22"/>
                <w:u w:val="none"/>
              </w:rPr>
              <w:t>und</w:t>
            </w:r>
            <w:r>
              <w:rPr>
                <w:b/>
                <w:bCs/>
                <w:i w:val="0"/>
                <w:iCs w:val="0"/>
                <w:szCs w:val="22"/>
                <w:u w:val="none"/>
              </w:rPr>
              <w:t xml:space="preserve"> </w:t>
            </w:r>
            <w:r w:rsidRPr="00B46235">
              <w:rPr>
                <w:b/>
                <w:bCs/>
                <w:i w:val="0"/>
                <w:iCs w:val="0"/>
                <w:szCs w:val="22"/>
                <w:u w:val="none"/>
              </w:rPr>
              <w:t>HELIA</w:t>
            </w:r>
            <w:r w:rsidRPr="00B46235">
              <w:rPr>
                <w:bCs/>
                <w:i w:val="0"/>
                <w:iCs w:val="0"/>
                <w:szCs w:val="22"/>
                <w:u w:val="none"/>
              </w:rPr>
              <w:t>.</w:t>
            </w:r>
          </w:p>
          <w:bookmarkEnd w:id="1"/>
          <w:p w14:paraId="61463D33" w14:textId="77777777" w:rsidR="002925A4" w:rsidRPr="008E6FF0" w:rsidRDefault="002925A4" w:rsidP="00CF7E7E">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2925A4" w14:paraId="0227B8DA" w14:textId="77777777" w:rsidTr="00CF7E7E">
              <w:tc>
                <w:tcPr>
                  <w:tcW w:w="3722" w:type="dxa"/>
                </w:tcPr>
                <w:p w14:paraId="5EA6AE8F" w14:textId="77777777" w:rsidR="002925A4" w:rsidRPr="00261828" w:rsidRDefault="002925A4" w:rsidP="00CF7E7E">
                  <w:pPr>
                    <w:spacing w:line="360" w:lineRule="auto"/>
                    <w:rPr>
                      <w:sz w:val="18"/>
                      <w:szCs w:val="18"/>
                    </w:rPr>
                  </w:pPr>
                  <w:r w:rsidRPr="00261828">
                    <w:rPr>
                      <w:sz w:val="18"/>
                      <w:szCs w:val="18"/>
                    </w:rPr>
                    <w:t xml:space="preserve">Weitere Informationen: </w:t>
                  </w:r>
                </w:p>
                <w:p w14:paraId="3B838668" w14:textId="77777777" w:rsidR="002925A4" w:rsidRDefault="002925A4" w:rsidP="00CF7E7E">
                  <w:pPr>
                    <w:rPr>
                      <w:sz w:val="18"/>
                      <w:szCs w:val="18"/>
                    </w:rPr>
                  </w:pPr>
                  <w:r w:rsidRPr="00261828">
                    <w:rPr>
                      <w:sz w:val="18"/>
                      <w:szCs w:val="18"/>
                    </w:rPr>
                    <w:t>KAISER GmbH &amp; Co. KG</w:t>
                  </w:r>
                </w:p>
                <w:p w14:paraId="3FC8112F" w14:textId="77777777" w:rsidR="002925A4" w:rsidRDefault="002925A4" w:rsidP="00CF7E7E">
                  <w:pPr>
                    <w:rPr>
                      <w:sz w:val="18"/>
                      <w:szCs w:val="18"/>
                    </w:rPr>
                  </w:pPr>
                  <w:r w:rsidRPr="00261828">
                    <w:rPr>
                      <w:sz w:val="18"/>
                      <w:szCs w:val="18"/>
                    </w:rPr>
                    <w:t>Ramsloh 4</w:t>
                  </w:r>
                </w:p>
                <w:p w14:paraId="794803E6" w14:textId="77777777" w:rsidR="002925A4" w:rsidRDefault="002925A4" w:rsidP="00CF7E7E">
                  <w:pPr>
                    <w:rPr>
                      <w:sz w:val="18"/>
                      <w:szCs w:val="18"/>
                    </w:rPr>
                  </w:pPr>
                  <w:r w:rsidRPr="00261828">
                    <w:rPr>
                      <w:sz w:val="18"/>
                      <w:szCs w:val="18"/>
                    </w:rPr>
                    <w:t>58579 Schalksmühle</w:t>
                  </w:r>
                  <w:r w:rsidRPr="00261828">
                    <w:rPr>
                      <w:sz w:val="18"/>
                      <w:szCs w:val="18"/>
                    </w:rPr>
                    <w:br/>
                  </w:r>
                </w:p>
                <w:p w14:paraId="5ACA87DD" w14:textId="77777777" w:rsidR="002925A4" w:rsidRDefault="002925A4" w:rsidP="00CF7E7E">
                  <w:pPr>
                    <w:rPr>
                      <w:sz w:val="18"/>
                      <w:szCs w:val="18"/>
                    </w:rPr>
                  </w:pPr>
                  <w:r w:rsidRPr="00261828">
                    <w:rPr>
                      <w:sz w:val="18"/>
                      <w:szCs w:val="18"/>
                    </w:rPr>
                    <w:t>Tel.: +49(0)23 55 / 8 09-0</w:t>
                  </w:r>
                </w:p>
                <w:p w14:paraId="26CB0620" w14:textId="77777777" w:rsidR="002925A4" w:rsidRDefault="002925A4" w:rsidP="00CF7E7E">
                  <w:pPr>
                    <w:rPr>
                      <w:sz w:val="18"/>
                      <w:szCs w:val="18"/>
                    </w:rPr>
                  </w:pPr>
                  <w:r w:rsidRPr="00261828">
                    <w:rPr>
                      <w:sz w:val="18"/>
                      <w:szCs w:val="18"/>
                    </w:rPr>
                    <w:t xml:space="preserve">E-Mail: </w:t>
                  </w:r>
                  <w:r w:rsidRPr="00215A2A">
                    <w:rPr>
                      <w:sz w:val="18"/>
                      <w:szCs w:val="18"/>
                    </w:rPr>
                    <w:t>pr</w:t>
                  </w:r>
                  <w:r w:rsidRPr="00261828">
                    <w:rPr>
                      <w:sz w:val="18"/>
                      <w:szCs w:val="18"/>
                    </w:rPr>
                    <w:t>@kaiser-elektro.de</w:t>
                  </w:r>
                </w:p>
                <w:p w14:paraId="55B6AF1F" w14:textId="77777777" w:rsidR="002925A4" w:rsidRPr="00261828" w:rsidRDefault="002925A4" w:rsidP="00CF7E7E">
                  <w:pPr>
                    <w:rPr>
                      <w:sz w:val="18"/>
                      <w:szCs w:val="18"/>
                    </w:rPr>
                  </w:pPr>
                  <w:r w:rsidRPr="00261828">
                    <w:rPr>
                      <w:sz w:val="18"/>
                      <w:szCs w:val="18"/>
                    </w:rPr>
                    <w:t xml:space="preserve">Internet: </w:t>
                  </w:r>
                  <w:r w:rsidRPr="00FD3D84">
                    <w:rPr>
                      <w:sz w:val="18"/>
                      <w:szCs w:val="18"/>
                    </w:rPr>
                    <w:t>www.kaiser-elektro.de</w:t>
                  </w:r>
                </w:p>
                <w:p w14:paraId="5C692CA0" w14:textId="77777777" w:rsidR="002925A4" w:rsidRDefault="002925A4" w:rsidP="00CF7E7E">
                  <w:pPr>
                    <w:spacing w:line="360" w:lineRule="auto"/>
                    <w:jc w:val="both"/>
                    <w:rPr>
                      <w:iCs/>
                      <w:color w:val="000000"/>
                      <w:szCs w:val="22"/>
                    </w:rPr>
                  </w:pPr>
                </w:p>
              </w:tc>
              <w:tc>
                <w:tcPr>
                  <w:tcW w:w="3429" w:type="dxa"/>
                </w:tcPr>
                <w:p w14:paraId="49E1D356" w14:textId="77777777" w:rsidR="002925A4" w:rsidRPr="00261828" w:rsidRDefault="002925A4" w:rsidP="00CF7E7E">
                  <w:pPr>
                    <w:spacing w:line="360" w:lineRule="auto"/>
                    <w:rPr>
                      <w:sz w:val="18"/>
                      <w:szCs w:val="18"/>
                    </w:rPr>
                  </w:pPr>
                </w:p>
                <w:p w14:paraId="77756294" w14:textId="77777777" w:rsidR="002925A4" w:rsidRPr="00261828" w:rsidRDefault="002925A4" w:rsidP="00CF7E7E">
                  <w:pPr>
                    <w:pStyle w:val="Textkrper"/>
                    <w:suppressAutoHyphens/>
                    <w:spacing w:line="240" w:lineRule="auto"/>
                    <w:rPr>
                      <w:i w:val="0"/>
                      <w:iCs w:val="0"/>
                      <w:sz w:val="18"/>
                      <w:szCs w:val="18"/>
                      <w:u w:val="none"/>
                    </w:rPr>
                  </w:pPr>
                  <w:r w:rsidRPr="00261828">
                    <w:rPr>
                      <w:i w:val="0"/>
                      <w:iCs w:val="0"/>
                      <w:sz w:val="18"/>
                      <w:szCs w:val="18"/>
                      <w:u w:val="none"/>
                    </w:rPr>
                    <w:t>gii die Presse-Agentur GmbH</w:t>
                  </w:r>
                </w:p>
                <w:p w14:paraId="6D53CDE3" w14:textId="77777777" w:rsidR="002925A4" w:rsidRDefault="002925A4" w:rsidP="00CF7E7E">
                  <w:pPr>
                    <w:pStyle w:val="Textkrper"/>
                    <w:suppressAutoHyphens/>
                    <w:spacing w:line="240" w:lineRule="auto"/>
                    <w:rPr>
                      <w:i w:val="0"/>
                      <w:iCs w:val="0"/>
                      <w:sz w:val="18"/>
                      <w:szCs w:val="18"/>
                      <w:u w:val="none"/>
                    </w:rPr>
                  </w:pPr>
                  <w:r w:rsidRPr="00D63689">
                    <w:rPr>
                      <w:i w:val="0"/>
                      <w:iCs w:val="0"/>
                      <w:sz w:val="18"/>
                      <w:szCs w:val="18"/>
                      <w:u w:val="none"/>
                    </w:rPr>
                    <w:t>Christburger Str. 41</w:t>
                  </w:r>
                </w:p>
                <w:p w14:paraId="430E5CB3" w14:textId="77777777" w:rsidR="002925A4" w:rsidRPr="00261828" w:rsidRDefault="002925A4" w:rsidP="00CF7E7E">
                  <w:pPr>
                    <w:pStyle w:val="Textkrper"/>
                    <w:suppressAutoHyphens/>
                    <w:spacing w:line="240" w:lineRule="auto"/>
                    <w:rPr>
                      <w:i w:val="0"/>
                      <w:iCs w:val="0"/>
                      <w:sz w:val="18"/>
                      <w:szCs w:val="18"/>
                      <w:u w:val="none"/>
                    </w:rPr>
                  </w:pPr>
                  <w:r w:rsidRPr="00261828">
                    <w:rPr>
                      <w:i w:val="0"/>
                      <w:iCs w:val="0"/>
                      <w:sz w:val="18"/>
                      <w:szCs w:val="18"/>
                      <w:u w:val="none"/>
                    </w:rPr>
                    <w:t>10405 Berlin</w:t>
                  </w:r>
                </w:p>
                <w:p w14:paraId="190713C6" w14:textId="77777777" w:rsidR="002925A4" w:rsidRDefault="002925A4" w:rsidP="00CF7E7E">
                  <w:pPr>
                    <w:pStyle w:val="Textkrper"/>
                    <w:suppressAutoHyphens/>
                    <w:spacing w:line="240" w:lineRule="auto"/>
                    <w:rPr>
                      <w:i w:val="0"/>
                      <w:iCs w:val="0"/>
                      <w:sz w:val="18"/>
                      <w:szCs w:val="18"/>
                      <w:u w:val="none"/>
                    </w:rPr>
                  </w:pPr>
                </w:p>
                <w:p w14:paraId="3F8E571D" w14:textId="77777777" w:rsidR="002925A4" w:rsidRPr="00261828" w:rsidRDefault="002925A4" w:rsidP="00CF7E7E">
                  <w:pPr>
                    <w:pStyle w:val="Textkrper"/>
                    <w:suppressAutoHyphens/>
                    <w:spacing w:line="240" w:lineRule="auto"/>
                    <w:rPr>
                      <w:i w:val="0"/>
                      <w:iCs w:val="0"/>
                      <w:sz w:val="18"/>
                      <w:szCs w:val="18"/>
                      <w:u w:val="none"/>
                    </w:rPr>
                  </w:pPr>
                  <w:r w:rsidRPr="00261828">
                    <w:rPr>
                      <w:i w:val="0"/>
                      <w:iCs w:val="0"/>
                      <w:sz w:val="18"/>
                      <w:szCs w:val="18"/>
                      <w:u w:val="none"/>
                    </w:rPr>
                    <w:t xml:space="preserve">Tel.: </w:t>
                  </w:r>
                  <w:r w:rsidRPr="00FD3D84">
                    <w:rPr>
                      <w:i w:val="0"/>
                      <w:iCs w:val="0"/>
                      <w:sz w:val="18"/>
                      <w:szCs w:val="18"/>
                      <w:u w:val="none"/>
                    </w:rPr>
                    <w:t>+49(0)</w:t>
                  </w:r>
                  <w:r w:rsidRPr="00261828">
                    <w:rPr>
                      <w:i w:val="0"/>
                      <w:iCs w:val="0"/>
                      <w:sz w:val="18"/>
                      <w:szCs w:val="18"/>
                      <w:u w:val="none"/>
                    </w:rPr>
                    <w:t>30 / 53 89 65-0</w:t>
                  </w:r>
                </w:p>
                <w:p w14:paraId="52B0D89D" w14:textId="77777777" w:rsidR="002925A4" w:rsidRPr="00261828" w:rsidRDefault="002925A4" w:rsidP="00CF7E7E">
                  <w:pPr>
                    <w:pStyle w:val="Textkrper"/>
                    <w:suppressAutoHyphens/>
                    <w:spacing w:line="240" w:lineRule="auto"/>
                    <w:rPr>
                      <w:i w:val="0"/>
                      <w:iCs w:val="0"/>
                      <w:sz w:val="18"/>
                      <w:szCs w:val="18"/>
                      <w:u w:val="none"/>
                    </w:rPr>
                  </w:pPr>
                  <w:r w:rsidRPr="00261828">
                    <w:rPr>
                      <w:i w:val="0"/>
                      <w:iCs w:val="0"/>
                      <w:sz w:val="18"/>
                      <w:szCs w:val="18"/>
                      <w:u w:val="none"/>
                    </w:rPr>
                    <w:t>E-Mail: info@gii.de</w:t>
                  </w:r>
                </w:p>
                <w:p w14:paraId="6572DA25" w14:textId="77777777" w:rsidR="002925A4" w:rsidRDefault="002925A4" w:rsidP="00CF7E7E">
                  <w:pPr>
                    <w:jc w:val="both"/>
                    <w:rPr>
                      <w:iCs/>
                      <w:color w:val="000000"/>
                      <w:szCs w:val="22"/>
                    </w:rPr>
                  </w:pPr>
                  <w:r w:rsidRPr="00261828">
                    <w:rPr>
                      <w:sz w:val="18"/>
                      <w:szCs w:val="18"/>
                    </w:rPr>
                    <w:t xml:space="preserve">Internet: </w:t>
                  </w:r>
                  <w:r w:rsidRPr="00FD3D84">
                    <w:rPr>
                      <w:sz w:val="18"/>
                      <w:szCs w:val="18"/>
                    </w:rPr>
                    <w:t>www.gii.de</w:t>
                  </w:r>
                </w:p>
              </w:tc>
            </w:tr>
          </w:tbl>
          <w:p w14:paraId="48EB3CE4" w14:textId="77777777" w:rsidR="002925A4" w:rsidRDefault="002925A4" w:rsidP="00CF7E7E">
            <w:pPr>
              <w:suppressAutoHyphens/>
              <w:spacing w:before="120"/>
              <w:rPr>
                <w:sz w:val="18"/>
                <w:szCs w:val="18"/>
              </w:rPr>
            </w:pPr>
          </w:p>
        </w:tc>
      </w:tr>
    </w:tbl>
    <w:p w14:paraId="745EFB54" w14:textId="7ADCAA24" w:rsidR="00F65BF3" w:rsidRDefault="00F65BF3" w:rsidP="00425C08">
      <w:pPr>
        <w:spacing w:line="360" w:lineRule="auto"/>
        <w:jc w:val="both"/>
        <w:rPr>
          <w:iCs/>
          <w:color w:val="000000"/>
          <w:szCs w:val="22"/>
        </w:rPr>
      </w:pPr>
    </w:p>
    <w:sectPr w:rsidR="00F65BF3" w:rsidSect="001A6E55">
      <w:headerReference w:type="even" r:id="rId14"/>
      <w:headerReference w:type="default" r:id="rId15"/>
      <w:footerReference w:type="even" r:id="rId16"/>
      <w:footerReference w:type="default" r:id="rId17"/>
      <w:headerReference w:type="first" r:id="rId18"/>
      <w:footerReference w:type="first" r:id="rId19"/>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7B1C8" w14:textId="77777777" w:rsidR="00BF4D94" w:rsidRDefault="00BF4D94">
      <w:r>
        <w:separator/>
      </w:r>
    </w:p>
    <w:p w14:paraId="6CBC1813" w14:textId="77777777" w:rsidR="00BF4D94" w:rsidRDefault="00BF4D94"/>
  </w:endnote>
  <w:endnote w:type="continuationSeparator" w:id="0">
    <w:p w14:paraId="6E50177C" w14:textId="77777777" w:rsidR="00BF4D94" w:rsidRDefault="00BF4D94">
      <w:r>
        <w:continuationSeparator/>
      </w:r>
    </w:p>
    <w:p w14:paraId="11A1ECE1" w14:textId="77777777" w:rsidR="00BF4D94" w:rsidRDefault="00BF4D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charset w:val="00"/>
    <w:family w:val="swiss"/>
    <w:pitch w:val="variable"/>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7E71D" w14:textId="77777777" w:rsidR="00BF4D94" w:rsidRDefault="00BF4D94">
      <w:r>
        <w:separator/>
      </w:r>
    </w:p>
    <w:p w14:paraId="219A30A2" w14:textId="77777777" w:rsidR="00BF4D94" w:rsidRDefault="00BF4D94"/>
  </w:footnote>
  <w:footnote w:type="continuationSeparator" w:id="0">
    <w:p w14:paraId="7ED5CB25" w14:textId="77777777" w:rsidR="00BF4D94" w:rsidRDefault="00BF4D94">
      <w:r>
        <w:continuationSeparator/>
      </w:r>
    </w:p>
    <w:p w14:paraId="6ADF5295" w14:textId="77777777" w:rsidR="00BF4D94" w:rsidRDefault="00BF4D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A66CE2" w:rsidRDefault="00A57336">
                          <w:pPr>
                            <w:spacing w:line="240" w:lineRule="atLeast"/>
                            <w:rPr>
                              <w:sz w:val="18"/>
                              <w:szCs w:val="18"/>
                            </w:rPr>
                          </w:pPr>
                          <w:r w:rsidRPr="00A66CE2">
                            <w:rPr>
                              <w:sz w:val="18"/>
                              <w:szCs w:val="18"/>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A66CE2" w:rsidRDefault="00A57336">
                    <w:pPr>
                      <w:spacing w:line="240" w:lineRule="atLeast"/>
                      <w:rPr>
                        <w:sz w:val="18"/>
                        <w:szCs w:val="18"/>
                      </w:rPr>
                    </w:pPr>
                    <w:r w:rsidRPr="00A66CE2">
                      <w:rPr>
                        <w:sz w:val="18"/>
                        <w:szCs w:val="18"/>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D5F47" w14:textId="533CDAC5" w:rsidR="00A57336" w:rsidRPr="00684BA5" w:rsidRDefault="00C31A24" w:rsidP="00C80310">
    <w:pPr>
      <w:pStyle w:val="Kopfzeile"/>
    </w:pPr>
    <w:r>
      <w:drawing>
        <wp:anchor distT="0" distB="0" distL="114300" distR="114300" simplePos="0" relativeHeight="251664896" behindDoc="1" locked="0" layoutInCell="1" allowOverlap="1" wp14:anchorId="60A18A10" wp14:editId="6E4A4F02">
          <wp:simplePos x="0" y="0"/>
          <wp:positionH relativeFrom="margin">
            <wp:posOffset>4657725</wp:posOffset>
          </wp:positionH>
          <wp:positionV relativeFrom="paragraph">
            <wp:posOffset>38100</wp:posOffset>
          </wp:positionV>
          <wp:extent cx="1576070" cy="434975"/>
          <wp:effectExtent l="0" t="0" r="5080" b="3175"/>
          <wp:wrapTight wrapText="bothSides">
            <wp:wrapPolygon edited="0">
              <wp:start x="0" y="0"/>
              <wp:lineTo x="0" y="20812"/>
              <wp:lineTo x="21409" y="20812"/>
              <wp:lineTo x="21409" y="0"/>
              <wp:lineTo x="0" y="0"/>
            </wp:wrapPolygon>
          </wp:wrapTight>
          <wp:docPr id="743309888" name="Grafik 1" descr="Ein Bild, das Text, Schrift, Grafike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309888" name="Grafik 1" descr="Ein Bild, das Text, Schrift, Grafiken, Screenshot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6070" cy="434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2467" w:rsidRPr="00684BA5">
      <mc:AlternateContent>
        <mc:Choice Requires="wps">
          <w:drawing>
            <wp:anchor distT="0" distB="0" distL="114300" distR="114300" simplePos="0" relativeHeight="251658752" behindDoc="0" locked="1" layoutInCell="1" allowOverlap="1" wp14:anchorId="4B1DA1F3" wp14:editId="34B9B40B">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69723" w14:textId="77777777" w:rsidR="00F40CDE" w:rsidRDefault="00F40CDE">
                          <w:pPr>
                            <w:spacing w:line="240" w:lineRule="atLeast"/>
                            <w:rPr>
                              <w:sz w:val="18"/>
                              <w:szCs w:val="18"/>
                              <w:lang w:val="en-GB"/>
                            </w:rPr>
                          </w:pPr>
                        </w:p>
                        <w:p w14:paraId="1BF4E714" w14:textId="3D83E720"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A66CE2" w:rsidRDefault="00A57336">
                          <w:pPr>
                            <w:spacing w:line="240" w:lineRule="atLeast"/>
                            <w:rPr>
                              <w:sz w:val="18"/>
                              <w:szCs w:val="18"/>
                            </w:rPr>
                          </w:pPr>
                          <w:r w:rsidRPr="00A66CE2">
                            <w:rPr>
                              <w:sz w:val="18"/>
                              <w:szCs w:val="18"/>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08469723" w14:textId="77777777" w:rsidR="00F40CDE" w:rsidRDefault="00F40CDE">
                    <w:pPr>
                      <w:spacing w:line="240" w:lineRule="atLeast"/>
                      <w:rPr>
                        <w:sz w:val="18"/>
                        <w:szCs w:val="18"/>
                        <w:lang w:val="en-GB"/>
                      </w:rPr>
                    </w:pPr>
                  </w:p>
                  <w:p w14:paraId="1BF4E714" w14:textId="3D83E720"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A66CE2" w:rsidRDefault="00A57336">
                    <w:pPr>
                      <w:spacing w:line="240" w:lineRule="atLeast"/>
                      <w:rPr>
                        <w:sz w:val="18"/>
                        <w:szCs w:val="18"/>
                      </w:rPr>
                    </w:pPr>
                    <w:r w:rsidRPr="00A66CE2">
                      <w:rPr>
                        <w:sz w:val="18"/>
                        <w:szCs w:val="18"/>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F5198" w14:textId="213ACE6C" w:rsidR="00A57336" w:rsidRPr="00C80310" w:rsidRDefault="00C31A24" w:rsidP="00C80310">
    <w:pPr>
      <w:pStyle w:val="Kopfzeile"/>
    </w:pPr>
    <w:r>
      <w:drawing>
        <wp:anchor distT="0" distB="0" distL="114300" distR="114300" simplePos="0" relativeHeight="251662848" behindDoc="1" locked="0" layoutInCell="1" allowOverlap="1" wp14:anchorId="29FFB022" wp14:editId="3F01F107">
          <wp:simplePos x="0" y="0"/>
          <wp:positionH relativeFrom="margin">
            <wp:posOffset>4622800</wp:posOffset>
          </wp:positionH>
          <wp:positionV relativeFrom="paragraph">
            <wp:posOffset>9525</wp:posOffset>
          </wp:positionV>
          <wp:extent cx="1576070" cy="434975"/>
          <wp:effectExtent l="0" t="0" r="5080" b="3175"/>
          <wp:wrapTight wrapText="bothSides">
            <wp:wrapPolygon edited="0">
              <wp:start x="0" y="0"/>
              <wp:lineTo x="0" y="20812"/>
              <wp:lineTo x="21409" y="20812"/>
              <wp:lineTo x="21409" y="0"/>
              <wp:lineTo x="0" y="0"/>
            </wp:wrapPolygon>
          </wp:wrapTight>
          <wp:docPr id="709402777" name="Grafik 1" descr="Ein Bild, das Text, Schrift, Grafike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402777" name="Grafik 1" descr="Ein Bild, das Text, Schrift, Grafiken, Screenshot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6070" cy="434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98747" w14:textId="77777777" w:rsidR="00F40CDE" w:rsidRDefault="00F40CDE">
                          <w:pPr>
                            <w:spacing w:line="240" w:lineRule="atLeast"/>
                            <w:rPr>
                              <w:sz w:val="18"/>
                              <w:szCs w:val="18"/>
                              <w:lang w:val="en-GB"/>
                            </w:rPr>
                          </w:pPr>
                        </w:p>
                        <w:p w14:paraId="4D0114B3" w14:textId="77777777" w:rsidR="00F40CDE" w:rsidRDefault="00F40CDE">
                          <w:pPr>
                            <w:spacing w:line="240" w:lineRule="atLeast"/>
                            <w:rPr>
                              <w:sz w:val="18"/>
                              <w:szCs w:val="18"/>
                              <w:lang w:val="en-GB"/>
                            </w:rPr>
                          </w:pPr>
                        </w:p>
                        <w:p w14:paraId="5A44E91F" w14:textId="52777CF1"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A66CE2" w:rsidRDefault="00A57336">
                          <w:pPr>
                            <w:spacing w:line="240" w:lineRule="atLeast"/>
                            <w:rPr>
                              <w:sz w:val="18"/>
                              <w:szCs w:val="18"/>
                            </w:rPr>
                          </w:pPr>
                          <w:r w:rsidRPr="00A66CE2">
                            <w:rPr>
                              <w:sz w:val="18"/>
                              <w:szCs w:val="18"/>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76CB7A" id="_x0000_t202" coordsize="21600,21600" o:spt="202" path="m,l,21600r21600,l21600,xe">
              <v:stroke joinstyle="miter"/>
              <v:path gradientshapeok="t" o:connecttype="rect"/>
            </v:shapetype>
            <v:shape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13698747" w14:textId="77777777" w:rsidR="00F40CDE" w:rsidRDefault="00F40CDE">
                    <w:pPr>
                      <w:spacing w:line="240" w:lineRule="atLeast"/>
                      <w:rPr>
                        <w:sz w:val="18"/>
                        <w:szCs w:val="18"/>
                        <w:lang w:val="en-GB"/>
                      </w:rPr>
                    </w:pPr>
                  </w:p>
                  <w:p w14:paraId="4D0114B3" w14:textId="77777777" w:rsidR="00F40CDE" w:rsidRDefault="00F40CDE">
                    <w:pPr>
                      <w:spacing w:line="240" w:lineRule="atLeast"/>
                      <w:rPr>
                        <w:sz w:val="18"/>
                        <w:szCs w:val="18"/>
                        <w:lang w:val="en-GB"/>
                      </w:rPr>
                    </w:pPr>
                  </w:p>
                  <w:p w14:paraId="5A44E91F" w14:textId="52777CF1"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A66CE2" w:rsidRDefault="00A57336">
                    <w:pPr>
                      <w:spacing w:line="240" w:lineRule="atLeast"/>
                      <w:rPr>
                        <w:sz w:val="18"/>
                        <w:szCs w:val="18"/>
                      </w:rPr>
                    </w:pPr>
                    <w:r w:rsidRPr="00A66CE2">
                      <w:rPr>
                        <w:sz w:val="18"/>
                        <w:szCs w:val="18"/>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F9110D"/>
    <w:multiLevelType w:val="multilevel"/>
    <w:tmpl w:val="C8889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1"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3" w15:restartNumberingAfterBreak="0">
    <w:nsid w:val="75034AD7"/>
    <w:multiLevelType w:val="multilevel"/>
    <w:tmpl w:val="9FA2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5120059">
    <w:abstractNumId w:val="8"/>
  </w:num>
  <w:num w:numId="2" w16cid:durableId="2001419659">
    <w:abstractNumId w:val="7"/>
  </w:num>
  <w:num w:numId="3" w16cid:durableId="919945875">
    <w:abstractNumId w:val="13"/>
  </w:num>
  <w:num w:numId="4" w16cid:durableId="800147163">
    <w:abstractNumId w:val="20"/>
  </w:num>
  <w:num w:numId="5" w16cid:durableId="979577985">
    <w:abstractNumId w:val="11"/>
  </w:num>
  <w:num w:numId="6" w16cid:durableId="1109541790">
    <w:abstractNumId w:val="19"/>
  </w:num>
  <w:num w:numId="7" w16cid:durableId="822742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3482040">
    <w:abstractNumId w:val="18"/>
  </w:num>
  <w:num w:numId="9" w16cid:durableId="267468444">
    <w:abstractNumId w:val="16"/>
  </w:num>
  <w:num w:numId="10" w16cid:durableId="758985274">
    <w:abstractNumId w:val="24"/>
  </w:num>
  <w:num w:numId="11" w16cid:durableId="1972176247">
    <w:abstractNumId w:val="3"/>
  </w:num>
  <w:num w:numId="12" w16cid:durableId="2104689065">
    <w:abstractNumId w:val="4"/>
  </w:num>
  <w:num w:numId="13" w16cid:durableId="1446730699">
    <w:abstractNumId w:val="22"/>
  </w:num>
  <w:num w:numId="14" w16cid:durableId="20649874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01156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36380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985573">
    <w:abstractNumId w:val="5"/>
  </w:num>
  <w:num w:numId="18" w16cid:durableId="11354161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5084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88955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42596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7443413">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00968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787907">
    <w:abstractNumId w:val="21"/>
  </w:num>
  <w:num w:numId="25" w16cid:durableId="1997494891">
    <w:abstractNumId w:val="14"/>
  </w:num>
  <w:num w:numId="26" w16cid:durableId="768086010">
    <w:abstractNumId w:val="6"/>
  </w:num>
  <w:num w:numId="27" w16cid:durableId="2078816955">
    <w:abstractNumId w:val="9"/>
  </w:num>
  <w:num w:numId="28" w16cid:durableId="97680825">
    <w:abstractNumId w:val="2"/>
  </w:num>
  <w:num w:numId="29" w16cid:durableId="1591085086">
    <w:abstractNumId w:val="12"/>
  </w:num>
  <w:num w:numId="30" w16cid:durableId="1960797954">
    <w:abstractNumId w:val="17"/>
  </w:num>
  <w:num w:numId="31" w16cid:durableId="878397678">
    <w:abstractNumId w:val="10"/>
  </w:num>
  <w:num w:numId="32" w16cid:durableId="2022657901">
    <w:abstractNumId w:val="0"/>
  </w:num>
  <w:num w:numId="33" w16cid:durableId="2038505754">
    <w:abstractNumId w:val="1"/>
  </w:num>
  <w:num w:numId="34" w16cid:durableId="298806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291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6351858">
    <w:abstractNumId w:val="15"/>
  </w:num>
  <w:num w:numId="37" w16cid:durableId="52698601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2050" style="mso-position-vertical-relative:line;mso-height-percent:200;mso-width-relative:margin;mso-height-relative:margin" fillcolor="white" stroke="f">
      <v:fill color="white"/>
      <v:stroke on="f"/>
      <v:textbox style="mso-fit-shape-to-text:t" inset="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3637B"/>
    <w:rsid w:val="000652B9"/>
    <w:rsid w:val="0007214F"/>
    <w:rsid w:val="000757F3"/>
    <w:rsid w:val="0009136B"/>
    <w:rsid w:val="0009544A"/>
    <w:rsid w:val="00096EFD"/>
    <w:rsid w:val="000A2E81"/>
    <w:rsid w:val="000C44CA"/>
    <w:rsid w:val="000D1D1D"/>
    <w:rsid w:val="000E188B"/>
    <w:rsid w:val="000F5FBF"/>
    <w:rsid w:val="00116E2F"/>
    <w:rsid w:val="0012004C"/>
    <w:rsid w:val="0012472C"/>
    <w:rsid w:val="001261AC"/>
    <w:rsid w:val="00130B6A"/>
    <w:rsid w:val="00144351"/>
    <w:rsid w:val="001616BD"/>
    <w:rsid w:val="00170BCC"/>
    <w:rsid w:val="00175753"/>
    <w:rsid w:val="00176B4A"/>
    <w:rsid w:val="00182581"/>
    <w:rsid w:val="001846F3"/>
    <w:rsid w:val="00195408"/>
    <w:rsid w:val="001A4823"/>
    <w:rsid w:val="001A6E55"/>
    <w:rsid w:val="001B0464"/>
    <w:rsid w:val="001B0779"/>
    <w:rsid w:val="00206388"/>
    <w:rsid w:val="00215A2A"/>
    <w:rsid w:val="00230DC5"/>
    <w:rsid w:val="00246919"/>
    <w:rsid w:val="00246E87"/>
    <w:rsid w:val="00261828"/>
    <w:rsid w:val="00263F58"/>
    <w:rsid w:val="002925A4"/>
    <w:rsid w:val="00295D97"/>
    <w:rsid w:val="002B78A1"/>
    <w:rsid w:val="002C7C90"/>
    <w:rsid w:val="002F1BAB"/>
    <w:rsid w:val="002F25D6"/>
    <w:rsid w:val="003021B9"/>
    <w:rsid w:val="00312B86"/>
    <w:rsid w:val="00315897"/>
    <w:rsid w:val="00333151"/>
    <w:rsid w:val="00347C56"/>
    <w:rsid w:val="0036055A"/>
    <w:rsid w:val="00363419"/>
    <w:rsid w:val="00363D8C"/>
    <w:rsid w:val="0037196B"/>
    <w:rsid w:val="00385792"/>
    <w:rsid w:val="003A3264"/>
    <w:rsid w:val="003A6210"/>
    <w:rsid w:val="003A7800"/>
    <w:rsid w:val="003B52B3"/>
    <w:rsid w:val="003B62E1"/>
    <w:rsid w:val="003C30B2"/>
    <w:rsid w:val="003E0E71"/>
    <w:rsid w:val="003E43EF"/>
    <w:rsid w:val="003E69D0"/>
    <w:rsid w:val="003F29DE"/>
    <w:rsid w:val="004037EB"/>
    <w:rsid w:val="004131ED"/>
    <w:rsid w:val="00417197"/>
    <w:rsid w:val="004227DC"/>
    <w:rsid w:val="00425C08"/>
    <w:rsid w:val="004315F8"/>
    <w:rsid w:val="00435402"/>
    <w:rsid w:val="00466E35"/>
    <w:rsid w:val="00472DB0"/>
    <w:rsid w:val="0049687F"/>
    <w:rsid w:val="004A0353"/>
    <w:rsid w:val="004A3A40"/>
    <w:rsid w:val="004B46A3"/>
    <w:rsid w:val="004C63A1"/>
    <w:rsid w:val="004D7E0F"/>
    <w:rsid w:val="00517E19"/>
    <w:rsid w:val="00556BF1"/>
    <w:rsid w:val="00565387"/>
    <w:rsid w:val="00572024"/>
    <w:rsid w:val="00582E37"/>
    <w:rsid w:val="005A07CA"/>
    <w:rsid w:val="005A1297"/>
    <w:rsid w:val="005A278D"/>
    <w:rsid w:val="005B153E"/>
    <w:rsid w:val="005E36A5"/>
    <w:rsid w:val="005E79A5"/>
    <w:rsid w:val="00600B0D"/>
    <w:rsid w:val="0060304E"/>
    <w:rsid w:val="00603A1D"/>
    <w:rsid w:val="00610E09"/>
    <w:rsid w:val="0062141B"/>
    <w:rsid w:val="00644D1B"/>
    <w:rsid w:val="00651B47"/>
    <w:rsid w:val="00667B73"/>
    <w:rsid w:val="006774F8"/>
    <w:rsid w:val="00684BA5"/>
    <w:rsid w:val="006878F4"/>
    <w:rsid w:val="006A4B2B"/>
    <w:rsid w:val="006A7E0C"/>
    <w:rsid w:val="006C69C6"/>
    <w:rsid w:val="006D6014"/>
    <w:rsid w:val="00700C88"/>
    <w:rsid w:val="00710F14"/>
    <w:rsid w:val="00713038"/>
    <w:rsid w:val="00723334"/>
    <w:rsid w:val="007506B4"/>
    <w:rsid w:val="007508E9"/>
    <w:rsid w:val="00750DE7"/>
    <w:rsid w:val="00754C54"/>
    <w:rsid w:val="007651F5"/>
    <w:rsid w:val="007669BB"/>
    <w:rsid w:val="00785AEB"/>
    <w:rsid w:val="00790C2C"/>
    <w:rsid w:val="007C5ADB"/>
    <w:rsid w:val="007D3E07"/>
    <w:rsid w:val="007D728A"/>
    <w:rsid w:val="007E6DCF"/>
    <w:rsid w:val="007F6397"/>
    <w:rsid w:val="00811015"/>
    <w:rsid w:val="008219FA"/>
    <w:rsid w:val="00821C44"/>
    <w:rsid w:val="0083034E"/>
    <w:rsid w:val="00837F77"/>
    <w:rsid w:val="008477B7"/>
    <w:rsid w:val="00871140"/>
    <w:rsid w:val="00887CD3"/>
    <w:rsid w:val="008C0B3F"/>
    <w:rsid w:val="008C4AB4"/>
    <w:rsid w:val="008D110D"/>
    <w:rsid w:val="008D2DC2"/>
    <w:rsid w:val="008E3DA2"/>
    <w:rsid w:val="008E7E2B"/>
    <w:rsid w:val="0090465F"/>
    <w:rsid w:val="00913F19"/>
    <w:rsid w:val="00914F57"/>
    <w:rsid w:val="00944F0D"/>
    <w:rsid w:val="00985E4C"/>
    <w:rsid w:val="00986596"/>
    <w:rsid w:val="00991A70"/>
    <w:rsid w:val="0099444E"/>
    <w:rsid w:val="009A3889"/>
    <w:rsid w:val="009B6CBC"/>
    <w:rsid w:val="009C273C"/>
    <w:rsid w:val="009C36CA"/>
    <w:rsid w:val="00A031C4"/>
    <w:rsid w:val="00A2148F"/>
    <w:rsid w:val="00A21BE7"/>
    <w:rsid w:val="00A352FF"/>
    <w:rsid w:val="00A3646A"/>
    <w:rsid w:val="00A36668"/>
    <w:rsid w:val="00A52C91"/>
    <w:rsid w:val="00A54F22"/>
    <w:rsid w:val="00A57336"/>
    <w:rsid w:val="00A61C42"/>
    <w:rsid w:val="00A66CE2"/>
    <w:rsid w:val="00A77908"/>
    <w:rsid w:val="00A82FA2"/>
    <w:rsid w:val="00AB1CCD"/>
    <w:rsid w:val="00AB6B81"/>
    <w:rsid w:val="00AE361E"/>
    <w:rsid w:val="00B020F1"/>
    <w:rsid w:val="00B053DE"/>
    <w:rsid w:val="00B223AD"/>
    <w:rsid w:val="00B34C41"/>
    <w:rsid w:val="00B417DA"/>
    <w:rsid w:val="00B550FB"/>
    <w:rsid w:val="00B618BE"/>
    <w:rsid w:val="00B62954"/>
    <w:rsid w:val="00B6345C"/>
    <w:rsid w:val="00B67649"/>
    <w:rsid w:val="00B82F74"/>
    <w:rsid w:val="00B90BA5"/>
    <w:rsid w:val="00B966EE"/>
    <w:rsid w:val="00BA3A93"/>
    <w:rsid w:val="00BB0113"/>
    <w:rsid w:val="00BC4586"/>
    <w:rsid w:val="00BD65B0"/>
    <w:rsid w:val="00BD7B24"/>
    <w:rsid w:val="00BD7B47"/>
    <w:rsid w:val="00BE5BFA"/>
    <w:rsid w:val="00BE65A7"/>
    <w:rsid w:val="00BF4D94"/>
    <w:rsid w:val="00C03EF6"/>
    <w:rsid w:val="00C10676"/>
    <w:rsid w:val="00C132CC"/>
    <w:rsid w:val="00C246E9"/>
    <w:rsid w:val="00C263EE"/>
    <w:rsid w:val="00C27DA8"/>
    <w:rsid w:val="00C305EA"/>
    <w:rsid w:val="00C31A24"/>
    <w:rsid w:val="00C3438E"/>
    <w:rsid w:val="00C37574"/>
    <w:rsid w:val="00C40D65"/>
    <w:rsid w:val="00C42B4A"/>
    <w:rsid w:val="00C579A8"/>
    <w:rsid w:val="00C6465B"/>
    <w:rsid w:val="00C757C5"/>
    <w:rsid w:val="00C80310"/>
    <w:rsid w:val="00C951AE"/>
    <w:rsid w:val="00CA6FEE"/>
    <w:rsid w:val="00CC56F4"/>
    <w:rsid w:val="00CE01AB"/>
    <w:rsid w:val="00D04D89"/>
    <w:rsid w:val="00D06574"/>
    <w:rsid w:val="00D166FA"/>
    <w:rsid w:val="00D35632"/>
    <w:rsid w:val="00D4369B"/>
    <w:rsid w:val="00D5655E"/>
    <w:rsid w:val="00D62DED"/>
    <w:rsid w:val="00D63689"/>
    <w:rsid w:val="00D71322"/>
    <w:rsid w:val="00D73A9A"/>
    <w:rsid w:val="00D74255"/>
    <w:rsid w:val="00D75CD4"/>
    <w:rsid w:val="00D80483"/>
    <w:rsid w:val="00D8098B"/>
    <w:rsid w:val="00DA0C4C"/>
    <w:rsid w:val="00DB5AFE"/>
    <w:rsid w:val="00DC7787"/>
    <w:rsid w:val="00DD2EF7"/>
    <w:rsid w:val="00DD4BB3"/>
    <w:rsid w:val="00DE2729"/>
    <w:rsid w:val="00DE7562"/>
    <w:rsid w:val="00DF098D"/>
    <w:rsid w:val="00DF20D0"/>
    <w:rsid w:val="00DF79F3"/>
    <w:rsid w:val="00E05071"/>
    <w:rsid w:val="00E130B3"/>
    <w:rsid w:val="00E14354"/>
    <w:rsid w:val="00E23A0B"/>
    <w:rsid w:val="00E67455"/>
    <w:rsid w:val="00E829F5"/>
    <w:rsid w:val="00EA084A"/>
    <w:rsid w:val="00EA217B"/>
    <w:rsid w:val="00ED166C"/>
    <w:rsid w:val="00ED7D03"/>
    <w:rsid w:val="00EE5450"/>
    <w:rsid w:val="00EE7529"/>
    <w:rsid w:val="00F03A89"/>
    <w:rsid w:val="00F12C30"/>
    <w:rsid w:val="00F2279A"/>
    <w:rsid w:val="00F234E3"/>
    <w:rsid w:val="00F27D27"/>
    <w:rsid w:val="00F34BB1"/>
    <w:rsid w:val="00F36E66"/>
    <w:rsid w:val="00F40CDE"/>
    <w:rsid w:val="00F440DA"/>
    <w:rsid w:val="00F65BF3"/>
    <w:rsid w:val="00F668C1"/>
    <w:rsid w:val="00F72FFC"/>
    <w:rsid w:val="00F83C9E"/>
    <w:rsid w:val="00F92784"/>
    <w:rsid w:val="00FA4A9D"/>
    <w:rsid w:val="00FA5CFD"/>
    <w:rsid w:val="00FD3D84"/>
    <w:rsid w:val="00FE149A"/>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mso-height-percent:200;mso-width-relative:margin;mso-height-relative:margin" fillcolor="white" stroke="f">
      <v:fill color="white"/>
      <v:stroke on="f"/>
      <v:textbox style="mso-fit-shape-to-text:t" inset="0,0,0"/>
    </o:shapedefaults>
    <o:shapelayout v:ext="edit">
      <o:idmap v:ext="edit" data="2"/>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132CC"/>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95D97"/>
    <w:rPr>
      <w:color w:val="605E5C"/>
      <w:shd w:val="clear" w:color="auto" w:fill="E1DFDD"/>
    </w:rPr>
  </w:style>
  <w:style w:type="paragraph" w:styleId="StandardWeb">
    <w:name w:val="Normal (Web)"/>
    <w:basedOn w:val="Standard"/>
    <w:uiPriority w:val="99"/>
    <w:semiHidden/>
    <w:unhideWhenUsed/>
    <w:rsid w:val="00C42B4A"/>
    <w:pPr>
      <w:spacing w:before="100" w:beforeAutospacing="1" w:after="100" w:afterAutospacing="1"/>
    </w:pPr>
    <w:rPr>
      <w:rFonts w:ascii="Times New Roman" w:hAnsi="Times New Roman"/>
      <w:sz w:val="24"/>
      <w:lang w:val="en-US" w:eastAsia="en-US"/>
    </w:rPr>
  </w:style>
  <w:style w:type="character" w:styleId="Kommentarzeichen">
    <w:name w:val="annotation reference"/>
    <w:basedOn w:val="Absatz-Standardschriftart"/>
    <w:uiPriority w:val="99"/>
    <w:semiHidden/>
    <w:unhideWhenUsed/>
    <w:rsid w:val="0003637B"/>
    <w:rPr>
      <w:sz w:val="16"/>
      <w:szCs w:val="16"/>
    </w:rPr>
  </w:style>
  <w:style w:type="paragraph" w:styleId="Kommentartext">
    <w:name w:val="annotation text"/>
    <w:basedOn w:val="Standard"/>
    <w:link w:val="KommentartextZchn"/>
    <w:uiPriority w:val="99"/>
    <w:unhideWhenUsed/>
    <w:rsid w:val="0003637B"/>
    <w:rPr>
      <w:sz w:val="20"/>
      <w:szCs w:val="20"/>
    </w:rPr>
  </w:style>
  <w:style w:type="character" w:customStyle="1" w:styleId="KommentartextZchn">
    <w:name w:val="Kommentartext Zchn"/>
    <w:basedOn w:val="Absatz-Standardschriftart"/>
    <w:link w:val="Kommentartext"/>
    <w:uiPriority w:val="99"/>
    <w:rsid w:val="0003637B"/>
    <w:rPr>
      <w:rFonts w:ascii="Arial" w:hAnsi="Arial"/>
    </w:rPr>
  </w:style>
  <w:style w:type="paragraph" w:styleId="Kommentarthema">
    <w:name w:val="annotation subject"/>
    <w:basedOn w:val="Kommentartext"/>
    <w:next w:val="Kommentartext"/>
    <w:link w:val="KommentarthemaZchn"/>
    <w:uiPriority w:val="99"/>
    <w:semiHidden/>
    <w:unhideWhenUsed/>
    <w:rsid w:val="0003637B"/>
    <w:rPr>
      <w:b/>
      <w:bCs/>
    </w:rPr>
  </w:style>
  <w:style w:type="character" w:customStyle="1" w:styleId="KommentarthemaZchn">
    <w:name w:val="Kommentarthema Zchn"/>
    <w:basedOn w:val="KommentartextZchn"/>
    <w:link w:val="Kommentarthema"/>
    <w:uiPriority w:val="99"/>
    <w:semiHidden/>
    <w:rsid w:val="0003637B"/>
    <w:rPr>
      <w:rFonts w:ascii="Arial" w:hAnsi="Arial"/>
      <w:b/>
      <w:bCs/>
    </w:rPr>
  </w:style>
  <w:style w:type="character" w:styleId="Fett">
    <w:name w:val="Strong"/>
    <w:basedOn w:val="Absatz-Standardschriftart"/>
    <w:uiPriority w:val="22"/>
    <w:qFormat/>
    <w:rsid w:val="006C69C6"/>
    <w:rPr>
      <w:b/>
      <w:bCs/>
    </w:rPr>
  </w:style>
  <w:style w:type="character" w:customStyle="1" w:styleId="apple-converted-space">
    <w:name w:val="apple-converted-space"/>
    <w:basedOn w:val="Absatz-Standardschriftart"/>
    <w:rsid w:val="006C69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2762">
      <w:bodyDiv w:val="1"/>
      <w:marLeft w:val="0"/>
      <w:marRight w:val="0"/>
      <w:marTop w:val="0"/>
      <w:marBottom w:val="0"/>
      <w:divBdr>
        <w:top w:val="none" w:sz="0" w:space="0" w:color="auto"/>
        <w:left w:val="none" w:sz="0" w:space="0" w:color="auto"/>
        <w:bottom w:val="none" w:sz="0" w:space="0" w:color="auto"/>
        <w:right w:val="none" w:sz="0" w:space="0" w:color="auto"/>
      </w:divBdr>
    </w:div>
    <w:div w:id="435562468">
      <w:bodyDiv w:val="1"/>
      <w:marLeft w:val="0"/>
      <w:marRight w:val="0"/>
      <w:marTop w:val="0"/>
      <w:marBottom w:val="0"/>
      <w:divBdr>
        <w:top w:val="none" w:sz="0" w:space="0" w:color="auto"/>
        <w:left w:val="none" w:sz="0" w:space="0" w:color="auto"/>
        <w:bottom w:val="none" w:sz="0" w:space="0" w:color="auto"/>
        <w:right w:val="none" w:sz="0" w:space="0" w:color="auto"/>
      </w:divBdr>
    </w:div>
    <w:div w:id="477721940">
      <w:bodyDiv w:val="1"/>
      <w:marLeft w:val="0"/>
      <w:marRight w:val="0"/>
      <w:marTop w:val="0"/>
      <w:marBottom w:val="0"/>
      <w:divBdr>
        <w:top w:val="none" w:sz="0" w:space="0" w:color="auto"/>
        <w:left w:val="none" w:sz="0" w:space="0" w:color="auto"/>
        <w:bottom w:val="none" w:sz="0" w:space="0" w:color="auto"/>
        <w:right w:val="none" w:sz="0" w:space="0" w:color="auto"/>
      </w:divBdr>
    </w:div>
    <w:div w:id="498545815">
      <w:bodyDiv w:val="1"/>
      <w:marLeft w:val="0"/>
      <w:marRight w:val="0"/>
      <w:marTop w:val="0"/>
      <w:marBottom w:val="0"/>
      <w:divBdr>
        <w:top w:val="none" w:sz="0" w:space="0" w:color="auto"/>
        <w:left w:val="none" w:sz="0" w:space="0" w:color="auto"/>
        <w:bottom w:val="none" w:sz="0" w:space="0" w:color="auto"/>
        <w:right w:val="none" w:sz="0" w:space="0" w:color="auto"/>
      </w:divBdr>
    </w:div>
    <w:div w:id="597370458">
      <w:bodyDiv w:val="1"/>
      <w:marLeft w:val="0"/>
      <w:marRight w:val="0"/>
      <w:marTop w:val="0"/>
      <w:marBottom w:val="0"/>
      <w:divBdr>
        <w:top w:val="none" w:sz="0" w:space="0" w:color="auto"/>
        <w:left w:val="none" w:sz="0" w:space="0" w:color="auto"/>
        <w:bottom w:val="none" w:sz="0" w:space="0" w:color="auto"/>
        <w:right w:val="none" w:sz="0" w:space="0" w:color="auto"/>
      </w:divBdr>
    </w:div>
    <w:div w:id="703403757">
      <w:bodyDiv w:val="1"/>
      <w:marLeft w:val="0"/>
      <w:marRight w:val="0"/>
      <w:marTop w:val="0"/>
      <w:marBottom w:val="0"/>
      <w:divBdr>
        <w:top w:val="none" w:sz="0" w:space="0" w:color="auto"/>
        <w:left w:val="none" w:sz="0" w:space="0" w:color="auto"/>
        <w:bottom w:val="none" w:sz="0" w:space="0" w:color="auto"/>
        <w:right w:val="none" w:sz="0" w:space="0" w:color="auto"/>
      </w:divBdr>
    </w:div>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781074977">
      <w:bodyDiv w:val="1"/>
      <w:marLeft w:val="0"/>
      <w:marRight w:val="0"/>
      <w:marTop w:val="0"/>
      <w:marBottom w:val="0"/>
      <w:divBdr>
        <w:top w:val="none" w:sz="0" w:space="0" w:color="auto"/>
        <w:left w:val="none" w:sz="0" w:space="0" w:color="auto"/>
        <w:bottom w:val="none" w:sz="0" w:space="0" w:color="auto"/>
        <w:right w:val="none" w:sz="0" w:space="0" w:color="auto"/>
      </w:divBdr>
    </w:div>
    <w:div w:id="805778737">
      <w:bodyDiv w:val="1"/>
      <w:marLeft w:val="0"/>
      <w:marRight w:val="0"/>
      <w:marTop w:val="0"/>
      <w:marBottom w:val="0"/>
      <w:divBdr>
        <w:top w:val="none" w:sz="0" w:space="0" w:color="auto"/>
        <w:left w:val="none" w:sz="0" w:space="0" w:color="auto"/>
        <w:bottom w:val="none" w:sz="0" w:space="0" w:color="auto"/>
        <w:right w:val="none" w:sz="0" w:space="0" w:color="auto"/>
      </w:divBdr>
    </w:div>
    <w:div w:id="877470618">
      <w:bodyDiv w:val="1"/>
      <w:marLeft w:val="0"/>
      <w:marRight w:val="0"/>
      <w:marTop w:val="0"/>
      <w:marBottom w:val="0"/>
      <w:divBdr>
        <w:top w:val="none" w:sz="0" w:space="0" w:color="auto"/>
        <w:left w:val="none" w:sz="0" w:space="0" w:color="auto"/>
        <w:bottom w:val="none" w:sz="0" w:space="0" w:color="auto"/>
        <w:right w:val="none" w:sz="0" w:space="0" w:color="auto"/>
      </w:divBdr>
    </w:div>
    <w:div w:id="1232619000">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382629506">
      <w:bodyDiv w:val="1"/>
      <w:marLeft w:val="0"/>
      <w:marRight w:val="0"/>
      <w:marTop w:val="0"/>
      <w:marBottom w:val="0"/>
      <w:divBdr>
        <w:top w:val="none" w:sz="0" w:space="0" w:color="auto"/>
        <w:left w:val="none" w:sz="0" w:space="0" w:color="auto"/>
        <w:bottom w:val="none" w:sz="0" w:space="0" w:color="auto"/>
        <w:right w:val="none" w:sz="0" w:space="0" w:color="auto"/>
      </w:divBdr>
    </w:div>
    <w:div w:id="1409159093">
      <w:bodyDiv w:val="1"/>
      <w:marLeft w:val="0"/>
      <w:marRight w:val="0"/>
      <w:marTop w:val="0"/>
      <w:marBottom w:val="0"/>
      <w:divBdr>
        <w:top w:val="none" w:sz="0" w:space="0" w:color="auto"/>
        <w:left w:val="none" w:sz="0" w:space="0" w:color="auto"/>
        <w:bottom w:val="none" w:sz="0" w:space="0" w:color="auto"/>
        <w:right w:val="none" w:sz="0" w:space="0" w:color="auto"/>
      </w:divBdr>
    </w:div>
    <w:div w:id="1573195184">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 w:id="1650404018">
      <w:bodyDiv w:val="1"/>
      <w:marLeft w:val="0"/>
      <w:marRight w:val="0"/>
      <w:marTop w:val="0"/>
      <w:marBottom w:val="0"/>
      <w:divBdr>
        <w:top w:val="none" w:sz="0" w:space="0" w:color="auto"/>
        <w:left w:val="none" w:sz="0" w:space="0" w:color="auto"/>
        <w:bottom w:val="none" w:sz="0" w:space="0" w:color="auto"/>
        <w:right w:val="none" w:sz="0" w:space="0" w:color="auto"/>
      </w:divBdr>
    </w:div>
    <w:div w:id="1663846789">
      <w:bodyDiv w:val="1"/>
      <w:marLeft w:val="0"/>
      <w:marRight w:val="0"/>
      <w:marTop w:val="0"/>
      <w:marBottom w:val="0"/>
      <w:divBdr>
        <w:top w:val="none" w:sz="0" w:space="0" w:color="auto"/>
        <w:left w:val="none" w:sz="0" w:space="0" w:color="auto"/>
        <w:bottom w:val="none" w:sz="0" w:space="0" w:color="auto"/>
        <w:right w:val="none" w:sz="0" w:space="0" w:color="auto"/>
      </w:divBdr>
      <w:divsChild>
        <w:div w:id="469327789">
          <w:marLeft w:val="0"/>
          <w:marRight w:val="0"/>
          <w:marTop w:val="0"/>
          <w:marBottom w:val="0"/>
          <w:divBdr>
            <w:top w:val="none" w:sz="0" w:space="0" w:color="auto"/>
            <w:left w:val="none" w:sz="0" w:space="0" w:color="auto"/>
            <w:bottom w:val="none" w:sz="0" w:space="0" w:color="auto"/>
            <w:right w:val="none" w:sz="0" w:space="0" w:color="auto"/>
          </w:divBdr>
        </w:div>
        <w:div w:id="524951329">
          <w:marLeft w:val="0"/>
          <w:marRight w:val="0"/>
          <w:marTop w:val="0"/>
          <w:marBottom w:val="0"/>
          <w:divBdr>
            <w:top w:val="none" w:sz="0" w:space="0" w:color="auto"/>
            <w:left w:val="none" w:sz="0" w:space="0" w:color="auto"/>
            <w:bottom w:val="none" w:sz="0" w:space="0" w:color="auto"/>
            <w:right w:val="none" w:sz="0" w:space="0" w:color="auto"/>
          </w:divBdr>
        </w:div>
        <w:div w:id="1274551028">
          <w:marLeft w:val="0"/>
          <w:marRight w:val="0"/>
          <w:marTop w:val="0"/>
          <w:marBottom w:val="0"/>
          <w:divBdr>
            <w:top w:val="none" w:sz="0" w:space="0" w:color="auto"/>
            <w:left w:val="none" w:sz="0" w:space="0" w:color="auto"/>
            <w:bottom w:val="none" w:sz="0" w:space="0" w:color="auto"/>
            <w:right w:val="none" w:sz="0" w:space="0" w:color="auto"/>
          </w:divBdr>
        </w:div>
      </w:divsChild>
    </w:div>
    <w:div w:id="1732343156">
      <w:bodyDiv w:val="1"/>
      <w:marLeft w:val="0"/>
      <w:marRight w:val="0"/>
      <w:marTop w:val="0"/>
      <w:marBottom w:val="0"/>
      <w:divBdr>
        <w:top w:val="none" w:sz="0" w:space="0" w:color="auto"/>
        <w:left w:val="none" w:sz="0" w:space="0" w:color="auto"/>
        <w:bottom w:val="none" w:sz="0" w:space="0" w:color="auto"/>
        <w:right w:val="none" w:sz="0" w:space="0" w:color="auto"/>
      </w:divBdr>
    </w:div>
    <w:div w:id="1790276021">
      <w:bodyDiv w:val="1"/>
      <w:marLeft w:val="0"/>
      <w:marRight w:val="0"/>
      <w:marTop w:val="0"/>
      <w:marBottom w:val="0"/>
      <w:divBdr>
        <w:top w:val="none" w:sz="0" w:space="0" w:color="auto"/>
        <w:left w:val="none" w:sz="0" w:space="0" w:color="auto"/>
        <w:bottom w:val="none" w:sz="0" w:space="0" w:color="auto"/>
        <w:right w:val="none" w:sz="0" w:space="0" w:color="auto"/>
      </w:divBdr>
      <w:divsChild>
        <w:div w:id="87058">
          <w:marLeft w:val="0"/>
          <w:marRight w:val="0"/>
          <w:marTop w:val="0"/>
          <w:marBottom w:val="0"/>
          <w:divBdr>
            <w:top w:val="none" w:sz="0" w:space="0" w:color="auto"/>
            <w:left w:val="none" w:sz="0" w:space="0" w:color="auto"/>
            <w:bottom w:val="none" w:sz="0" w:space="0" w:color="auto"/>
            <w:right w:val="none" w:sz="0" w:space="0" w:color="auto"/>
          </w:divBdr>
          <w:divsChild>
            <w:div w:id="181432798">
              <w:marLeft w:val="0"/>
              <w:marRight w:val="0"/>
              <w:marTop w:val="0"/>
              <w:marBottom w:val="0"/>
              <w:divBdr>
                <w:top w:val="none" w:sz="0" w:space="0" w:color="auto"/>
                <w:left w:val="none" w:sz="0" w:space="0" w:color="auto"/>
                <w:bottom w:val="none" w:sz="0" w:space="0" w:color="auto"/>
                <w:right w:val="none" w:sz="0" w:space="0" w:color="auto"/>
              </w:divBdr>
              <w:divsChild>
                <w:div w:id="827013825">
                  <w:marLeft w:val="0"/>
                  <w:marRight w:val="0"/>
                  <w:marTop w:val="0"/>
                  <w:marBottom w:val="0"/>
                  <w:divBdr>
                    <w:top w:val="none" w:sz="0" w:space="0" w:color="auto"/>
                    <w:left w:val="none" w:sz="0" w:space="0" w:color="auto"/>
                    <w:bottom w:val="none" w:sz="0" w:space="0" w:color="auto"/>
                    <w:right w:val="none" w:sz="0" w:space="0" w:color="auto"/>
                  </w:divBdr>
                  <w:divsChild>
                    <w:div w:id="1855144202">
                      <w:marLeft w:val="0"/>
                      <w:marRight w:val="0"/>
                      <w:marTop w:val="0"/>
                      <w:marBottom w:val="0"/>
                      <w:divBdr>
                        <w:top w:val="none" w:sz="0" w:space="0" w:color="auto"/>
                        <w:left w:val="none" w:sz="0" w:space="0" w:color="auto"/>
                        <w:bottom w:val="none" w:sz="0" w:space="0" w:color="auto"/>
                        <w:right w:val="none" w:sz="0" w:space="0" w:color="auto"/>
                      </w:divBdr>
                      <w:divsChild>
                        <w:div w:id="975526007">
                          <w:marLeft w:val="0"/>
                          <w:marRight w:val="0"/>
                          <w:marTop w:val="0"/>
                          <w:marBottom w:val="0"/>
                          <w:divBdr>
                            <w:top w:val="none" w:sz="0" w:space="0" w:color="auto"/>
                            <w:left w:val="none" w:sz="0" w:space="0" w:color="auto"/>
                            <w:bottom w:val="none" w:sz="0" w:space="0" w:color="auto"/>
                            <w:right w:val="none" w:sz="0" w:space="0" w:color="auto"/>
                          </w:divBdr>
                          <w:divsChild>
                            <w:div w:id="82755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aiser-elektro.de/de_DE/loesungen"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kaiser-elektro.de/de_DE/produkt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ps.mesago.com/nuernberg/de.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kaiser-elektro.de/de_DE/loesungen"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kaiser-elektro.de/de_DE/produkt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A52D3-CA78-4497-85D2-EE3E38C5D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Maske_Pressetext.dotx</Template>
  <TotalTime>0</TotalTime>
  <Pages>3</Pages>
  <Words>718</Words>
  <Characters>4524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a.schlee</cp:lastModifiedBy>
  <cp:revision>7</cp:revision>
  <cp:lastPrinted>2014-03-18T08:11:00Z</cp:lastPrinted>
  <dcterms:created xsi:type="dcterms:W3CDTF">2025-10-10T09:35:00Z</dcterms:created>
  <dcterms:modified xsi:type="dcterms:W3CDTF">2025-11-24T11:30:00Z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2024-11-26T08:18:15Z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70e15446-1536-4e88-bcd8-2d1778791ce1</vt:lpwstr>
  </property>
  <property fmtid="{D5CDD505-2E9C-101B-9397-08002B2CF9AE}" pid="7" name="MSIP_Label_defa4170-0d19-0005-0004-bc88714345d2_ActionId">
    <vt:lpwstr>435ee0fb-93fe-408e-bbfe-ac3476cd7873</vt:lpwstr>
  </property>
  <property fmtid="{D5CDD505-2E9C-101B-9397-08002B2CF9AE}" pid="8" name="MSIP_Label_defa4170-0d19-0005-0004-bc88714345d2_ContentBits">
    <vt:lpwstr>0</vt:lpwstr>
  </property>
</Properties>
</file>