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275084" w14:textId="77777777" w:rsidR="004E1539" w:rsidRPr="00CE0C64" w:rsidRDefault="004E1539" w:rsidP="00180003">
      <w:pPr>
        <w:suppressAutoHyphens/>
        <w:rPr>
          <w:sz w:val="40"/>
          <w:szCs w:val="40"/>
        </w:rPr>
      </w:pPr>
      <w:r w:rsidRPr="00CE0C64">
        <w:rPr>
          <w:sz w:val="40"/>
          <w:szCs w:val="40"/>
        </w:rPr>
        <w:t>Presseinformation</w:t>
      </w:r>
    </w:p>
    <w:p w14:paraId="20489C84" w14:textId="77777777" w:rsidR="004E1539" w:rsidRPr="00CE0C64" w:rsidRDefault="004E1539" w:rsidP="00180003">
      <w:pPr>
        <w:suppressAutoHyphens/>
        <w:spacing w:line="360" w:lineRule="auto"/>
        <w:ind w:right="-2"/>
        <w:rPr>
          <w:b/>
          <w:sz w:val="24"/>
          <w:szCs w:val="40"/>
        </w:rPr>
      </w:pPr>
    </w:p>
    <w:p w14:paraId="6A92F8A7" w14:textId="417025C6" w:rsidR="00E365D7" w:rsidRPr="00CE0C64" w:rsidRDefault="00F34567" w:rsidP="00180003">
      <w:pPr>
        <w:suppressAutoHyphens/>
        <w:spacing w:line="360" w:lineRule="auto"/>
        <w:rPr>
          <w:b/>
          <w:sz w:val="24"/>
        </w:rPr>
      </w:pPr>
      <w:bookmarkStart w:id="0" w:name="_Hlk514077071"/>
      <w:r w:rsidRPr="00F34567">
        <w:rPr>
          <w:b/>
          <w:sz w:val="24"/>
        </w:rPr>
        <w:t>Schneller, hochpräziser Autofokus für Inspektionsaufgaben</w:t>
      </w:r>
    </w:p>
    <w:p w14:paraId="46DB0F93" w14:textId="661C07A7" w:rsidR="009074B6" w:rsidRPr="00F34567" w:rsidRDefault="009074B6" w:rsidP="00180003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</w:p>
    <w:p w14:paraId="6FE82C2A" w14:textId="395E69BF" w:rsidR="00CE0C64" w:rsidRPr="00F34567" w:rsidRDefault="00F34567" w:rsidP="00CE0C64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  <w:r w:rsidRPr="00F34567">
        <w:t>Excelitas erweitert die modulare Weitfeldmikroskop-Plattform Optem mag.x System 125 um eine Autofokus-Funktionalität der neuesten Generation. Durch die Kombination eines Autofokus-Sensors mit einer Z-Achsen-Positioniereinheit steht Anwendern nun eine besonders schnelle und hochpräzise Autofokuslösung für anspruchsvolle Inspektions- und Messaufgaben zur Verfügung.</w:t>
      </w:r>
    </w:p>
    <w:p w14:paraId="3D753B8F" w14:textId="557AA867" w:rsidR="003A4ADA" w:rsidRPr="00F34567" w:rsidRDefault="003A4ADA" w:rsidP="00180003">
      <w:pPr>
        <w:pStyle w:val="Kopfzeile"/>
        <w:tabs>
          <w:tab w:val="clear" w:pos="4536"/>
          <w:tab w:val="clear" w:pos="9072"/>
        </w:tabs>
        <w:suppressAutoHyphens/>
        <w:spacing w:line="360" w:lineRule="auto"/>
        <w:ind w:right="-2"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</w:tblGrid>
      <w:tr w:rsidR="00CA2716" w:rsidRPr="00CE0C64" w14:paraId="1B2BBCBD" w14:textId="77777777" w:rsidTr="00F25D59">
        <w:tc>
          <w:tcPr>
            <w:tcW w:w="7086" w:type="dxa"/>
          </w:tcPr>
          <w:p w14:paraId="226BC330" w14:textId="092B79B2" w:rsidR="00CA2716" w:rsidRPr="00CE0C64" w:rsidRDefault="00D20F62" w:rsidP="00180003">
            <w:pPr>
              <w:suppressAutoHyphens/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63E858BC" wp14:editId="4667A330">
                  <wp:extent cx="2549119" cy="1851660"/>
                  <wp:effectExtent l="0" t="0" r="3810" b="0"/>
                  <wp:docPr id="198727748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277485" name="Grafik 198727748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512" cy="1862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716" w:rsidRPr="00CE0C64" w14:paraId="77836665" w14:textId="77777777" w:rsidTr="00F25D59">
        <w:tc>
          <w:tcPr>
            <w:tcW w:w="7086" w:type="dxa"/>
          </w:tcPr>
          <w:p w14:paraId="77F47041" w14:textId="766AEA9A" w:rsidR="00F34567" w:rsidRPr="00CE0C64" w:rsidRDefault="00CA2716" w:rsidP="00B01048">
            <w:pPr>
              <w:suppressAutoHyphens/>
              <w:ind w:left="426" w:right="429"/>
              <w:jc w:val="center"/>
              <w:rPr>
                <w:sz w:val="18"/>
                <w:szCs w:val="18"/>
              </w:rPr>
            </w:pPr>
            <w:r w:rsidRPr="00CE0C64">
              <w:rPr>
                <w:b/>
                <w:sz w:val="18"/>
                <w:szCs w:val="18"/>
              </w:rPr>
              <w:t>Bild:</w:t>
            </w:r>
            <w:r w:rsidRPr="00CE0C64">
              <w:rPr>
                <w:sz w:val="18"/>
                <w:szCs w:val="18"/>
              </w:rPr>
              <w:t xml:space="preserve"> </w:t>
            </w:r>
            <w:r w:rsidR="00B01048">
              <w:rPr>
                <w:sz w:val="18"/>
                <w:szCs w:val="18"/>
              </w:rPr>
              <w:t xml:space="preserve">Für Prüfanwendungen </w:t>
            </w:r>
            <w:r w:rsidR="00B01048" w:rsidRPr="00A748E6">
              <w:rPr>
                <w:sz w:val="18"/>
                <w:szCs w:val="18"/>
              </w:rPr>
              <w:t>in der Elektronikindustrie</w:t>
            </w:r>
            <w:r w:rsidR="00B01048">
              <w:rPr>
                <w:sz w:val="18"/>
                <w:szCs w:val="18"/>
              </w:rPr>
              <w:t xml:space="preserve"> </w:t>
            </w:r>
            <w:r w:rsidR="00B01048" w:rsidRPr="00F34567">
              <w:rPr>
                <w:sz w:val="18"/>
                <w:szCs w:val="18"/>
              </w:rPr>
              <w:t>mit hohem Durchsatz</w:t>
            </w:r>
            <w:r w:rsidR="00B01048">
              <w:rPr>
                <w:sz w:val="18"/>
                <w:szCs w:val="18"/>
              </w:rPr>
              <w:t xml:space="preserve"> und Auflösungen</w:t>
            </w:r>
            <w:r w:rsidR="00B01048" w:rsidRPr="00F34567">
              <w:rPr>
                <w:sz w:val="18"/>
                <w:szCs w:val="18"/>
              </w:rPr>
              <w:t xml:space="preserve"> bis in den Submikrometerbereich</w:t>
            </w:r>
            <w:r w:rsidR="00B01048">
              <w:rPr>
                <w:sz w:val="18"/>
                <w:szCs w:val="18"/>
              </w:rPr>
              <w:t xml:space="preserve"> lässt sich der </w:t>
            </w:r>
            <w:r w:rsidR="00E25AF5" w:rsidRPr="00CE0C64">
              <w:rPr>
                <w:sz w:val="18"/>
                <w:szCs w:val="18"/>
              </w:rPr>
              <w:t>Autofokus</w:t>
            </w:r>
            <w:r w:rsidR="00B01048">
              <w:rPr>
                <w:sz w:val="18"/>
                <w:szCs w:val="18"/>
              </w:rPr>
              <w:t xml:space="preserve"> mit</w:t>
            </w:r>
            <w:r w:rsidR="00E25AF5">
              <w:rPr>
                <w:sz w:val="18"/>
                <w:szCs w:val="18"/>
              </w:rPr>
              <w:t xml:space="preserve"> </w:t>
            </w:r>
            <w:r w:rsidR="00B01048">
              <w:rPr>
                <w:sz w:val="18"/>
                <w:szCs w:val="18"/>
              </w:rPr>
              <w:t>allen mag.x-Objektiven einsetzen</w:t>
            </w:r>
          </w:p>
        </w:tc>
      </w:tr>
    </w:tbl>
    <w:p w14:paraId="06FC2968" w14:textId="77777777" w:rsidR="00CA2716" w:rsidRPr="00CE0C64" w:rsidRDefault="00CA2716" w:rsidP="00180003">
      <w:pPr>
        <w:suppressAutoHyphens/>
        <w:spacing w:line="360" w:lineRule="auto"/>
        <w:jc w:val="both"/>
      </w:pPr>
    </w:p>
    <w:p w14:paraId="2B8821D5" w14:textId="099B93BA" w:rsidR="00180003" w:rsidRPr="00CE0C64" w:rsidRDefault="00F34567" w:rsidP="00180003">
      <w:pPr>
        <w:suppressAutoHyphens/>
        <w:spacing w:line="360" w:lineRule="auto"/>
        <w:jc w:val="both"/>
      </w:pPr>
      <w:r w:rsidRPr="00F34567">
        <w:t>Der Autofokus-Sensor ermöglicht eine schnelle Fokussierung mittels „Through-the-Lens-Lasertriangulation“ auf komplexe, gemusterte und mehrschichtige Oberflächen, während die Positioniereinheit (Aktor) eine präzise, wiederholbare Objektivpositionierung mit einer Auflösung im Nanometerbereich auf der Z-Achse gewährleistet. Die Kombination ist für den nahtlosen Einsatz mit mag.x-Objektiven optimiert, darunter das neue mag.x 8X/0.32 PLAN APO, und ermöglicht eine automatisierte, schnelle und zuverlässige Autofokus-Steuerung. Im Vergleich zur bisherigen Autofokus-Lösung profitieren Kunden von einem niedrigeren Preis, einer einfacheren Integration und Leistungsverbesserungen, die nun auf die gesamte Palette der mag.x-Objektive ausgeweitet wurden.</w:t>
      </w:r>
    </w:p>
    <w:p w14:paraId="2C5DCC84" w14:textId="4B68722C" w:rsidR="009E484D" w:rsidRDefault="009E484D" w:rsidP="003E2891">
      <w:pPr>
        <w:suppressAutoHyphens/>
        <w:spacing w:line="360" w:lineRule="auto"/>
        <w:jc w:val="both"/>
      </w:pPr>
    </w:p>
    <w:p w14:paraId="127791F1" w14:textId="222E21BB" w:rsidR="00BF061E" w:rsidRDefault="009E484D" w:rsidP="00C430F2">
      <w:pPr>
        <w:suppressAutoHyphens/>
        <w:spacing w:line="360" w:lineRule="auto"/>
        <w:jc w:val="both"/>
      </w:pPr>
      <w:r w:rsidRPr="00CE0C64">
        <w:t xml:space="preserve">Die </w:t>
      </w:r>
      <w:r w:rsidR="00F226C7" w:rsidRPr="00CE0C64">
        <w:t xml:space="preserve">Qualitätsprüfung </w:t>
      </w:r>
      <w:r w:rsidRPr="00CE0C64">
        <w:t xml:space="preserve">von Flachbildschirmen, Wafern und </w:t>
      </w:r>
      <w:r w:rsidR="005A6B76">
        <w:t>E</w:t>
      </w:r>
      <w:r w:rsidRPr="00CE0C64">
        <w:t>lektroni</w:t>
      </w:r>
      <w:r w:rsidR="005A6B76">
        <w:t>kb</w:t>
      </w:r>
      <w:r w:rsidRPr="00CE0C64">
        <w:t>au</w:t>
      </w:r>
      <w:r w:rsidR="005A6B76">
        <w:t>grupp</w:t>
      </w:r>
      <w:r w:rsidRPr="00CE0C64">
        <w:t xml:space="preserve">en </w:t>
      </w:r>
      <w:r w:rsidR="00C430F2" w:rsidRPr="00CE0C64">
        <w:t>erfordert große Sichtfelder sowie die genaue Erfassung klein</w:t>
      </w:r>
      <w:r w:rsidR="00F34567">
        <w:t>st</w:t>
      </w:r>
      <w:r w:rsidR="00C430F2" w:rsidRPr="00CE0C64">
        <w:t>er Merkmale</w:t>
      </w:r>
      <w:r w:rsidR="00E365D7" w:rsidRPr="00CE0C64">
        <w:t xml:space="preserve">. </w:t>
      </w:r>
      <w:r w:rsidR="00BF061E">
        <w:t>Die modulare M</w:t>
      </w:r>
      <w:r w:rsidR="00BF061E" w:rsidRPr="00CE0C64">
        <w:t>ikroskop-Plattform</w:t>
      </w:r>
      <w:r w:rsidR="00BF061E" w:rsidRPr="00963D73">
        <w:t xml:space="preserve"> </w:t>
      </w:r>
      <w:r w:rsidR="00BF061E">
        <w:t xml:space="preserve">mag.x </w:t>
      </w:r>
      <w:r w:rsidR="00F34567">
        <w:t>S</w:t>
      </w:r>
      <w:r w:rsidR="00BF061E">
        <w:t>ystem 125</w:t>
      </w:r>
      <w:r w:rsidR="00BF061E" w:rsidRPr="00BF061E">
        <w:t xml:space="preserve"> </w:t>
      </w:r>
      <w:r w:rsidR="00BF061E">
        <w:t xml:space="preserve">wurde speziell für solche Anwendungen entwickelt. Sie unterstützt </w:t>
      </w:r>
      <w:r w:rsidR="00963D73">
        <w:t>große,</w:t>
      </w:r>
      <w:r w:rsidR="00963D73" w:rsidRPr="00683985">
        <w:t xml:space="preserve"> </w:t>
      </w:r>
      <w:r w:rsidR="00963D73">
        <w:t>hochauflösende</w:t>
      </w:r>
      <w:r w:rsidR="00F34567">
        <w:t xml:space="preserve"> Kamera</w:t>
      </w:r>
      <w:r w:rsidR="00963D73">
        <w:t>s</w:t>
      </w:r>
      <w:r w:rsidR="00963D73" w:rsidRPr="00683985">
        <w:t xml:space="preserve">ensoren </w:t>
      </w:r>
      <w:r w:rsidR="00F34567">
        <w:t xml:space="preserve">mit Diagonalen von </w:t>
      </w:r>
      <w:r w:rsidR="00963D73">
        <w:t xml:space="preserve">bis </w:t>
      </w:r>
      <w:r w:rsidR="00F34567">
        <w:t xml:space="preserve">zu </w:t>
      </w:r>
      <w:r w:rsidR="00963D73">
        <w:t>57 mm</w:t>
      </w:r>
      <w:r w:rsidR="00BF061E">
        <w:t xml:space="preserve">. Mit den zugehörigen lichtstarken </w:t>
      </w:r>
      <w:r w:rsidR="00F34567">
        <w:t>und hoch</w:t>
      </w:r>
      <w:r w:rsidR="00F34567" w:rsidRPr="00FE6B2A">
        <w:t>korrigiert</w:t>
      </w:r>
      <w:r w:rsidR="00F34567">
        <w:t>en</w:t>
      </w:r>
      <w:r w:rsidR="00F34567" w:rsidRPr="00FE6B2A">
        <w:t xml:space="preserve"> </w:t>
      </w:r>
      <w:r w:rsidR="00BF061E">
        <w:t xml:space="preserve">Objektiven </w:t>
      </w:r>
      <w:r w:rsidR="003B0876">
        <w:t xml:space="preserve">lassen sich Strukturen bis in den Submikrometerbereich mit hohem Durchsatz </w:t>
      </w:r>
      <w:r w:rsidR="00F34567">
        <w:t>inspizier</w:t>
      </w:r>
      <w:r w:rsidR="003B0876">
        <w:t>en.</w:t>
      </w:r>
    </w:p>
    <w:p w14:paraId="4F24D651" w14:textId="77777777" w:rsidR="00DE5458" w:rsidRDefault="00DE5458" w:rsidP="00C430F2">
      <w:pPr>
        <w:suppressAutoHyphens/>
        <w:spacing w:line="360" w:lineRule="auto"/>
        <w:jc w:val="both"/>
      </w:pPr>
    </w:p>
    <w:p w14:paraId="25CBE704" w14:textId="23D71238" w:rsidR="00A64493" w:rsidRPr="00CE0C64" w:rsidRDefault="00E365D7" w:rsidP="003E2891">
      <w:pPr>
        <w:suppressAutoHyphens/>
        <w:spacing w:line="360" w:lineRule="auto"/>
        <w:jc w:val="both"/>
      </w:pPr>
      <w:r w:rsidRPr="00CE0C64">
        <w:lastRenderedPageBreak/>
        <w:t xml:space="preserve">Excelitas </w:t>
      </w:r>
      <w:r w:rsidR="00FE6B2A">
        <w:t>zeigt</w:t>
      </w:r>
      <w:r w:rsidRPr="00CE0C64">
        <w:t xml:space="preserve"> </w:t>
      </w:r>
      <w:r w:rsidR="003E2891" w:rsidRPr="00CE0C64">
        <w:t xml:space="preserve">das </w:t>
      </w:r>
      <w:r w:rsidR="00F34567">
        <w:t xml:space="preserve">modulare </w:t>
      </w:r>
      <w:r w:rsidR="003E2891" w:rsidRPr="00CE0C64">
        <w:t xml:space="preserve">Mikroskopsystem und </w:t>
      </w:r>
      <w:r w:rsidR="006874FB">
        <w:t>den Autofokus</w:t>
      </w:r>
      <w:r w:rsidR="003E2891" w:rsidRPr="00CE0C64">
        <w:t xml:space="preserve"> auf der VISION 2026 an Stand #</w:t>
      </w:r>
      <w:r w:rsidRPr="00CE0C64">
        <w:t>10</w:t>
      </w:r>
      <w:r w:rsidR="003E2891" w:rsidRPr="00CE0C64">
        <w:t>-</w:t>
      </w:r>
      <w:r w:rsidRPr="00CE0C64">
        <w:t>E51.</w:t>
      </w:r>
    </w:p>
    <w:p w14:paraId="37A58E3D" w14:textId="654E8264" w:rsidR="00A64493" w:rsidRPr="00CE0C64" w:rsidRDefault="00A64493" w:rsidP="00180003">
      <w:pPr>
        <w:suppressAutoHyphens/>
        <w:spacing w:line="360" w:lineRule="auto"/>
        <w:jc w:val="both"/>
      </w:pPr>
    </w:p>
    <w:p w14:paraId="5FB8B878" w14:textId="110D8FB6" w:rsidR="00D11584" w:rsidRPr="00CE0C64" w:rsidRDefault="00E365D7" w:rsidP="00180003">
      <w:pPr>
        <w:suppressAutoHyphens/>
        <w:spacing w:line="360" w:lineRule="auto"/>
      </w:pPr>
      <w:r w:rsidRPr="00CE0C64">
        <w:t xml:space="preserve">Weitere Informationen: </w:t>
      </w:r>
      <w:hyperlink r:id="rId8" w:history="1">
        <w:r w:rsidR="00D11584" w:rsidRPr="00CE0C64">
          <w:rPr>
            <w:rStyle w:val="Hyperlink"/>
          </w:rPr>
          <w:t>https://www.excelitas.com/de/product/magx-125-widefield-microscope-system</w:t>
        </w:r>
      </w:hyperlink>
    </w:p>
    <w:p w14:paraId="740E7144" w14:textId="77777777" w:rsidR="00D11584" w:rsidRPr="00CE0C64" w:rsidRDefault="00D11584" w:rsidP="00180003">
      <w:pPr>
        <w:suppressAutoHyphens/>
        <w:spacing w:line="360" w:lineRule="auto"/>
        <w:jc w:val="both"/>
      </w:pPr>
    </w:p>
    <w:p w14:paraId="7AD345FB" w14:textId="77777777" w:rsidR="008D0462" w:rsidRPr="00CE0C64" w:rsidRDefault="008D0462" w:rsidP="008D0462">
      <w:pPr>
        <w:pStyle w:val="Kopfzeile"/>
        <w:tabs>
          <w:tab w:val="clear" w:pos="4536"/>
          <w:tab w:val="clear" w:pos="9072"/>
        </w:tabs>
        <w:suppressAutoHyphens/>
        <w:ind w:right="-2"/>
        <w:jc w:val="both"/>
        <w:rPr>
          <w:b/>
          <w:bCs/>
        </w:rPr>
      </w:pPr>
      <w:r w:rsidRPr="00CE0C64">
        <w:rPr>
          <w:b/>
          <w:bCs/>
        </w:rPr>
        <w:t>Excelitas auf der VISION</w:t>
      </w:r>
    </w:p>
    <w:p w14:paraId="1630B2E2" w14:textId="77777777" w:rsidR="008D0462" w:rsidRPr="00CE0C64" w:rsidRDefault="008D0462" w:rsidP="008D0462">
      <w:pPr>
        <w:pStyle w:val="Kopfzeile"/>
        <w:tabs>
          <w:tab w:val="clear" w:pos="4536"/>
          <w:tab w:val="clear" w:pos="9072"/>
        </w:tabs>
        <w:suppressAutoHyphens/>
        <w:ind w:right="-2"/>
        <w:jc w:val="both"/>
        <w:rPr>
          <w:b/>
          <w:bCs/>
        </w:rPr>
      </w:pPr>
      <w:r w:rsidRPr="00CE0C64">
        <w:rPr>
          <w:b/>
          <w:bCs/>
        </w:rPr>
        <w:t>Stuttgart, 6.–8. Oktober 2026</w:t>
      </w:r>
    </w:p>
    <w:p w14:paraId="654B55F3" w14:textId="77777777" w:rsidR="008D0462" w:rsidRPr="00CE0C64" w:rsidRDefault="008D0462" w:rsidP="008D0462">
      <w:pPr>
        <w:pStyle w:val="Kopfzeile"/>
        <w:tabs>
          <w:tab w:val="clear" w:pos="4536"/>
          <w:tab w:val="clear" w:pos="9072"/>
        </w:tabs>
        <w:suppressAutoHyphens/>
        <w:ind w:right="-2"/>
        <w:jc w:val="both"/>
        <w:rPr>
          <w:b/>
          <w:bCs/>
        </w:rPr>
      </w:pPr>
      <w:r w:rsidRPr="00CE0C64">
        <w:rPr>
          <w:b/>
          <w:bCs/>
        </w:rPr>
        <w:t>Halle 10, Stand E51</w:t>
      </w:r>
    </w:p>
    <w:p w14:paraId="1DCB6618" w14:textId="77777777" w:rsidR="003E2891" w:rsidRPr="00CE0C64" w:rsidRDefault="003E2891" w:rsidP="00180003">
      <w:pPr>
        <w:suppressAutoHyphens/>
        <w:spacing w:line="360" w:lineRule="auto"/>
        <w:jc w:val="both"/>
      </w:pPr>
    </w:p>
    <w:p w14:paraId="086BBE53" w14:textId="77777777" w:rsidR="00E9189E" w:rsidRPr="00CE0C64" w:rsidRDefault="00E9189E" w:rsidP="00180003">
      <w:pPr>
        <w:suppressAutoHyphens/>
        <w:spacing w:line="360" w:lineRule="auto"/>
        <w:jc w:val="both"/>
      </w:pPr>
      <w:bookmarkStart w:id="1" w:name="_Hlk524602740"/>
      <w:bookmarkStart w:id="2" w:name="_Hlk19706948"/>
      <w:bookmarkEnd w:id="0"/>
    </w:p>
    <w:bookmarkEnd w:id="1"/>
    <w:bookmarkEnd w:id="2"/>
    <w:p w14:paraId="6CB3811F" w14:textId="3D6D69BD" w:rsidR="007B77DE" w:rsidRPr="00CE0C64" w:rsidRDefault="007B77DE" w:rsidP="00180003">
      <w:pPr>
        <w:suppressAutoHyphens/>
        <w:spacing w:line="360" w:lineRule="auto"/>
        <w:jc w:val="both"/>
      </w:pPr>
    </w:p>
    <w:p w14:paraId="297E4BA8" w14:textId="6D293742" w:rsidR="007B77DE" w:rsidRDefault="007B77DE" w:rsidP="00180003">
      <w:pPr>
        <w:suppressAutoHyphens/>
        <w:spacing w:line="360" w:lineRule="auto"/>
        <w:jc w:val="both"/>
      </w:pPr>
    </w:p>
    <w:p w14:paraId="5002AEA2" w14:textId="77777777" w:rsidR="00B01048" w:rsidRDefault="00B01048" w:rsidP="00180003">
      <w:pPr>
        <w:suppressAutoHyphens/>
        <w:spacing w:line="360" w:lineRule="auto"/>
        <w:jc w:val="both"/>
      </w:pPr>
    </w:p>
    <w:p w14:paraId="183F7E1F" w14:textId="77777777" w:rsidR="00B01048" w:rsidRDefault="00B01048" w:rsidP="00180003">
      <w:pPr>
        <w:suppressAutoHyphens/>
        <w:spacing w:line="360" w:lineRule="auto"/>
        <w:jc w:val="both"/>
      </w:pPr>
    </w:p>
    <w:p w14:paraId="73BE7848" w14:textId="77777777" w:rsidR="00B01048" w:rsidRDefault="00B01048" w:rsidP="00180003">
      <w:pPr>
        <w:suppressAutoHyphens/>
        <w:spacing w:line="360" w:lineRule="auto"/>
        <w:jc w:val="both"/>
      </w:pPr>
    </w:p>
    <w:p w14:paraId="7E83BBC2" w14:textId="77777777" w:rsidR="00B01048" w:rsidRDefault="00B01048" w:rsidP="00180003">
      <w:pPr>
        <w:suppressAutoHyphens/>
        <w:spacing w:line="360" w:lineRule="auto"/>
        <w:jc w:val="both"/>
      </w:pPr>
    </w:p>
    <w:p w14:paraId="6139C6E7" w14:textId="32395998" w:rsidR="007B77DE" w:rsidRPr="00CE0C64" w:rsidRDefault="007B77DE" w:rsidP="00180003">
      <w:pPr>
        <w:suppressAutoHyphens/>
        <w:spacing w:line="360" w:lineRule="auto"/>
        <w:jc w:val="both"/>
      </w:pPr>
    </w:p>
    <w:p w14:paraId="5934804A" w14:textId="77777777" w:rsidR="00614DBA" w:rsidRPr="00CE0C64" w:rsidRDefault="00614DBA" w:rsidP="00180003">
      <w:pPr>
        <w:suppressAutoHyphens/>
        <w:spacing w:line="360" w:lineRule="auto"/>
        <w:jc w:val="both"/>
      </w:pPr>
    </w:p>
    <w:p w14:paraId="5D2EDF94" w14:textId="6A4415EB" w:rsidR="007B77DE" w:rsidRPr="00CE0C64" w:rsidRDefault="007B77DE" w:rsidP="00180003">
      <w:pPr>
        <w:suppressAutoHyphens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3797"/>
        <w:gridCol w:w="906"/>
        <w:gridCol w:w="1178"/>
      </w:tblGrid>
      <w:tr w:rsidR="00535BE7" w:rsidRPr="00CE0C64" w14:paraId="0295EBC4" w14:textId="77777777" w:rsidTr="00535BE7">
        <w:tc>
          <w:tcPr>
            <w:tcW w:w="1205" w:type="dxa"/>
          </w:tcPr>
          <w:p w14:paraId="28A1BF49" w14:textId="0DC09591" w:rsidR="003A4ADA" w:rsidRPr="00CE0C64" w:rsidRDefault="003A4ADA" w:rsidP="00180003">
            <w:pPr>
              <w:suppressAutoHyphens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Bilder:</w:t>
            </w:r>
          </w:p>
        </w:tc>
        <w:tc>
          <w:tcPr>
            <w:tcW w:w="3797" w:type="dxa"/>
          </w:tcPr>
          <w:p w14:paraId="60342C62" w14:textId="2677F996" w:rsidR="003A4ADA" w:rsidRPr="00D20F62" w:rsidRDefault="00D20F62" w:rsidP="00180003">
            <w:pPr>
              <w:suppressAutoHyphens/>
              <w:rPr>
                <w:sz w:val="18"/>
                <w:lang w:val="en-US"/>
              </w:rPr>
            </w:pPr>
            <w:r w:rsidRPr="00D20F62">
              <w:rPr>
                <w:sz w:val="18"/>
                <w:szCs w:val="18"/>
                <w:lang w:val="en-US"/>
              </w:rPr>
              <w:t>optem-mag-x-125-lenses</w:t>
            </w:r>
          </w:p>
        </w:tc>
        <w:tc>
          <w:tcPr>
            <w:tcW w:w="906" w:type="dxa"/>
          </w:tcPr>
          <w:p w14:paraId="4C9795C6" w14:textId="4A5746A1" w:rsidR="003A4ADA" w:rsidRPr="00CE0C64" w:rsidRDefault="003A4ADA" w:rsidP="00180003">
            <w:pPr>
              <w:suppressAutoHyphens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Zeichen:</w:t>
            </w:r>
          </w:p>
        </w:tc>
        <w:tc>
          <w:tcPr>
            <w:tcW w:w="1178" w:type="dxa"/>
          </w:tcPr>
          <w:p w14:paraId="6E59B587" w14:textId="07210AA6" w:rsidR="003A4ADA" w:rsidRPr="00CE0C64" w:rsidRDefault="0048580E" w:rsidP="00180003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1603</w:t>
            </w:r>
          </w:p>
        </w:tc>
      </w:tr>
      <w:tr w:rsidR="00535BE7" w:rsidRPr="00CE0C64" w14:paraId="667713B6" w14:textId="77777777" w:rsidTr="00535BE7">
        <w:tc>
          <w:tcPr>
            <w:tcW w:w="1205" w:type="dxa"/>
          </w:tcPr>
          <w:p w14:paraId="4C826B16" w14:textId="7855FF5D" w:rsidR="003A4ADA" w:rsidRPr="00CE0C64" w:rsidRDefault="003A4ADA" w:rsidP="00180003">
            <w:pPr>
              <w:suppressAutoHyphens/>
              <w:spacing w:before="120"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Dateiname:</w:t>
            </w:r>
          </w:p>
        </w:tc>
        <w:tc>
          <w:tcPr>
            <w:tcW w:w="3797" w:type="dxa"/>
          </w:tcPr>
          <w:p w14:paraId="4252FD44" w14:textId="441A5A1A" w:rsidR="00535BE7" w:rsidRPr="00B01048" w:rsidRDefault="00B01048" w:rsidP="00180003">
            <w:pPr>
              <w:suppressAutoHyphens/>
              <w:spacing w:before="120"/>
              <w:rPr>
                <w:sz w:val="18"/>
                <w:szCs w:val="18"/>
              </w:rPr>
            </w:pPr>
            <w:r w:rsidRPr="00B01048">
              <w:rPr>
                <w:sz w:val="18"/>
                <w:szCs w:val="18"/>
              </w:rPr>
              <w:t>20260930-Excelitas-PM-DE-Weitfeldmikroskopie-Autofokus</w:t>
            </w:r>
          </w:p>
        </w:tc>
        <w:tc>
          <w:tcPr>
            <w:tcW w:w="906" w:type="dxa"/>
          </w:tcPr>
          <w:p w14:paraId="04CAF51F" w14:textId="53701799" w:rsidR="003A4ADA" w:rsidRPr="00CE0C64" w:rsidRDefault="003A4ADA" w:rsidP="00180003">
            <w:pPr>
              <w:suppressAutoHyphens/>
              <w:spacing w:before="120"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Datum:</w:t>
            </w:r>
          </w:p>
        </w:tc>
        <w:tc>
          <w:tcPr>
            <w:tcW w:w="1178" w:type="dxa"/>
          </w:tcPr>
          <w:p w14:paraId="792A4A73" w14:textId="02D32E91" w:rsidR="003A4ADA" w:rsidRPr="00CE0C64" w:rsidRDefault="00ED4B89" w:rsidP="00180003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30.09.2026</w:t>
            </w:r>
          </w:p>
        </w:tc>
      </w:tr>
      <w:tr w:rsidR="00535BE7" w:rsidRPr="00CE0C64" w14:paraId="1F8676F7" w14:textId="77777777" w:rsidTr="00535BE7">
        <w:tc>
          <w:tcPr>
            <w:tcW w:w="1205" w:type="dxa"/>
          </w:tcPr>
          <w:p w14:paraId="013C29BA" w14:textId="69073323" w:rsidR="003A4ADA" w:rsidRPr="00CE0C64" w:rsidRDefault="003A4ADA" w:rsidP="00180003">
            <w:pPr>
              <w:suppressAutoHyphens/>
              <w:spacing w:before="120"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Tags:</w:t>
            </w:r>
          </w:p>
        </w:tc>
        <w:tc>
          <w:tcPr>
            <w:tcW w:w="3797" w:type="dxa"/>
          </w:tcPr>
          <w:p w14:paraId="7C197AAA" w14:textId="71231035" w:rsidR="0048580E" w:rsidRPr="00CE0C64" w:rsidRDefault="0048580E" w:rsidP="0048580E">
            <w:pPr>
              <w:suppressAutoHyphens/>
              <w:spacing w:before="120"/>
              <w:rPr>
                <w:sz w:val="18"/>
                <w:szCs w:val="18"/>
              </w:rPr>
            </w:pPr>
            <w:r w:rsidRPr="0048580E">
              <w:rPr>
                <w:sz w:val="18"/>
                <w:szCs w:val="18"/>
              </w:rPr>
              <w:t>Weitfeldmikroskop</w:t>
            </w:r>
            <w:r>
              <w:rPr>
                <w:sz w:val="18"/>
                <w:szCs w:val="18"/>
              </w:rPr>
              <w:t xml:space="preserve">, </w:t>
            </w:r>
            <w:r w:rsidRPr="0048580E">
              <w:rPr>
                <w:sz w:val="18"/>
                <w:szCs w:val="18"/>
              </w:rPr>
              <w:t>Autofokus</w:t>
            </w:r>
            <w:r>
              <w:rPr>
                <w:sz w:val="18"/>
                <w:szCs w:val="18"/>
              </w:rPr>
              <w:t xml:space="preserve">, </w:t>
            </w:r>
            <w:r w:rsidRPr="0048580E">
              <w:rPr>
                <w:sz w:val="18"/>
                <w:szCs w:val="18"/>
              </w:rPr>
              <w:t>Inspektions- und Messaufgabe</w:t>
            </w:r>
            <w:r>
              <w:rPr>
                <w:sz w:val="18"/>
                <w:szCs w:val="18"/>
              </w:rPr>
              <w:t>n,</w:t>
            </w:r>
            <w:r w:rsidRPr="0048580E">
              <w:rPr>
                <w:sz w:val="18"/>
                <w:szCs w:val="18"/>
              </w:rPr>
              <w:t xml:space="preserve"> Qualitätsprüfung von Flachbildschirmen, Wafern und Elektronikbaugruppen</w:t>
            </w:r>
            <w:r>
              <w:rPr>
                <w:sz w:val="18"/>
                <w:szCs w:val="18"/>
              </w:rPr>
              <w:t xml:space="preserve">, </w:t>
            </w:r>
            <w:r w:rsidRPr="0048580E">
              <w:rPr>
                <w:sz w:val="18"/>
                <w:szCs w:val="18"/>
              </w:rPr>
              <w:t>VISION 2026</w:t>
            </w:r>
          </w:p>
        </w:tc>
        <w:tc>
          <w:tcPr>
            <w:tcW w:w="906" w:type="dxa"/>
          </w:tcPr>
          <w:p w14:paraId="7883D181" w14:textId="1A0371A3" w:rsidR="003A4ADA" w:rsidRPr="00CE0C64" w:rsidRDefault="003A4ADA" w:rsidP="00180003">
            <w:pPr>
              <w:suppressAutoHyphens/>
              <w:spacing w:before="120"/>
              <w:rPr>
                <w:sz w:val="18"/>
                <w:szCs w:val="18"/>
              </w:rPr>
            </w:pPr>
            <w:r w:rsidRPr="00CE0C64">
              <w:rPr>
                <w:sz w:val="18"/>
                <w:szCs w:val="18"/>
              </w:rPr>
              <w:t>gii ID:</w:t>
            </w:r>
          </w:p>
        </w:tc>
        <w:tc>
          <w:tcPr>
            <w:tcW w:w="1178" w:type="dxa"/>
          </w:tcPr>
          <w:p w14:paraId="74093014" w14:textId="3C5A8293" w:rsidR="003A4ADA" w:rsidRPr="00CE0C64" w:rsidRDefault="00A448D3" w:rsidP="00180003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 w:rsidRPr="00A448D3">
              <w:rPr>
                <w:sz w:val="18"/>
                <w:szCs w:val="18"/>
              </w:rPr>
              <w:t>26293</w:t>
            </w:r>
          </w:p>
        </w:tc>
      </w:tr>
      <w:tr w:rsidR="003A4ADA" w:rsidRPr="00CE0C64" w14:paraId="50D320FB" w14:textId="77777777" w:rsidTr="00535BE7">
        <w:tc>
          <w:tcPr>
            <w:tcW w:w="7086" w:type="dxa"/>
            <w:gridSpan w:val="4"/>
            <w:tcBorders>
              <w:bottom w:val="single" w:sz="4" w:space="0" w:color="auto"/>
            </w:tcBorders>
          </w:tcPr>
          <w:p w14:paraId="2EDC5F9B" w14:textId="6FB6C443" w:rsidR="003A4ADA" w:rsidRPr="00CE0C64" w:rsidRDefault="003A4ADA" w:rsidP="00180003">
            <w:pPr>
              <w:suppressAutoHyphens/>
              <w:spacing w:before="120" w:after="120"/>
              <w:rPr>
                <w:b/>
                <w:sz w:val="16"/>
              </w:rPr>
            </w:pPr>
            <w:r w:rsidRPr="00CE0C64">
              <w:rPr>
                <w:b/>
                <w:sz w:val="16"/>
              </w:rPr>
              <w:t>Über Excelitas</w:t>
            </w:r>
          </w:p>
          <w:p w14:paraId="0040BD08" w14:textId="1951E5A0" w:rsidR="003E447C" w:rsidRPr="00CE0C64" w:rsidRDefault="00B976B6" w:rsidP="00180003">
            <w:pPr>
              <w:suppressAutoHyphens/>
              <w:spacing w:after="120"/>
              <w:jc w:val="both"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 xml:space="preserve">Excelitas ist ein führender Anbieter von fortschrittlichen, lebensbereichernden Technologien und beliefert internationale Marktführer in den Bereichen </w:t>
            </w:r>
            <w:r w:rsidR="008E5E80" w:rsidRPr="00CE0C64">
              <w:rPr>
                <w:sz w:val="16"/>
                <w:szCs w:val="16"/>
              </w:rPr>
              <w:t xml:space="preserve">Medizintechnik, </w:t>
            </w:r>
            <w:r w:rsidRPr="00CE0C64">
              <w:rPr>
                <w:sz w:val="16"/>
                <w:szCs w:val="16"/>
              </w:rPr>
              <w:t xml:space="preserve">Life Sciences, Advanced Industrial, Halbleiter der nächsten Generation und Avionik. Excelitas hat seinen Hauptsitz in Pittsburgh, PA, USA, und ist ein unverzichtbarer Partner bei der Konzeption, Entwicklung und Fertigung </w:t>
            </w:r>
            <w:r w:rsidR="008C684A" w:rsidRPr="00CE0C64">
              <w:rPr>
                <w:sz w:val="16"/>
                <w:szCs w:val="16"/>
              </w:rPr>
              <w:t>zukunftsweisender</w:t>
            </w:r>
            <w:r w:rsidRPr="00CE0C64">
              <w:rPr>
                <w:sz w:val="16"/>
                <w:szCs w:val="16"/>
              </w:rPr>
              <w:t xml:space="preserve"> Technologien. Das Unternehmen bietet Kunden auf der ganzen Welt herausragende Innovationen aus den Bereichen Sensorik, Detektion, Bildgebung, Optik und Speziallichtquellen</w:t>
            </w:r>
            <w:r w:rsidR="00866780" w:rsidRPr="00CE0C64">
              <w:rPr>
                <w:sz w:val="16"/>
                <w:szCs w:val="16"/>
              </w:rPr>
              <w:t>.</w:t>
            </w:r>
            <w:r w:rsidR="008C684A" w:rsidRPr="00CE0C64">
              <w:rPr>
                <w:sz w:val="16"/>
                <w:szCs w:val="16"/>
              </w:rPr>
              <w:t xml:space="preserve"> Excelitas treibt mit seinen Innovationen viele relevante Megatrends voran, die wegweisend für die Zukunft sind, darunter Präzisionsmedizin, industrielle Automatisierung, künstliche Intelligenz und vernetzte Geräte (IoT).</w:t>
            </w:r>
          </w:p>
          <w:p w14:paraId="790F08D7" w14:textId="1AE5D096" w:rsidR="003A4ADA" w:rsidRPr="00CE0C64" w:rsidRDefault="003E447C" w:rsidP="00180003">
            <w:pPr>
              <w:suppressAutoHyphens/>
              <w:spacing w:after="120"/>
              <w:jc w:val="both"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 xml:space="preserve">Bleiben Sie auf </w:t>
            </w:r>
            <w:hyperlink r:id="rId9" w:history="1">
              <w:r w:rsidRPr="00CE0C64">
                <w:rPr>
                  <w:rStyle w:val="Hyperlink"/>
                  <w:color w:val="0432FF"/>
                  <w:sz w:val="16"/>
                  <w:szCs w:val="16"/>
                </w:rPr>
                <w:t>Facebook</w:t>
              </w:r>
            </w:hyperlink>
            <w:r w:rsidRPr="00CE0C64">
              <w:rPr>
                <w:sz w:val="16"/>
                <w:szCs w:val="16"/>
              </w:rPr>
              <w:t xml:space="preserve">, </w:t>
            </w:r>
            <w:hyperlink r:id="rId10" w:history="1">
              <w:r w:rsidRPr="00CE0C64">
                <w:rPr>
                  <w:rStyle w:val="Hyperlink"/>
                  <w:sz w:val="16"/>
                  <w:szCs w:val="16"/>
                </w:rPr>
                <w:t>LinkedIn</w:t>
              </w:r>
            </w:hyperlink>
            <w:r w:rsidRPr="00CE0C64">
              <w:rPr>
                <w:sz w:val="16"/>
                <w:szCs w:val="16"/>
              </w:rPr>
              <w:t xml:space="preserve">, </w:t>
            </w:r>
            <w:hyperlink r:id="rId11" w:history="1">
              <w:r w:rsidRPr="00CE0C64">
                <w:rPr>
                  <w:rStyle w:val="Hyperlink"/>
                  <w:sz w:val="16"/>
                  <w:szCs w:val="16"/>
                </w:rPr>
                <w:t>Instagram</w:t>
              </w:r>
            </w:hyperlink>
            <w:r w:rsidRPr="00CE0C64">
              <w:rPr>
                <w:sz w:val="16"/>
                <w:szCs w:val="16"/>
              </w:rPr>
              <w:t xml:space="preserve"> und</w:t>
            </w:r>
            <w:r w:rsidR="00473799" w:rsidRPr="00CE0C64">
              <w:rPr>
                <w:sz w:val="16"/>
                <w:szCs w:val="16"/>
              </w:rPr>
              <w:t xml:space="preserve"> </w:t>
            </w:r>
            <w:hyperlink r:id="rId12" w:history="1">
              <w:r w:rsidR="00473799" w:rsidRPr="00CE0C64">
                <w:rPr>
                  <w:rStyle w:val="Hyperlink"/>
                  <w:sz w:val="16"/>
                  <w:szCs w:val="16"/>
                </w:rPr>
                <w:t>X</w:t>
              </w:r>
            </w:hyperlink>
            <w:r w:rsidRPr="00CE0C64">
              <w:rPr>
                <w:sz w:val="16"/>
                <w:szCs w:val="16"/>
              </w:rPr>
              <w:t xml:space="preserve"> mit Excelitas in Verbindung</w:t>
            </w:r>
            <w:r w:rsidR="003A4ADA" w:rsidRPr="00CE0C64">
              <w:rPr>
                <w:sz w:val="16"/>
                <w:szCs w:val="16"/>
              </w:rPr>
              <w:t>.</w:t>
            </w:r>
          </w:p>
        </w:tc>
      </w:tr>
      <w:tr w:rsidR="00535BE7" w:rsidRPr="00CE0C64" w14:paraId="743F63CF" w14:textId="77777777" w:rsidTr="00535BE7">
        <w:tc>
          <w:tcPr>
            <w:tcW w:w="5002" w:type="dxa"/>
            <w:gridSpan w:val="2"/>
            <w:tcBorders>
              <w:top w:val="single" w:sz="4" w:space="0" w:color="auto"/>
            </w:tcBorders>
          </w:tcPr>
          <w:p w14:paraId="36FCFFA9" w14:textId="77777777" w:rsidR="003A4ADA" w:rsidRPr="00CE0C64" w:rsidRDefault="003A4872" w:rsidP="00180003">
            <w:pPr>
              <w:suppressAutoHyphens/>
              <w:spacing w:before="120" w:after="120"/>
              <w:rPr>
                <w:b/>
              </w:rPr>
            </w:pPr>
            <w:r w:rsidRPr="00CE0C64">
              <w:rPr>
                <w:b/>
              </w:rPr>
              <w:t>Kontakt:</w:t>
            </w:r>
          </w:p>
          <w:p w14:paraId="655ADA72" w14:textId="76D2DD9B" w:rsidR="003A4872" w:rsidRPr="00CE0C64" w:rsidRDefault="003A4872" w:rsidP="00180003">
            <w:pPr>
              <w:suppressAutoHyphens/>
              <w:rPr>
                <w:b/>
                <w:bCs/>
              </w:rPr>
            </w:pPr>
            <w:r w:rsidRPr="00CE0C64">
              <w:rPr>
                <w:b/>
                <w:bCs/>
              </w:rPr>
              <w:t>Excelita</w:t>
            </w:r>
            <w:r w:rsidR="004D13A2" w:rsidRPr="00CE0C64">
              <w:rPr>
                <w:b/>
                <w:bCs/>
              </w:rPr>
              <w:t>s</w:t>
            </w:r>
          </w:p>
          <w:p w14:paraId="29A55462" w14:textId="5726C265" w:rsidR="00614DBA" w:rsidRPr="00CE0C64" w:rsidRDefault="00614DBA" w:rsidP="00180003">
            <w:pPr>
              <w:suppressAutoHyphens/>
              <w:spacing w:before="120" w:after="120"/>
            </w:pPr>
            <w:r w:rsidRPr="00CE0C64">
              <w:t>Marie-Luise Bopp</w:t>
            </w:r>
            <w:r w:rsidRPr="00CE0C64">
              <w:br/>
            </w:r>
            <w:r w:rsidR="006B2E7C" w:rsidRPr="00CE0C64">
              <w:t xml:space="preserve">Senior </w:t>
            </w:r>
            <w:r w:rsidRPr="00CE0C64">
              <w:t>Marketing Manager</w:t>
            </w:r>
          </w:p>
          <w:p w14:paraId="46A2FE74" w14:textId="77777777" w:rsidR="00614DBA" w:rsidRPr="00CE0C64" w:rsidRDefault="00614DBA" w:rsidP="00180003">
            <w:pPr>
              <w:suppressAutoHyphens/>
            </w:pPr>
            <w:r w:rsidRPr="00CE0C64">
              <w:t>Reinhard-Heraeus-Ring 7</w:t>
            </w:r>
          </w:p>
          <w:p w14:paraId="76089396" w14:textId="77777777" w:rsidR="00614DBA" w:rsidRPr="00CE0C64" w:rsidRDefault="00614DBA" w:rsidP="00180003">
            <w:pPr>
              <w:suppressAutoHyphens/>
            </w:pPr>
            <w:r w:rsidRPr="00CE0C64">
              <w:t>63801 Kleinostheim</w:t>
            </w:r>
          </w:p>
          <w:p w14:paraId="4212CD77" w14:textId="13AA30F5" w:rsidR="00614DBA" w:rsidRPr="00CE0C64" w:rsidRDefault="00614DBA" w:rsidP="00180003">
            <w:pPr>
              <w:suppressAutoHyphens/>
              <w:spacing w:before="120" w:after="120"/>
            </w:pPr>
            <w:r w:rsidRPr="00CE0C64">
              <w:t xml:space="preserve">Tel.: +49 </w:t>
            </w:r>
            <w:r w:rsidR="00DA6580" w:rsidRPr="00CE0C64">
              <w:t>6027 121 7959</w:t>
            </w:r>
          </w:p>
          <w:p w14:paraId="66611E54" w14:textId="77777777" w:rsidR="00614DBA" w:rsidRPr="00CE0C64" w:rsidRDefault="00614DBA" w:rsidP="00180003">
            <w:pPr>
              <w:suppressAutoHyphens/>
            </w:pPr>
            <w:r w:rsidRPr="00CE0C64">
              <w:t xml:space="preserve">E-Mail: </w:t>
            </w:r>
            <w:hyperlink r:id="rId13" w:history="1">
              <w:r w:rsidRPr="00CE0C64">
                <w:rPr>
                  <w:rStyle w:val="Hyperlink"/>
                </w:rPr>
                <w:t>marie-luise.bopp@excelitas.com</w:t>
              </w:r>
            </w:hyperlink>
          </w:p>
          <w:p w14:paraId="578F61FB" w14:textId="7402B269" w:rsidR="003A4872" w:rsidRPr="00CE0C64" w:rsidRDefault="003A4872" w:rsidP="00180003">
            <w:pPr>
              <w:suppressAutoHyphens/>
            </w:pPr>
            <w:r w:rsidRPr="00CE0C64">
              <w:t xml:space="preserve">Internet: </w:t>
            </w:r>
            <w:hyperlink r:id="rId14" w:history="1">
              <w:r w:rsidRPr="00CE0C64">
                <w:rPr>
                  <w:rStyle w:val="Hyperlink"/>
                </w:rPr>
                <w:t>www.excelitas.com</w:t>
              </w:r>
            </w:hyperlink>
          </w:p>
        </w:tc>
        <w:tc>
          <w:tcPr>
            <w:tcW w:w="2084" w:type="dxa"/>
            <w:gridSpan w:val="2"/>
            <w:tcBorders>
              <w:top w:val="single" w:sz="4" w:space="0" w:color="auto"/>
            </w:tcBorders>
          </w:tcPr>
          <w:p w14:paraId="3155E004" w14:textId="77777777" w:rsidR="003A4ADA" w:rsidRPr="00CE0C64" w:rsidRDefault="003A4872" w:rsidP="00180003">
            <w:pPr>
              <w:suppressAutoHyphens/>
              <w:spacing w:before="480"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>gii die Presse-Agentur GmbH</w:t>
            </w:r>
          </w:p>
          <w:p w14:paraId="2DAF1A64" w14:textId="21D49C20" w:rsidR="003A4872" w:rsidRPr="00CE0C64" w:rsidRDefault="00EC0C40" w:rsidP="00180003">
            <w:pPr>
              <w:suppressAutoHyphens/>
              <w:rPr>
                <w:sz w:val="16"/>
                <w:szCs w:val="16"/>
              </w:rPr>
            </w:pPr>
            <w:r w:rsidRPr="00CE0C64">
              <w:rPr>
                <w:sz w:val="16"/>
              </w:rPr>
              <w:t>Christburger S</w:t>
            </w:r>
            <w:r w:rsidR="003A4872" w:rsidRPr="00CE0C64">
              <w:rPr>
                <w:sz w:val="16"/>
                <w:szCs w:val="16"/>
              </w:rPr>
              <w:t xml:space="preserve">traße </w:t>
            </w:r>
            <w:r w:rsidRPr="00CE0C64">
              <w:rPr>
                <w:sz w:val="16"/>
                <w:szCs w:val="16"/>
              </w:rPr>
              <w:t>41</w:t>
            </w:r>
          </w:p>
          <w:p w14:paraId="1C7F9AE3" w14:textId="76A85D24" w:rsidR="003A4872" w:rsidRPr="00CE0C64" w:rsidRDefault="003A4872" w:rsidP="00180003">
            <w:pPr>
              <w:suppressAutoHyphens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>10405 Berlin</w:t>
            </w:r>
          </w:p>
          <w:p w14:paraId="6831F1D2" w14:textId="4AE546B2" w:rsidR="003A4872" w:rsidRPr="00CE0C64" w:rsidRDefault="003A4872" w:rsidP="00180003">
            <w:pPr>
              <w:suppressAutoHyphens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>Tel.: +49-30-538965-0</w:t>
            </w:r>
          </w:p>
          <w:p w14:paraId="0DDC2B3F" w14:textId="03E4BC09" w:rsidR="003A4872" w:rsidRPr="00CE0C64" w:rsidRDefault="003A4872" w:rsidP="00180003">
            <w:pPr>
              <w:suppressAutoHyphens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 xml:space="preserve">E-Mail: </w:t>
            </w:r>
            <w:hyperlink r:id="rId15" w:history="1">
              <w:r w:rsidRPr="00CE0C64">
                <w:rPr>
                  <w:rStyle w:val="Hyperlink"/>
                  <w:sz w:val="16"/>
                  <w:szCs w:val="16"/>
                </w:rPr>
                <w:t>info@gii.de</w:t>
              </w:r>
            </w:hyperlink>
          </w:p>
          <w:p w14:paraId="76173B00" w14:textId="46CC784E" w:rsidR="003A4872" w:rsidRPr="00CE0C64" w:rsidRDefault="003A4872" w:rsidP="00180003">
            <w:pPr>
              <w:suppressAutoHyphens/>
              <w:rPr>
                <w:sz w:val="16"/>
                <w:szCs w:val="16"/>
              </w:rPr>
            </w:pPr>
            <w:r w:rsidRPr="00CE0C64">
              <w:rPr>
                <w:sz w:val="16"/>
                <w:szCs w:val="16"/>
              </w:rPr>
              <w:t xml:space="preserve">Internet: </w:t>
            </w:r>
            <w:hyperlink r:id="rId16" w:history="1">
              <w:r w:rsidRPr="00CE0C64">
                <w:rPr>
                  <w:rStyle w:val="Hyperlink"/>
                  <w:sz w:val="16"/>
                  <w:szCs w:val="16"/>
                </w:rPr>
                <w:t>www.gii.de</w:t>
              </w:r>
            </w:hyperlink>
          </w:p>
        </w:tc>
      </w:tr>
    </w:tbl>
    <w:p w14:paraId="5109BA74" w14:textId="376801A3" w:rsidR="007B77DE" w:rsidRPr="00CE0C64" w:rsidRDefault="007B77DE" w:rsidP="00180003">
      <w:pPr>
        <w:suppressAutoHyphens/>
      </w:pPr>
    </w:p>
    <w:sectPr w:rsidR="007B77DE" w:rsidRPr="00CE0C64" w:rsidSect="002955BC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701" w:right="2835" w:bottom="96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7D30" w14:textId="77777777" w:rsidR="00C558F3" w:rsidRDefault="00C558F3">
      <w:r>
        <w:separator/>
      </w:r>
    </w:p>
  </w:endnote>
  <w:endnote w:type="continuationSeparator" w:id="0">
    <w:p w14:paraId="39EA819D" w14:textId="77777777" w:rsidR="00C558F3" w:rsidRDefault="00C5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D50F" w14:textId="70731C52" w:rsidR="004E1539" w:rsidRDefault="00DA6164">
    <w:pPr>
      <w:pStyle w:val="Fuzeile"/>
      <w:tabs>
        <w:tab w:val="clear" w:pos="4536"/>
        <w:tab w:val="clear" w:pos="9072"/>
      </w:tabs>
      <w:rPr>
        <w:sz w:val="2"/>
      </w:rPr>
    </w:pPr>
    <w:r>
      <w:rPr>
        <w:noProof/>
        <w:sz w:val="2"/>
      </w:rPr>
      <w:drawing>
        <wp:anchor distT="0" distB="0" distL="114300" distR="114300" simplePos="0" relativeHeight="251660288" behindDoc="1" locked="0" layoutInCell="1" allowOverlap="1" wp14:anchorId="0B127000" wp14:editId="3CCC6342">
          <wp:simplePos x="0" y="0"/>
          <wp:positionH relativeFrom="column">
            <wp:posOffset>-544195</wp:posOffset>
          </wp:positionH>
          <wp:positionV relativeFrom="paragraph">
            <wp:posOffset>-139065</wp:posOffset>
          </wp:positionV>
          <wp:extent cx="1078994" cy="496825"/>
          <wp:effectExtent l="0" t="0" r="6985" b="0"/>
          <wp:wrapNone/>
          <wp:docPr id="1965903972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903972" name="Grafik 19659039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4" cy="496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A939" w14:textId="77777777" w:rsidR="004E1539" w:rsidRDefault="004E153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A3D46" w14:textId="77777777" w:rsidR="00C558F3" w:rsidRDefault="00C558F3">
      <w:r>
        <w:separator/>
      </w:r>
    </w:p>
  </w:footnote>
  <w:footnote w:type="continuationSeparator" w:id="0">
    <w:p w14:paraId="5CB82C4D" w14:textId="77777777" w:rsidR="00C558F3" w:rsidRDefault="00C55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63F9" w14:textId="021E6969" w:rsidR="004E1539" w:rsidRPr="009D0878" w:rsidRDefault="004E1539" w:rsidP="009D0878">
    <w:pPr>
      <w:pStyle w:val="Kopfzeile"/>
      <w:tabs>
        <w:tab w:val="clear" w:pos="4536"/>
        <w:tab w:val="clear" w:pos="9072"/>
      </w:tabs>
      <w:suppressAutoHyphens/>
      <w:ind w:left="709" w:right="-2" w:hanging="709"/>
      <w:rPr>
        <w:sz w:val="18"/>
        <w:szCs w:val="18"/>
      </w:rPr>
    </w:pPr>
    <w:r w:rsidRPr="009D0878">
      <w:rPr>
        <w:sz w:val="18"/>
        <w:szCs w:val="18"/>
      </w:rPr>
      <w:t xml:space="preserve">Seite </w:t>
    </w:r>
    <w:r w:rsidRPr="009D0878">
      <w:rPr>
        <w:rStyle w:val="Seitenzahl"/>
        <w:sz w:val="18"/>
        <w:szCs w:val="18"/>
      </w:rPr>
      <w:fldChar w:fldCharType="begin"/>
    </w:r>
    <w:r w:rsidRPr="009D0878">
      <w:rPr>
        <w:rStyle w:val="Seitenzahl"/>
        <w:sz w:val="18"/>
        <w:szCs w:val="18"/>
      </w:rPr>
      <w:instrText xml:space="preserve"> PAGE </w:instrText>
    </w:r>
    <w:r w:rsidRPr="009D0878">
      <w:rPr>
        <w:rStyle w:val="Seitenzahl"/>
        <w:sz w:val="18"/>
        <w:szCs w:val="18"/>
      </w:rPr>
      <w:fldChar w:fldCharType="separate"/>
    </w:r>
    <w:r w:rsidR="00754B69" w:rsidRPr="009D0878">
      <w:rPr>
        <w:rStyle w:val="Seitenzahl"/>
        <w:noProof/>
        <w:sz w:val="18"/>
        <w:szCs w:val="18"/>
      </w:rPr>
      <w:t>2</w:t>
    </w:r>
    <w:r w:rsidRPr="009D0878">
      <w:rPr>
        <w:rStyle w:val="Seitenzahl"/>
        <w:sz w:val="18"/>
        <w:szCs w:val="18"/>
      </w:rPr>
      <w:fldChar w:fldCharType="end"/>
    </w:r>
    <w:r w:rsidRPr="009D0878">
      <w:rPr>
        <w:rStyle w:val="Seitenzahl"/>
        <w:sz w:val="18"/>
        <w:szCs w:val="18"/>
      </w:rPr>
      <w:t>:</w:t>
    </w:r>
    <w:r w:rsidR="00AA0C4F" w:rsidRPr="009D0878">
      <w:rPr>
        <w:rStyle w:val="Seitenzahl"/>
        <w:sz w:val="18"/>
        <w:szCs w:val="18"/>
      </w:rPr>
      <w:tab/>
    </w:r>
    <w:r w:rsidR="007C5403" w:rsidRPr="007C5403">
      <w:rPr>
        <w:rStyle w:val="Seitenzahl"/>
        <w:sz w:val="18"/>
        <w:szCs w:val="18"/>
      </w:rPr>
      <w:t>Mikroskopsystem Optem</w:t>
    </w:r>
    <w:r w:rsidR="00EB6AD2">
      <w:rPr>
        <w:rStyle w:val="Seitenzahl"/>
        <w:sz w:val="18"/>
        <w:szCs w:val="18"/>
      </w:rPr>
      <w:t xml:space="preserve"> </w:t>
    </w:r>
    <w:r w:rsidR="007C5403" w:rsidRPr="007C5403">
      <w:rPr>
        <w:rStyle w:val="Seitenzahl"/>
        <w:sz w:val="18"/>
        <w:szCs w:val="18"/>
      </w:rPr>
      <w:t xml:space="preserve">mag.x </w:t>
    </w:r>
    <w:r w:rsidR="00EB6AD2">
      <w:rPr>
        <w:rStyle w:val="Seitenzahl"/>
        <w:sz w:val="18"/>
        <w:szCs w:val="18"/>
      </w:rPr>
      <w:t>S</w:t>
    </w:r>
    <w:r w:rsidR="007C5403" w:rsidRPr="007C5403">
      <w:rPr>
        <w:rStyle w:val="Seitenzahl"/>
        <w:sz w:val="18"/>
        <w:szCs w:val="18"/>
      </w:rPr>
      <w:t>ystem 125 mit Autofokus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0FE8" w14:textId="7AFC745C" w:rsidR="004E1539" w:rsidRDefault="00DA6164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sz w:val="2"/>
        <w:lang w:val="en-US" w:eastAsia="de-DE"/>
      </w:rPr>
      <w:drawing>
        <wp:anchor distT="0" distB="0" distL="114300" distR="114300" simplePos="0" relativeHeight="251659264" behindDoc="0" locked="0" layoutInCell="1" allowOverlap="1" wp14:anchorId="4208D5DF" wp14:editId="022E6B49">
          <wp:simplePos x="0" y="0"/>
          <wp:positionH relativeFrom="margin">
            <wp:posOffset>-723900</wp:posOffset>
          </wp:positionH>
          <wp:positionV relativeFrom="paragraph">
            <wp:posOffset>-228600</wp:posOffset>
          </wp:positionV>
          <wp:extent cx="2161330" cy="670567"/>
          <wp:effectExtent l="0" t="0" r="0" b="0"/>
          <wp:wrapThrough wrapText="bothSides">
            <wp:wrapPolygon edited="0">
              <wp:start x="12949" y="0"/>
              <wp:lineTo x="7236" y="5523"/>
              <wp:lineTo x="7236" y="6136"/>
              <wp:lineTo x="10854" y="9818"/>
              <wp:lineTo x="0" y="11045"/>
              <wp:lineTo x="0" y="19636"/>
              <wp:lineTo x="190" y="20864"/>
              <wp:lineTo x="20375" y="20864"/>
              <wp:lineTo x="21327" y="15341"/>
              <wp:lineTo x="21327" y="11045"/>
              <wp:lineTo x="13710" y="9818"/>
              <wp:lineTo x="15995" y="7364"/>
              <wp:lineTo x="15995" y="5523"/>
              <wp:lineTo x="13901" y="0"/>
              <wp:lineTo x="12949" y="0"/>
            </wp:wrapPolygon>
          </wp:wrapThrough>
          <wp:docPr id="1700420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420256" name="Grafik 17004202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330" cy="670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color w:val="FF0000"/>
      </w:rPr>
    </w:lvl>
  </w:abstractNum>
  <w:abstractNum w:abstractNumId="3" w15:restartNumberingAfterBreak="0">
    <w:nsid w:val="073D6703"/>
    <w:multiLevelType w:val="hybridMultilevel"/>
    <w:tmpl w:val="5FF6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64DEB"/>
    <w:multiLevelType w:val="multilevel"/>
    <w:tmpl w:val="DD14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32541"/>
    <w:multiLevelType w:val="multilevel"/>
    <w:tmpl w:val="C966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E3045"/>
    <w:multiLevelType w:val="hybridMultilevel"/>
    <w:tmpl w:val="F5DA39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93BDD"/>
    <w:multiLevelType w:val="multilevel"/>
    <w:tmpl w:val="B2C6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2A0879"/>
    <w:multiLevelType w:val="multilevel"/>
    <w:tmpl w:val="8A2A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792890">
    <w:abstractNumId w:val="1"/>
  </w:num>
  <w:num w:numId="2" w16cid:durableId="2118018201">
    <w:abstractNumId w:val="2"/>
  </w:num>
  <w:num w:numId="3" w16cid:durableId="421920816">
    <w:abstractNumId w:val="6"/>
  </w:num>
  <w:num w:numId="4" w16cid:durableId="1289816322">
    <w:abstractNumId w:val="0"/>
  </w:num>
  <w:num w:numId="5" w16cid:durableId="978463307">
    <w:abstractNumId w:val="5"/>
  </w:num>
  <w:num w:numId="6" w16cid:durableId="2054454406">
    <w:abstractNumId w:val="8"/>
  </w:num>
  <w:num w:numId="7" w16cid:durableId="2137790685">
    <w:abstractNumId w:val="4"/>
  </w:num>
  <w:num w:numId="8" w16cid:durableId="1048843200">
    <w:abstractNumId w:val="7"/>
  </w:num>
  <w:num w:numId="9" w16cid:durableId="1159034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A7"/>
    <w:rsid w:val="00010D84"/>
    <w:rsid w:val="000145AE"/>
    <w:rsid w:val="000206FA"/>
    <w:rsid w:val="000244EE"/>
    <w:rsid w:val="00031F89"/>
    <w:rsid w:val="00032DEB"/>
    <w:rsid w:val="00044B33"/>
    <w:rsid w:val="00050BFE"/>
    <w:rsid w:val="000655C6"/>
    <w:rsid w:val="000747B4"/>
    <w:rsid w:val="00074F01"/>
    <w:rsid w:val="0007539C"/>
    <w:rsid w:val="00081A2D"/>
    <w:rsid w:val="000856D0"/>
    <w:rsid w:val="00091BE7"/>
    <w:rsid w:val="000923BE"/>
    <w:rsid w:val="000947F2"/>
    <w:rsid w:val="000A3F3B"/>
    <w:rsid w:val="000B5FCD"/>
    <w:rsid w:val="000B770A"/>
    <w:rsid w:val="000C30A6"/>
    <w:rsid w:val="000D5606"/>
    <w:rsid w:val="000F2F90"/>
    <w:rsid w:val="000F6367"/>
    <w:rsid w:val="0010350A"/>
    <w:rsid w:val="001165CE"/>
    <w:rsid w:val="00123BEC"/>
    <w:rsid w:val="00130A06"/>
    <w:rsid w:val="00133833"/>
    <w:rsid w:val="001454D1"/>
    <w:rsid w:val="00150DE3"/>
    <w:rsid w:val="001551EA"/>
    <w:rsid w:val="0016029D"/>
    <w:rsid w:val="0016262E"/>
    <w:rsid w:val="00162DB7"/>
    <w:rsid w:val="001647E3"/>
    <w:rsid w:val="00180003"/>
    <w:rsid w:val="00185CD9"/>
    <w:rsid w:val="001A79CB"/>
    <w:rsid w:val="001B1207"/>
    <w:rsid w:val="001B4372"/>
    <w:rsid w:val="001C1C47"/>
    <w:rsid w:val="001F7DB7"/>
    <w:rsid w:val="00224FC1"/>
    <w:rsid w:val="00227ECD"/>
    <w:rsid w:val="00231783"/>
    <w:rsid w:val="002336FD"/>
    <w:rsid w:val="00244CFA"/>
    <w:rsid w:val="002515AD"/>
    <w:rsid w:val="002535AF"/>
    <w:rsid w:val="002540C1"/>
    <w:rsid w:val="00264270"/>
    <w:rsid w:val="002659D8"/>
    <w:rsid w:val="002737A8"/>
    <w:rsid w:val="002747AB"/>
    <w:rsid w:val="00275ED7"/>
    <w:rsid w:val="00287D26"/>
    <w:rsid w:val="002918DA"/>
    <w:rsid w:val="002955BC"/>
    <w:rsid w:val="002A42E7"/>
    <w:rsid w:val="002A440E"/>
    <w:rsid w:val="002A5664"/>
    <w:rsid w:val="002B219F"/>
    <w:rsid w:val="002B5EC1"/>
    <w:rsid w:val="002C1588"/>
    <w:rsid w:val="002C63F9"/>
    <w:rsid w:val="002D1E58"/>
    <w:rsid w:val="002D668A"/>
    <w:rsid w:val="002F21E7"/>
    <w:rsid w:val="00303CC1"/>
    <w:rsid w:val="00306811"/>
    <w:rsid w:val="00331848"/>
    <w:rsid w:val="00341C64"/>
    <w:rsid w:val="00365F67"/>
    <w:rsid w:val="00377172"/>
    <w:rsid w:val="0039567C"/>
    <w:rsid w:val="003973EB"/>
    <w:rsid w:val="003A4872"/>
    <w:rsid w:val="003A4ADA"/>
    <w:rsid w:val="003B0876"/>
    <w:rsid w:val="003B0CE2"/>
    <w:rsid w:val="003D7673"/>
    <w:rsid w:val="003E0C4B"/>
    <w:rsid w:val="003E2891"/>
    <w:rsid w:val="003E447C"/>
    <w:rsid w:val="003F61EE"/>
    <w:rsid w:val="00403B9A"/>
    <w:rsid w:val="00414D70"/>
    <w:rsid w:val="00451192"/>
    <w:rsid w:val="00454AD6"/>
    <w:rsid w:val="004654C8"/>
    <w:rsid w:val="00473799"/>
    <w:rsid w:val="0048580E"/>
    <w:rsid w:val="004916D4"/>
    <w:rsid w:val="00495330"/>
    <w:rsid w:val="004B1E5C"/>
    <w:rsid w:val="004B4B94"/>
    <w:rsid w:val="004B6E44"/>
    <w:rsid w:val="004C1F4D"/>
    <w:rsid w:val="004D0B51"/>
    <w:rsid w:val="004D13A2"/>
    <w:rsid w:val="004E1539"/>
    <w:rsid w:val="004E41F7"/>
    <w:rsid w:val="00507B9E"/>
    <w:rsid w:val="00514156"/>
    <w:rsid w:val="00527138"/>
    <w:rsid w:val="00535BE7"/>
    <w:rsid w:val="00541BA7"/>
    <w:rsid w:val="0054242D"/>
    <w:rsid w:val="00543737"/>
    <w:rsid w:val="005553A5"/>
    <w:rsid w:val="005776EE"/>
    <w:rsid w:val="005821DE"/>
    <w:rsid w:val="00585743"/>
    <w:rsid w:val="00590D29"/>
    <w:rsid w:val="005A58C7"/>
    <w:rsid w:val="005A6B76"/>
    <w:rsid w:val="005B6C87"/>
    <w:rsid w:val="005D0E9D"/>
    <w:rsid w:val="005D7B84"/>
    <w:rsid w:val="00614DBA"/>
    <w:rsid w:val="006267FC"/>
    <w:rsid w:val="00664168"/>
    <w:rsid w:val="0067227E"/>
    <w:rsid w:val="0067697F"/>
    <w:rsid w:val="006833B7"/>
    <w:rsid w:val="006874FB"/>
    <w:rsid w:val="00691832"/>
    <w:rsid w:val="006A58C8"/>
    <w:rsid w:val="006B1315"/>
    <w:rsid w:val="006B2E7C"/>
    <w:rsid w:val="006B4420"/>
    <w:rsid w:val="006C0048"/>
    <w:rsid w:val="006C6E66"/>
    <w:rsid w:val="006D0D23"/>
    <w:rsid w:val="006F163A"/>
    <w:rsid w:val="006F2EA7"/>
    <w:rsid w:val="006F5BE5"/>
    <w:rsid w:val="006F6461"/>
    <w:rsid w:val="006F714A"/>
    <w:rsid w:val="00716C9D"/>
    <w:rsid w:val="0072276E"/>
    <w:rsid w:val="00723E5D"/>
    <w:rsid w:val="007330B0"/>
    <w:rsid w:val="0074028F"/>
    <w:rsid w:val="0074092D"/>
    <w:rsid w:val="00745693"/>
    <w:rsid w:val="00754B69"/>
    <w:rsid w:val="007639D6"/>
    <w:rsid w:val="0077389E"/>
    <w:rsid w:val="00773B05"/>
    <w:rsid w:val="00776FAF"/>
    <w:rsid w:val="00777889"/>
    <w:rsid w:val="00793B20"/>
    <w:rsid w:val="00793C25"/>
    <w:rsid w:val="007B3B9A"/>
    <w:rsid w:val="007B5026"/>
    <w:rsid w:val="007B5CEF"/>
    <w:rsid w:val="007B77DE"/>
    <w:rsid w:val="007C29BD"/>
    <w:rsid w:val="007C4C2B"/>
    <w:rsid w:val="007C5403"/>
    <w:rsid w:val="007D7A6A"/>
    <w:rsid w:val="007E19D4"/>
    <w:rsid w:val="00800030"/>
    <w:rsid w:val="008034B3"/>
    <w:rsid w:val="00806177"/>
    <w:rsid w:val="00806B5D"/>
    <w:rsid w:val="00811189"/>
    <w:rsid w:val="0082031F"/>
    <w:rsid w:val="00825CF9"/>
    <w:rsid w:val="00827679"/>
    <w:rsid w:val="00832792"/>
    <w:rsid w:val="00833FC1"/>
    <w:rsid w:val="00837609"/>
    <w:rsid w:val="00846799"/>
    <w:rsid w:val="0084752A"/>
    <w:rsid w:val="008529BF"/>
    <w:rsid w:val="0085546B"/>
    <w:rsid w:val="00861C26"/>
    <w:rsid w:val="008651C1"/>
    <w:rsid w:val="00866780"/>
    <w:rsid w:val="00871A32"/>
    <w:rsid w:val="00897EB0"/>
    <w:rsid w:val="008A1025"/>
    <w:rsid w:val="008C353F"/>
    <w:rsid w:val="008C684A"/>
    <w:rsid w:val="008C7752"/>
    <w:rsid w:val="008D0462"/>
    <w:rsid w:val="008D0FE6"/>
    <w:rsid w:val="008D1BA6"/>
    <w:rsid w:val="008D72E7"/>
    <w:rsid w:val="008E0DEB"/>
    <w:rsid w:val="008E4349"/>
    <w:rsid w:val="008E5E80"/>
    <w:rsid w:val="008F2FAF"/>
    <w:rsid w:val="009074B6"/>
    <w:rsid w:val="00911D66"/>
    <w:rsid w:val="009254E4"/>
    <w:rsid w:val="00937C84"/>
    <w:rsid w:val="00942394"/>
    <w:rsid w:val="0094347C"/>
    <w:rsid w:val="00963D73"/>
    <w:rsid w:val="00965E59"/>
    <w:rsid w:val="009679EC"/>
    <w:rsid w:val="00967ECC"/>
    <w:rsid w:val="00970C02"/>
    <w:rsid w:val="009720EF"/>
    <w:rsid w:val="009804C7"/>
    <w:rsid w:val="009A0D1C"/>
    <w:rsid w:val="009A5E56"/>
    <w:rsid w:val="009B24FD"/>
    <w:rsid w:val="009C4945"/>
    <w:rsid w:val="009C55F0"/>
    <w:rsid w:val="009D0878"/>
    <w:rsid w:val="009E42CC"/>
    <w:rsid w:val="009E484D"/>
    <w:rsid w:val="009E4EA1"/>
    <w:rsid w:val="009E6809"/>
    <w:rsid w:val="009F02E9"/>
    <w:rsid w:val="009F1213"/>
    <w:rsid w:val="009F65B9"/>
    <w:rsid w:val="00A3695A"/>
    <w:rsid w:val="00A40B4D"/>
    <w:rsid w:val="00A444D4"/>
    <w:rsid w:val="00A448D3"/>
    <w:rsid w:val="00A54463"/>
    <w:rsid w:val="00A574D7"/>
    <w:rsid w:val="00A63D7D"/>
    <w:rsid w:val="00A64493"/>
    <w:rsid w:val="00A67D31"/>
    <w:rsid w:val="00A748E6"/>
    <w:rsid w:val="00A926CD"/>
    <w:rsid w:val="00A92C54"/>
    <w:rsid w:val="00AA0C4F"/>
    <w:rsid w:val="00AA25F3"/>
    <w:rsid w:val="00AA3C6C"/>
    <w:rsid w:val="00AA5824"/>
    <w:rsid w:val="00AC3062"/>
    <w:rsid w:val="00AC6E48"/>
    <w:rsid w:val="00AC7BFE"/>
    <w:rsid w:val="00AD1A03"/>
    <w:rsid w:val="00AE65B5"/>
    <w:rsid w:val="00AF1FF0"/>
    <w:rsid w:val="00B01048"/>
    <w:rsid w:val="00B02F2D"/>
    <w:rsid w:val="00B102B0"/>
    <w:rsid w:val="00B148D3"/>
    <w:rsid w:val="00B206D1"/>
    <w:rsid w:val="00B2229D"/>
    <w:rsid w:val="00B231C6"/>
    <w:rsid w:val="00B47B5C"/>
    <w:rsid w:val="00B64605"/>
    <w:rsid w:val="00B803CA"/>
    <w:rsid w:val="00B976B6"/>
    <w:rsid w:val="00BA596B"/>
    <w:rsid w:val="00BB06CA"/>
    <w:rsid w:val="00BD6E0B"/>
    <w:rsid w:val="00BE5F13"/>
    <w:rsid w:val="00BF061E"/>
    <w:rsid w:val="00BF3043"/>
    <w:rsid w:val="00BF3C2F"/>
    <w:rsid w:val="00BF3E36"/>
    <w:rsid w:val="00BF4A50"/>
    <w:rsid w:val="00C04482"/>
    <w:rsid w:val="00C06D87"/>
    <w:rsid w:val="00C10FAD"/>
    <w:rsid w:val="00C12CDB"/>
    <w:rsid w:val="00C21021"/>
    <w:rsid w:val="00C430F2"/>
    <w:rsid w:val="00C53BEF"/>
    <w:rsid w:val="00C558F3"/>
    <w:rsid w:val="00C61536"/>
    <w:rsid w:val="00C66F37"/>
    <w:rsid w:val="00C776AA"/>
    <w:rsid w:val="00C81F10"/>
    <w:rsid w:val="00C828D1"/>
    <w:rsid w:val="00C82DC7"/>
    <w:rsid w:val="00CA19E4"/>
    <w:rsid w:val="00CA2716"/>
    <w:rsid w:val="00CC42B2"/>
    <w:rsid w:val="00CC45CD"/>
    <w:rsid w:val="00CC669D"/>
    <w:rsid w:val="00CD1202"/>
    <w:rsid w:val="00CE0C64"/>
    <w:rsid w:val="00CE5F25"/>
    <w:rsid w:val="00CF0F56"/>
    <w:rsid w:val="00CF3915"/>
    <w:rsid w:val="00D06893"/>
    <w:rsid w:val="00D0736C"/>
    <w:rsid w:val="00D10D53"/>
    <w:rsid w:val="00D11584"/>
    <w:rsid w:val="00D20F62"/>
    <w:rsid w:val="00D20FC6"/>
    <w:rsid w:val="00D245A5"/>
    <w:rsid w:val="00D24F0C"/>
    <w:rsid w:val="00D3768B"/>
    <w:rsid w:val="00D41FC2"/>
    <w:rsid w:val="00D60555"/>
    <w:rsid w:val="00D90F8E"/>
    <w:rsid w:val="00D9223E"/>
    <w:rsid w:val="00D9331D"/>
    <w:rsid w:val="00DA4AFC"/>
    <w:rsid w:val="00DA6164"/>
    <w:rsid w:val="00DA6580"/>
    <w:rsid w:val="00DB0F81"/>
    <w:rsid w:val="00DC2906"/>
    <w:rsid w:val="00DC7B84"/>
    <w:rsid w:val="00DD0EC5"/>
    <w:rsid w:val="00DD5006"/>
    <w:rsid w:val="00DE2077"/>
    <w:rsid w:val="00DE5458"/>
    <w:rsid w:val="00DE6C36"/>
    <w:rsid w:val="00DF5004"/>
    <w:rsid w:val="00E014A7"/>
    <w:rsid w:val="00E02BCF"/>
    <w:rsid w:val="00E04246"/>
    <w:rsid w:val="00E05C80"/>
    <w:rsid w:val="00E074EA"/>
    <w:rsid w:val="00E12173"/>
    <w:rsid w:val="00E12289"/>
    <w:rsid w:val="00E13B34"/>
    <w:rsid w:val="00E228A8"/>
    <w:rsid w:val="00E25AF5"/>
    <w:rsid w:val="00E365D7"/>
    <w:rsid w:val="00E432B8"/>
    <w:rsid w:val="00E51648"/>
    <w:rsid w:val="00E62999"/>
    <w:rsid w:val="00E6672F"/>
    <w:rsid w:val="00E7535D"/>
    <w:rsid w:val="00E761C3"/>
    <w:rsid w:val="00E77FCD"/>
    <w:rsid w:val="00E84FBC"/>
    <w:rsid w:val="00E85E93"/>
    <w:rsid w:val="00E90194"/>
    <w:rsid w:val="00E9189E"/>
    <w:rsid w:val="00EA34BD"/>
    <w:rsid w:val="00EA77E8"/>
    <w:rsid w:val="00EB6AD2"/>
    <w:rsid w:val="00EC0C40"/>
    <w:rsid w:val="00EC24A9"/>
    <w:rsid w:val="00ED4B89"/>
    <w:rsid w:val="00EE46F8"/>
    <w:rsid w:val="00EF400D"/>
    <w:rsid w:val="00F05328"/>
    <w:rsid w:val="00F07A30"/>
    <w:rsid w:val="00F226C7"/>
    <w:rsid w:val="00F25D59"/>
    <w:rsid w:val="00F344AC"/>
    <w:rsid w:val="00F34567"/>
    <w:rsid w:val="00F37DEB"/>
    <w:rsid w:val="00F4458C"/>
    <w:rsid w:val="00F51BFD"/>
    <w:rsid w:val="00F6399F"/>
    <w:rsid w:val="00F63AA5"/>
    <w:rsid w:val="00F66885"/>
    <w:rsid w:val="00F67FA6"/>
    <w:rsid w:val="00F803E9"/>
    <w:rsid w:val="00F9339C"/>
    <w:rsid w:val="00FB5507"/>
    <w:rsid w:val="00FC17C4"/>
    <w:rsid w:val="00FC25E8"/>
    <w:rsid w:val="00FC468C"/>
    <w:rsid w:val="00FD012E"/>
    <w:rsid w:val="00FE1B18"/>
    <w:rsid w:val="00FE5D16"/>
    <w:rsid w:val="00FE6B2A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377171"/>
  <w15:chartTrackingRefBased/>
  <w15:docId w15:val="{FD59C980-4130-41A3-A8E8-D15035F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b/>
      <w:color w:val="FF0000"/>
    </w:rPr>
  </w:style>
  <w:style w:type="character" w:customStyle="1" w:styleId="WW8Num3z0">
    <w:name w:val="WW8Num3z0"/>
    <w:rPr>
      <w:rFonts w:ascii="Arial" w:eastAsia="Times New Roman" w:hAnsi="Arial" w:cs="Arial" w:hint="default"/>
      <w:b/>
      <w:color w:val="FF0000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uiPriority w:val="99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styleId="Listenabsatz">
    <w:name w:val="List Paragraph"/>
    <w:basedOn w:val="Standard"/>
    <w:uiPriority w:val="34"/>
    <w:qFormat/>
    <w:pPr>
      <w:ind w:left="708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berschrift"/>
    <w:next w:val="Textkrper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berschrift"/>
    <w:next w:val="Textkrper"/>
    <w:qFormat/>
    <w:pPr>
      <w:spacing w:before="60"/>
      <w:jc w:val="center"/>
    </w:pPr>
    <w:rPr>
      <w:sz w:val="36"/>
      <w:szCs w:val="36"/>
    </w:rPr>
  </w:style>
  <w:style w:type="character" w:customStyle="1" w:styleId="KopfzeileZchn">
    <w:name w:val="Kopfzeile Zchn"/>
    <w:link w:val="Kopfzeile"/>
    <w:rsid w:val="006F2EA7"/>
    <w:rPr>
      <w:rFonts w:ascii="Arial" w:hAnsi="Arial" w:cs="Arial"/>
      <w:lang w:eastAsia="zh-CN"/>
    </w:rPr>
  </w:style>
  <w:style w:type="character" w:styleId="NichtaufgelsteErwhnung">
    <w:name w:val="Unresolved Mention"/>
    <w:uiPriority w:val="99"/>
    <w:semiHidden/>
    <w:unhideWhenUsed/>
    <w:rsid w:val="002535AF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2DB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62DB7"/>
    <w:rPr>
      <w:rFonts w:ascii="Segoe UI" w:hAnsi="Segoe UI" w:cs="Segoe UI"/>
      <w:sz w:val="18"/>
      <w:szCs w:val="18"/>
      <w:lang w:eastAsia="zh-CN"/>
    </w:rPr>
  </w:style>
  <w:style w:type="character" w:customStyle="1" w:styleId="shorttext">
    <w:name w:val="short_text"/>
    <w:rsid w:val="00773B05"/>
  </w:style>
  <w:style w:type="character" w:customStyle="1" w:styleId="berschrift4Zchn">
    <w:name w:val="Überschrift 4 Zchn"/>
    <w:link w:val="berschrift4"/>
    <w:rsid w:val="00010D84"/>
    <w:rPr>
      <w:rFonts w:ascii="Arial" w:hAnsi="Arial" w:cs="Arial"/>
      <w:b/>
      <w:sz w:val="24"/>
      <w:lang w:eastAsia="zh-CN"/>
    </w:rPr>
  </w:style>
  <w:style w:type="character" w:customStyle="1" w:styleId="TextkrperZchn">
    <w:name w:val="Textkörper Zchn"/>
    <w:link w:val="Textkrper"/>
    <w:uiPriority w:val="99"/>
    <w:locked/>
    <w:rsid w:val="00010D84"/>
    <w:rPr>
      <w:rFonts w:ascii="Arial" w:hAnsi="Arial" w:cs="Arial"/>
      <w:sz w:val="24"/>
      <w:lang w:eastAsia="zh-CN"/>
    </w:rPr>
  </w:style>
  <w:style w:type="table" w:styleId="Tabellenraster">
    <w:name w:val="Table Grid"/>
    <w:basedOn w:val="NormaleTabelle"/>
    <w:uiPriority w:val="59"/>
    <w:rsid w:val="0001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5271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7138"/>
  </w:style>
  <w:style w:type="character" w:customStyle="1" w:styleId="KommentartextZchn">
    <w:name w:val="Kommentartext Zchn"/>
    <w:link w:val="Kommentartext"/>
    <w:uiPriority w:val="99"/>
    <w:semiHidden/>
    <w:rsid w:val="00527138"/>
    <w:rPr>
      <w:rFonts w:ascii="Arial" w:hAnsi="Arial" w:cs="Arial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713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527138"/>
    <w:rPr>
      <w:rFonts w:ascii="Arial" w:hAnsi="Arial" w:cs="Arial"/>
      <w:b/>
      <w:bCs/>
      <w:lang w:eastAsia="zh-CN"/>
    </w:rPr>
  </w:style>
  <w:style w:type="character" w:styleId="BesuchterLink">
    <w:name w:val="FollowedHyperlink"/>
    <w:uiPriority w:val="99"/>
    <w:semiHidden/>
    <w:unhideWhenUsed/>
    <w:rsid w:val="00244CFA"/>
    <w:rPr>
      <w:color w:val="954F72"/>
      <w:u w:val="single"/>
    </w:rPr>
  </w:style>
  <w:style w:type="paragraph" w:styleId="berarbeitung">
    <w:name w:val="Revision"/>
    <w:hidden/>
    <w:uiPriority w:val="99"/>
    <w:semiHidden/>
    <w:rsid w:val="008E5E80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3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celitas.com/de/product/magx-125-widefield-microscope-system" TargetMode="External"/><Relationship Id="rId13" Type="http://schemas.openxmlformats.org/officeDocument/2006/relationships/hyperlink" Target="mailto:marie-luise.bopp@excelitas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x.com/excelita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gii.d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excelitas_technologies_cor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gii.de" TargetMode="External"/><Relationship Id="rId10" Type="http://schemas.openxmlformats.org/officeDocument/2006/relationships/hyperlink" Target="https://www.linkedin.com/company/excelitas-technologies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Excelitas/" TargetMode="External"/><Relationship Id="rId14" Type="http://schemas.openxmlformats.org/officeDocument/2006/relationships/hyperlink" Target="http://www.excelitas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4152</CharactersWithSpaces>
  <SharedDoc>false</SharedDoc>
  <HLinks>
    <vt:vector size="36" baseType="variant">
      <vt:variant>
        <vt:i4>786507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https://twitter.com/excelitas</vt:lpwstr>
      </vt:variant>
      <vt:variant>
        <vt:lpwstr/>
      </vt:variant>
      <vt:variant>
        <vt:i4>852049</vt:i4>
      </vt:variant>
      <vt:variant>
        <vt:i4>12</vt:i4>
      </vt:variant>
      <vt:variant>
        <vt:i4>0</vt:i4>
      </vt:variant>
      <vt:variant>
        <vt:i4>5</vt:i4>
      </vt:variant>
      <vt:variant>
        <vt:lpwstr>https://www.linkedin.com/company/excelitas-technologies/</vt:lpwstr>
      </vt:variant>
      <vt:variant>
        <vt:lpwstr/>
      </vt:variant>
      <vt:variant>
        <vt:i4>7012387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https://www.facebook.com/pages/Excelitas-Technologies-Corp/122632277800460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mailto:Tetiana.Mykhailova@excelitas.com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mailto:agnes.mania@excelitas.com</vt:lpwstr>
      </vt:variant>
      <vt:variant>
        <vt:lpwstr/>
      </vt:variant>
      <vt:variant>
        <vt:i4>7012379</vt:i4>
      </vt:variant>
      <vt:variant>
        <vt:i4>0</vt:i4>
      </vt:variant>
      <vt:variant>
        <vt:i4>0</vt:i4>
      </vt:variant>
      <vt:variant>
        <vt:i4>5</vt:i4>
      </vt:variant>
      <vt:variant>
        <vt:lpwstr>mailto:martina.nussbaum@excelitas.com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dc:description/>
  <cp:lastModifiedBy>a.schlee</cp:lastModifiedBy>
  <cp:revision>20</cp:revision>
  <cp:lastPrinted>2018-02-13T14:08:00Z</cp:lastPrinted>
  <dcterms:created xsi:type="dcterms:W3CDTF">2026-09-11T09:37:00Z</dcterms:created>
  <dcterms:modified xsi:type="dcterms:W3CDTF">2026-09-30T13:30:00Z</dcterms:modified>
</cp:coreProperties>
</file>