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3A1F7F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7B4BDC38" w14:textId="4F1E0911" w:rsidR="008E3DA2" w:rsidRPr="00783281" w:rsidRDefault="00783281" w:rsidP="008E3DA2">
      <w:pPr>
        <w:spacing w:line="360" w:lineRule="auto"/>
        <w:jc w:val="both"/>
        <w:rPr>
          <w:b/>
          <w:bCs/>
          <w:iCs/>
          <w:u w:val="single"/>
        </w:rPr>
      </w:pPr>
      <w:bookmarkStart w:id="0" w:name="_Hlk109901321"/>
      <w:r w:rsidRPr="00783281">
        <w:rPr>
          <w:b/>
          <w:bCs/>
          <w:iCs/>
          <w:u w:val="single"/>
        </w:rPr>
        <w:t>Elektroinstallation in Röntgenräumen</w:t>
      </w:r>
      <w:r>
        <w:rPr>
          <w:b/>
          <w:bCs/>
          <w:iCs/>
          <w:u w:val="single"/>
        </w:rPr>
        <w:t xml:space="preserve"> </w:t>
      </w:r>
    </w:p>
    <w:p w14:paraId="31384383" w14:textId="4F5D1BBE" w:rsidR="00BD3469" w:rsidRPr="00F46449" w:rsidRDefault="00783281" w:rsidP="00BD3469">
      <w:pPr>
        <w:pStyle w:val="Headlin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Strahlenschutzdosen für bleikaschierte und bleifreie Wände</w:t>
      </w:r>
      <w:r w:rsidR="00367AB6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5682BA60" w14:textId="77777777" w:rsidR="00BD3469" w:rsidRDefault="00BD3469" w:rsidP="00BD3469">
      <w:pPr>
        <w:spacing w:line="360" w:lineRule="auto"/>
        <w:jc w:val="both"/>
        <w:rPr>
          <w:iCs/>
        </w:rPr>
      </w:pPr>
    </w:p>
    <w:p w14:paraId="3E68EFA7" w14:textId="0BB38B2F" w:rsidR="00783281" w:rsidRDefault="00AA2EE1" w:rsidP="00BD3469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W</w:t>
      </w:r>
      <w:r w:rsidRPr="00F46449">
        <w:rPr>
          <w:rFonts w:cs="Arial"/>
          <w:color w:val="000000"/>
          <w:szCs w:val="22"/>
        </w:rPr>
        <w:t xml:space="preserve">o Röntgen- und Gamma-Bestrahlungsanlagen zum Einsatz kommen, </w:t>
      </w:r>
      <w:r>
        <w:rPr>
          <w:rFonts w:cs="Arial"/>
          <w:color w:val="000000"/>
          <w:szCs w:val="22"/>
        </w:rPr>
        <w:t xml:space="preserve">sind gemäß </w:t>
      </w:r>
      <w:r w:rsidRPr="00F46449">
        <w:rPr>
          <w:rFonts w:cs="Arial"/>
          <w:color w:val="000000"/>
          <w:szCs w:val="22"/>
        </w:rPr>
        <w:t xml:space="preserve">DIN </w:t>
      </w:r>
      <w:r w:rsidR="003F481D" w:rsidRPr="003F481D">
        <w:rPr>
          <w:rFonts w:cs="Arial"/>
          <w:color w:val="000000"/>
          <w:szCs w:val="22"/>
        </w:rPr>
        <w:t>6812:2021-06</w:t>
      </w:r>
      <w:r w:rsidR="003F481D" w:rsidRPr="003F481D">
        <w:rPr>
          <w:rFonts w:cs="Arial"/>
          <w:b/>
          <w:bCs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spezielle</w:t>
      </w:r>
      <w:r w:rsidRPr="00F46449">
        <w:rPr>
          <w:rFonts w:cs="Arial"/>
          <w:color w:val="000000"/>
          <w:szCs w:val="22"/>
        </w:rPr>
        <w:t xml:space="preserve"> bauliche Maßnahmen </w:t>
      </w:r>
      <w:r>
        <w:rPr>
          <w:rFonts w:cs="Arial"/>
          <w:color w:val="000000"/>
          <w:szCs w:val="22"/>
        </w:rPr>
        <w:t>erforderlich</w:t>
      </w:r>
      <w:r w:rsidRPr="00F46449">
        <w:rPr>
          <w:rFonts w:cs="Arial"/>
          <w:color w:val="000000"/>
          <w:szCs w:val="22"/>
        </w:rPr>
        <w:t>.</w:t>
      </w:r>
      <w:r>
        <w:rPr>
          <w:rFonts w:cs="Arial"/>
          <w:color w:val="000000"/>
          <w:szCs w:val="22"/>
        </w:rPr>
        <w:t xml:space="preserve"> </w:t>
      </w:r>
      <w:r w:rsidR="00737D11">
        <w:rPr>
          <w:rFonts w:cs="Arial"/>
          <w:color w:val="000000"/>
          <w:szCs w:val="22"/>
        </w:rPr>
        <w:t>Dabei werden b</w:t>
      </w:r>
      <w:r w:rsidR="00783281">
        <w:rPr>
          <w:rFonts w:cs="Arial"/>
          <w:color w:val="000000"/>
          <w:szCs w:val="22"/>
        </w:rPr>
        <w:t>leikaschierte Strahlenschutzwände</w:t>
      </w:r>
      <w:r>
        <w:rPr>
          <w:rFonts w:cs="Arial"/>
          <w:color w:val="000000"/>
          <w:szCs w:val="22"/>
        </w:rPr>
        <w:t xml:space="preserve"> aufgrund </w:t>
      </w:r>
      <w:r w:rsidR="00783281" w:rsidRPr="00086B64">
        <w:rPr>
          <w:rFonts w:cs="Arial"/>
          <w:color w:val="000000"/>
          <w:szCs w:val="22"/>
        </w:rPr>
        <w:t>ihres hohen Gewichts und toxikologische</w:t>
      </w:r>
      <w:r>
        <w:rPr>
          <w:rFonts w:cs="Arial"/>
          <w:color w:val="000000"/>
          <w:szCs w:val="22"/>
        </w:rPr>
        <w:t>r</w:t>
      </w:r>
      <w:r w:rsidR="00783281" w:rsidRPr="00086B64">
        <w:rPr>
          <w:rFonts w:cs="Arial"/>
          <w:color w:val="000000"/>
          <w:szCs w:val="22"/>
        </w:rPr>
        <w:t xml:space="preserve"> Bedenken zunehmend </w:t>
      </w:r>
      <w:r>
        <w:rPr>
          <w:rFonts w:cs="Arial"/>
          <w:color w:val="000000"/>
          <w:szCs w:val="22"/>
        </w:rPr>
        <w:t xml:space="preserve">durch </w:t>
      </w:r>
      <w:r w:rsidR="00783281" w:rsidRPr="00086B64">
        <w:rPr>
          <w:rFonts w:cs="Arial"/>
          <w:color w:val="000000"/>
          <w:szCs w:val="22"/>
        </w:rPr>
        <w:t xml:space="preserve">bleifreie Wandbausysteme </w:t>
      </w:r>
      <w:r>
        <w:rPr>
          <w:rFonts w:cs="Arial"/>
          <w:color w:val="000000"/>
          <w:szCs w:val="22"/>
        </w:rPr>
        <w:t>abgelöst</w:t>
      </w:r>
      <w:r w:rsidR="00783281" w:rsidRPr="00086B64">
        <w:rPr>
          <w:rFonts w:cs="Arial"/>
          <w:color w:val="000000"/>
          <w:szCs w:val="22"/>
        </w:rPr>
        <w:t>.</w:t>
      </w:r>
      <w:r w:rsidR="00783281">
        <w:rPr>
          <w:rFonts w:cs="Arial"/>
          <w:color w:val="000000"/>
          <w:szCs w:val="22"/>
        </w:rPr>
        <w:t xml:space="preserve"> </w:t>
      </w:r>
      <w:r w:rsidR="00B278DC">
        <w:rPr>
          <w:rFonts w:cs="Arial"/>
          <w:color w:val="000000"/>
          <w:szCs w:val="22"/>
        </w:rPr>
        <w:t>Zur</w:t>
      </w:r>
      <w:r w:rsidR="00783281">
        <w:rPr>
          <w:rFonts w:cs="Arial"/>
          <w:color w:val="000000"/>
          <w:szCs w:val="22"/>
        </w:rPr>
        <w:t xml:space="preserve"> Elektroinstallation in beiden </w:t>
      </w:r>
      <w:r w:rsidR="00290F9B">
        <w:rPr>
          <w:rFonts w:cs="Arial"/>
          <w:color w:val="000000"/>
          <w:szCs w:val="22"/>
        </w:rPr>
        <w:t>Wandaufbauten hat KAISER spezielle</w:t>
      </w:r>
      <w:r w:rsidR="00737D11">
        <w:rPr>
          <w:rFonts w:cs="Arial"/>
          <w:color w:val="000000"/>
          <w:szCs w:val="22"/>
        </w:rPr>
        <w:t>, vom TÜV NORD EnSys</w:t>
      </w:r>
      <w:r w:rsidR="00290F9B">
        <w:rPr>
          <w:rFonts w:cs="Arial"/>
          <w:color w:val="000000"/>
          <w:szCs w:val="22"/>
        </w:rPr>
        <w:t xml:space="preserve"> </w:t>
      </w:r>
      <w:r w:rsidR="00737D11">
        <w:rPr>
          <w:rFonts w:cs="Arial"/>
          <w:color w:val="000000"/>
          <w:szCs w:val="22"/>
        </w:rPr>
        <w:t xml:space="preserve">geprüfte und zertifizierte </w:t>
      </w:r>
      <w:r w:rsidR="00290F9B">
        <w:rPr>
          <w:rFonts w:cs="Arial"/>
          <w:color w:val="000000"/>
          <w:szCs w:val="22"/>
        </w:rPr>
        <w:t xml:space="preserve">Strahlenschutzdosen entwickelt. </w:t>
      </w:r>
    </w:p>
    <w:p w14:paraId="43221A79" w14:textId="3402CE71" w:rsidR="00737D11" w:rsidRPr="00F46449" w:rsidRDefault="00737D11" w:rsidP="00737D11">
      <w:pPr>
        <w:spacing w:line="360" w:lineRule="auto"/>
        <w:jc w:val="both"/>
        <w:rPr>
          <w:rFonts w:cs="Arial"/>
          <w:color w:val="000000"/>
          <w:szCs w:val="22"/>
        </w:rPr>
      </w:pPr>
      <w:r w:rsidRPr="00F46449">
        <w:rPr>
          <w:rFonts w:cs="Arial"/>
          <w:color w:val="000000"/>
          <w:szCs w:val="22"/>
        </w:rPr>
        <w:t xml:space="preserve">Für besonders montagefreundliche bleifreie Strahlenschutzwände wie „Knauf Safeboard“ </w:t>
      </w:r>
      <w:r>
        <w:rPr>
          <w:rFonts w:cs="Arial"/>
          <w:color w:val="000000"/>
          <w:szCs w:val="22"/>
        </w:rPr>
        <w:t>führt</w:t>
      </w:r>
      <w:r w:rsidRPr="00F46449">
        <w:rPr>
          <w:rFonts w:cs="Arial"/>
          <w:color w:val="000000"/>
          <w:szCs w:val="22"/>
        </w:rPr>
        <w:t xml:space="preserve"> KAISER eine bleifreie Strahlenschutzdose </w:t>
      </w:r>
      <w:r>
        <w:rPr>
          <w:rFonts w:cs="Arial"/>
          <w:color w:val="000000"/>
          <w:szCs w:val="22"/>
        </w:rPr>
        <w:t>im Portfolio</w:t>
      </w:r>
      <w:r w:rsidRPr="00F46449">
        <w:rPr>
          <w:rFonts w:cs="Arial"/>
          <w:color w:val="000000"/>
          <w:szCs w:val="22"/>
        </w:rPr>
        <w:t>. Das eingesetzte Spezial-Compound weist eine hohe Dichte auf und erreicht einen Bleigleichwert von 1,5 mm Pb bei einseitigem bzw. 3 mm Pb bei gegenüberliegendem Einbau.</w:t>
      </w:r>
      <w:r>
        <w:rPr>
          <w:rFonts w:cs="Arial"/>
          <w:color w:val="000000"/>
          <w:szCs w:val="22"/>
        </w:rPr>
        <w:t xml:space="preserve"> </w:t>
      </w:r>
      <w:r w:rsidRPr="00F46449">
        <w:rPr>
          <w:rFonts w:cs="Arial"/>
          <w:color w:val="000000"/>
          <w:szCs w:val="22"/>
        </w:rPr>
        <w:t xml:space="preserve">Die Innenabmessungen entsprechen der DIN 49073-1 und der </w:t>
      </w:r>
      <w:r w:rsidR="00B278DC" w:rsidRPr="00B278DC">
        <w:rPr>
          <w:rFonts w:cs="Arial"/>
          <w:color w:val="000000"/>
          <w:szCs w:val="22"/>
        </w:rPr>
        <w:t>DIN EN IEC 60670-1</w:t>
      </w:r>
      <w:r w:rsidR="00B278DC">
        <w:rPr>
          <w:rFonts w:cs="Arial"/>
          <w:color w:val="000000"/>
          <w:szCs w:val="22"/>
        </w:rPr>
        <w:t xml:space="preserve">. </w:t>
      </w:r>
      <w:r w:rsidRPr="00F46449">
        <w:rPr>
          <w:rFonts w:cs="Arial"/>
          <w:color w:val="000000"/>
          <w:szCs w:val="22"/>
        </w:rPr>
        <w:t xml:space="preserve">Damit sind die Dosen für alle gängigen Installationsgeräte wie Schalter, Steckdosen oder Dimmer geeignet und bieten durch ihr großzügiges Volumen zusätzlichen Platz für Klemmen. In Verbindung mit einem VDE-Deckel können sie </w:t>
      </w:r>
      <w:r>
        <w:rPr>
          <w:rFonts w:cs="Arial"/>
          <w:color w:val="000000"/>
          <w:szCs w:val="22"/>
        </w:rPr>
        <w:t>zudem</w:t>
      </w:r>
      <w:r w:rsidRPr="00F46449">
        <w:rPr>
          <w:rFonts w:cs="Arial"/>
          <w:color w:val="000000"/>
          <w:szCs w:val="22"/>
        </w:rPr>
        <w:t xml:space="preserve"> als Verbindungsdosen eingesetzt werden.</w:t>
      </w:r>
      <w:r>
        <w:rPr>
          <w:rFonts w:cs="Arial"/>
          <w:color w:val="000000"/>
          <w:szCs w:val="22"/>
        </w:rPr>
        <w:t xml:space="preserve"> </w:t>
      </w:r>
      <w:r w:rsidRPr="00F46449">
        <w:rPr>
          <w:rFonts w:cs="Arial"/>
          <w:color w:val="000000"/>
          <w:szCs w:val="22"/>
        </w:rPr>
        <w:t>Auch eine nachträgliche Installation in bestehenden bleifreien Strahlenschutzwänden ist ohne aufw</w:t>
      </w:r>
      <w:r>
        <w:rPr>
          <w:rFonts w:cs="Arial"/>
          <w:color w:val="000000"/>
          <w:szCs w:val="22"/>
        </w:rPr>
        <w:t>e</w:t>
      </w:r>
      <w:r w:rsidRPr="00F46449">
        <w:rPr>
          <w:rFonts w:cs="Arial"/>
          <w:color w:val="000000"/>
          <w:szCs w:val="22"/>
        </w:rPr>
        <w:t>ndige Umhausungen oder Strahlenschutzkappen problemlos möglich</w:t>
      </w:r>
      <w:r>
        <w:rPr>
          <w:rFonts w:cs="Arial"/>
          <w:color w:val="000000"/>
          <w:szCs w:val="22"/>
        </w:rPr>
        <w:t xml:space="preserve">. </w:t>
      </w:r>
    </w:p>
    <w:p w14:paraId="34BD6C5B" w14:textId="62C58A72" w:rsidR="00290F9B" w:rsidRDefault="00BD3469" w:rsidP="00BD3469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Mit seinen </w:t>
      </w:r>
      <w:r w:rsidR="00290F9B">
        <w:rPr>
          <w:rFonts w:cs="Arial"/>
          <w:color w:val="000000"/>
          <w:szCs w:val="22"/>
        </w:rPr>
        <w:t xml:space="preserve">Spezialdosen </w:t>
      </w:r>
      <w:r>
        <w:rPr>
          <w:rFonts w:cs="Arial"/>
          <w:color w:val="000000"/>
          <w:szCs w:val="22"/>
        </w:rPr>
        <w:t>für bleikaschierte</w:t>
      </w:r>
      <w:r w:rsidR="00290F9B">
        <w:rPr>
          <w:rFonts w:cs="Arial"/>
          <w:color w:val="000000"/>
          <w:szCs w:val="22"/>
        </w:rPr>
        <w:t xml:space="preserve"> Wände</w:t>
      </w:r>
      <w:r>
        <w:rPr>
          <w:rFonts w:cs="Arial"/>
          <w:color w:val="000000"/>
          <w:szCs w:val="22"/>
        </w:rPr>
        <w:t xml:space="preserve"> bietet </w:t>
      </w:r>
      <w:r w:rsidRPr="00CA5408">
        <w:rPr>
          <w:rFonts w:cs="Arial"/>
          <w:color w:val="000000"/>
          <w:szCs w:val="22"/>
        </w:rPr>
        <w:t xml:space="preserve">KAISER </w:t>
      </w:r>
      <w:r>
        <w:rPr>
          <w:rFonts w:cs="Arial"/>
          <w:color w:val="000000"/>
          <w:szCs w:val="22"/>
        </w:rPr>
        <w:t xml:space="preserve">eine </w:t>
      </w:r>
      <w:r w:rsidRPr="00CA5408">
        <w:rPr>
          <w:rFonts w:cs="Arial"/>
          <w:color w:val="000000"/>
          <w:szCs w:val="22"/>
        </w:rPr>
        <w:t xml:space="preserve">sichere, schnelle und flexible </w:t>
      </w:r>
      <w:r>
        <w:rPr>
          <w:rFonts w:cs="Arial"/>
          <w:color w:val="000000"/>
          <w:szCs w:val="22"/>
        </w:rPr>
        <w:t xml:space="preserve">Lösung </w:t>
      </w:r>
      <w:r w:rsidR="00290F9B">
        <w:rPr>
          <w:rFonts w:cs="Arial"/>
          <w:color w:val="000000"/>
          <w:szCs w:val="22"/>
        </w:rPr>
        <w:t xml:space="preserve">zur </w:t>
      </w:r>
      <w:r w:rsidRPr="00CA5408">
        <w:rPr>
          <w:rFonts w:cs="Arial"/>
          <w:color w:val="000000"/>
          <w:szCs w:val="22"/>
        </w:rPr>
        <w:t xml:space="preserve">Installation von Schaltern, Steckdosen, Leitungen, Klemmen und Einbaugeräten. </w:t>
      </w:r>
      <w:r w:rsidRPr="0044512B">
        <w:rPr>
          <w:rFonts w:cs="Arial"/>
          <w:color w:val="000000"/>
          <w:szCs w:val="22"/>
        </w:rPr>
        <w:t xml:space="preserve">Das Strahlenschutzmaterial mit integrierter Bleifunktionskomponente absorbiert gefährliche Röntgenstrahlung mit einem Bleigleichwert von </w:t>
      </w:r>
      <w:r w:rsidRPr="0044512B">
        <w:rPr>
          <w:rFonts w:cs="Arial"/>
          <w:color w:val="000000"/>
          <w:szCs w:val="22"/>
        </w:rPr>
        <w:lastRenderedPageBreak/>
        <w:t xml:space="preserve">2,5 mm Pb. </w:t>
      </w:r>
      <w:r w:rsidR="00B04632">
        <w:rPr>
          <w:rFonts w:cs="Arial"/>
          <w:color w:val="000000"/>
          <w:szCs w:val="22"/>
        </w:rPr>
        <w:t>Damit ist sichergestellt, dass</w:t>
      </w:r>
      <w:r w:rsidR="00AA2EE1">
        <w:rPr>
          <w:rFonts w:cs="Arial"/>
          <w:color w:val="000000"/>
          <w:szCs w:val="22"/>
        </w:rPr>
        <w:t xml:space="preserve"> der Strahlenschutz t</w:t>
      </w:r>
      <w:r w:rsidR="00AA2EE1" w:rsidRPr="0044512B">
        <w:rPr>
          <w:rFonts w:cs="Arial"/>
          <w:color w:val="000000"/>
          <w:szCs w:val="22"/>
        </w:rPr>
        <w:t xml:space="preserve">rotz Installationsöffnung </w:t>
      </w:r>
      <w:r w:rsidR="00AA2EE1">
        <w:rPr>
          <w:rFonts w:cs="Arial"/>
          <w:color w:val="000000"/>
          <w:szCs w:val="22"/>
        </w:rPr>
        <w:t xml:space="preserve">ohne </w:t>
      </w:r>
      <w:r w:rsidR="00AA2EE1" w:rsidRPr="0044512B">
        <w:rPr>
          <w:rFonts w:cs="Arial"/>
          <w:color w:val="000000"/>
          <w:szCs w:val="22"/>
        </w:rPr>
        <w:t>zusätzliche Abschirmmaßnahmen wie Walzblei</w:t>
      </w:r>
      <w:r w:rsidR="00AA2EE1">
        <w:rPr>
          <w:rFonts w:cs="Arial"/>
          <w:color w:val="000000"/>
          <w:szCs w:val="22"/>
        </w:rPr>
        <w:t xml:space="preserve"> vollständig erhalten bleibt.</w:t>
      </w:r>
      <w:r w:rsidR="00290F9B">
        <w:rPr>
          <w:rFonts w:cs="Arial"/>
          <w:color w:val="000000"/>
          <w:szCs w:val="22"/>
        </w:rPr>
        <w:t xml:space="preserve"> </w:t>
      </w:r>
      <w:r w:rsidR="00737D11">
        <w:rPr>
          <w:rFonts w:cs="Arial"/>
          <w:color w:val="000000"/>
          <w:szCs w:val="22"/>
        </w:rPr>
        <w:t xml:space="preserve">Das </w:t>
      </w:r>
      <w:r w:rsidRPr="0044512B">
        <w:rPr>
          <w:rFonts w:cs="Arial"/>
          <w:color w:val="000000"/>
          <w:szCs w:val="22"/>
        </w:rPr>
        <w:t xml:space="preserve">Handling ist gesundheitlich unbedenklich, da kein Hautkontakt mit der Bleifunktionskomponente erfolgt. </w:t>
      </w:r>
      <w:r w:rsidR="00B04632">
        <w:rPr>
          <w:rFonts w:cs="Arial"/>
          <w:color w:val="000000"/>
          <w:szCs w:val="22"/>
        </w:rPr>
        <w:t xml:space="preserve">Die Strahlenschutzdosen </w:t>
      </w:r>
      <w:r w:rsidR="00290F9B" w:rsidRPr="00CA5408">
        <w:rPr>
          <w:rFonts w:cs="Arial"/>
          <w:color w:val="000000"/>
          <w:szCs w:val="22"/>
        </w:rPr>
        <w:t>können</w:t>
      </w:r>
      <w:r w:rsidR="00B04632">
        <w:rPr>
          <w:rFonts w:cs="Arial"/>
          <w:color w:val="000000"/>
          <w:szCs w:val="22"/>
        </w:rPr>
        <w:t xml:space="preserve"> auch </w:t>
      </w:r>
      <w:r w:rsidR="00290F9B" w:rsidRPr="00CA5408">
        <w:rPr>
          <w:rFonts w:cs="Arial"/>
          <w:color w:val="000000"/>
          <w:szCs w:val="22"/>
        </w:rPr>
        <w:t xml:space="preserve">nachträglich installiert, gegenüberliegend eingebaut und </w:t>
      </w:r>
      <w:r w:rsidR="00290F9B">
        <w:rPr>
          <w:rFonts w:cs="Arial"/>
          <w:color w:val="000000"/>
          <w:szCs w:val="22"/>
        </w:rPr>
        <w:t>in bis zu Fünffach</w:t>
      </w:r>
      <w:r w:rsidR="00290F9B" w:rsidRPr="00CA5408">
        <w:rPr>
          <w:rFonts w:cs="Arial"/>
          <w:color w:val="000000"/>
          <w:szCs w:val="22"/>
        </w:rPr>
        <w:t>kombination</w:t>
      </w:r>
      <w:r w:rsidR="00290F9B">
        <w:rPr>
          <w:rFonts w:cs="Arial"/>
          <w:color w:val="000000"/>
          <w:szCs w:val="22"/>
        </w:rPr>
        <w:t>en</w:t>
      </w:r>
      <w:r w:rsidR="00290F9B" w:rsidRPr="00CA5408">
        <w:rPr>
          <w:rFonts w:cs="Arial"/>
          <w:color w:val="000000"/>
          <w:szCs w:val="22"/>
        </w:rPr>
        <w:t xml:space="preserve"> miteinander verbunden werden.</w:t>
      </w:r>
      <w:r w:rsidR="00367AB6">
        <w:rPr>
          <w:rFonts w:cs="Arial"/>
          <w:color w:val="000000"/>
          <w:szCs w:val="22"/>
        </w:rPr>
        <w:t xml:space="preserve"> </w:t>
      </w:r>
    </w:p>
    <w:p w14:paraId="28F02A68" w14:textId="3BA4AD4C" w:rsidR="00CF4579" w:rsidRDefault="00CF4579" w:rsidP="00CF4579">
      <w:pPr>
        <w:spacing w:line="360" w:lineRule="auto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Link zur Produktanimation auf YouTube: </w:t>
      </w:r>
      <w:hyperlink r:id="rId8" w:history="1">
        <w:r w:rsidR="00367AB6" w:rsidRPr="00816B5B">
          <w:rPr>
            <w:rStyle w:val="Hyperlink"/>
            <w:rFonts w:cs="Arial"/>
            <w:szCs w:val="22"/>
          </w:rPr>
          <w:t>https://www.youtube.com/watch?v=HOfcR4S-ZPg</w:t>
        </w:r>
      </w:hyperlink>
      <w:r w:rsidR="00367AB6">
        <w:rPr>
          <w:rFonts w:cs="Arial"/>
          <w:color w:val="000000"/>
          <w:szCs w:val="22"/>
        </w:rPr>
        <w:t xml:space="preserve"> </w:t>
      </w:r>
    </w:p>
    <w:p w14:paraId="365EB03B" w14:textId="77777777" w:rsidR="00290F9B" w:rsidRDefault="00290F9B" w:rsidP="00BD3469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40EA77E9" w14:textId="77777777" w:rsidR="00AF5965" w:rsidRDefault="00AF5965" w:rsidP="00BD3469">
      <w:pPr>
        <w:spacing w:line="360" w:lineRule="auto"/>
        <w:jc w:val="both"/>
        <w:rPr>
          <w:rFonts w:cs="Arial"/>
          <w:color w:val="000000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AF5965" w14:paraId="05FC7E27" w14:textId="77777777" w:rsidTr="004E3E2A">
        <w:tc>
          <w:tcPr>
            <w:tcW w:w="6793" w:type="dxa"/>
          </w:tcPr>
          <w:p w14:paraId="4011CD44" w14:textId="77777777" w:rsidR="00AF5965" w:rsidRDefault="00AF5965" w:rsidP="004E3E2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F72FF6D" wp14:editId="69BDC5D9">
                  <wp:extent cx="3603736" cy="2141220"/>
                  <wp:effectExtent l="0" t="0" r="0" b="0"/>
                  <wp:docPr id="1978961901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692" cy="2142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965" w:rsidRPr="00B475F8" w14:paraId="7E0C0D9B" w14:textId="77777777" w:rsidTr="004E3E2A">
        <w:tc>
          <w:tcPr>
            <w:tcW w:w="6793" w:type="dxa"/>
          </w:tcPr>
          <w:p w14:paraId="4280467B" w14:textId="16763B0F" w:rsidR="00AF5965" w:rsidRPr="001A37AF" w:rsidRDefault="00AF5965" w:rsidP="004E3E2A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1: </w:t>
            </w:r>
            <w:r w:rsidRPr="00BF7E71">
              <w:rPr>
                <w:rFonts w:cs="Arial"/>
                <w:sz w:val="20"/>
                <w:szCs w:val="20"/>
              </w:rPr>
              <w:t>KAISER</w:t>
            </w:r>
            <w:r>
              <w:rPr>
                <w:rFonts w:cs="Arial"/>
                <w:sz w:val="20"/>
                <w:szCs w:val="20"/>
              </w:rPr>
              <w:t>-</w:t>
            </w:r>
            <w:r w:rsidRPr="00BF7E71">
              <w:rPr>
                <w:rFonts w:cs="Arial"/>
                <w:sz w:val="20"/>
                <w:szCs w:val="20"/>
              </w:rPr>
              <w:t xml:space="preserve">Strahlenschutzdosen für bleikaschierte und bleifreie </w:t>
            </w:r>
            <w:r>
              <w:rPr>
                <w:rFonts w:cs="Arial"/>
                <w:sz w:val="20"/>
                <w:szCs w:val="20"/>
              </w:rPr>
              <w:t>S</w:t>
            </w:r>
            <w:r w:rsidRPr="00BF7E71">
              <w:rPr>
                <w:rFonts w:cs="Arial"/>
                <w:sz w:val="20"/>
                <w:szCs w:val="20"/>
              </w:rPr>
              <w:t xml:space="preserve">trahlenschutzwände </w:t>
            </w:r>
            <w:r>
              <w:rPr>
                <w:rFonts w:cs="Arial"/>
                <w:sz w:val="20"/>
                <w:szCs w:val="20"/>
              </w:rPr>
              <w:t>sichern die Abschirmwirkung ohne aufwendige Zusatzmaßnahmen</w:t>
            </w:r>
            <w:r w:rsidR="00215161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4E1CABE2" w14:textId="77777777" w:rsidR="00AF5965" w:rsidRDefault="00AF5965" w:rsidP="004E3E2A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CFAD6B7" w14:textId="77777777" w:rsidR="00AF5965" w:rsidRPr="001E05DA" w:rsidRDefault="00AF5965" w:rsidP="004E3E2A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1E05DA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</w:tc>
      </w:tr>
    </w:tbl>
    <w:p w14:paraId="37AE3457" w14:textId="77777777" w:rsidR="00BD3469" w:rsidRPr="00B475F8" w:rsidRDefault="00BD3469" w:rsidP="00BD3469">
      <w:pPr>
        <w:spacing w:line="360" w:lineRule="auto"/>
        <w:jc w:val="both"/>
        <w:rPr>
          <w:rFonts w:cs="Arial"/>
          <w:color w:val="000000"/>
          <w:szCs w:val="22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BD3469" w14:paraId="68DE4F0D" w14:textId="77777777" w:rsidTr="00E10945">
        <w:tc>
          <w:tcPr>
            <w:tcW w:w="6793" w:type="dxa"/>
          </w:tcPr>
          <w:p w14:paraId="311AB6A9" w14:textId="7686B876" w:rsidR="00BD3469" w:rsidRDefault="00215161" w:rsidP="00E1094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889A82A" wp14:editId="4A72D4CD">
                  <wp:extent cx="3048000" cy="1465580"/>
                  <wp:effectExtent l="0" t="0" r="0" b="1270"/>
                  <wp:docPr id="58123910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469" w:rsidRPr="00B475F8" w14:paraId="7D8EFFC7" w14:textId="77777777" w:rsidTr="00E10945">
        <w:tc>
          <w:tcPr>
            <w:tcW w:w="6793" w:type="dxa"/>
          </w:tcPr>
          <w:p w14:paraId="338BA7E0" w14:textId="1A639308" w:rsidR="00BD3469" w:rsidRDefault="00BD3469" w:rsidP="00E10945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737D11">
              <w:rPr>
                <w:rFonts w:cs="Arial"/>
                <w:b/>
                <w:sz w:val="20"/>
                <w:szCs w:val="20"/>
              </w:rPr>
              <w:t xml:space="preserve">2: </w:t>
            </w:r>
            <w:r w:rsidR="00367AB6" w:rsidRPr="00367AB6">
              <w:rPr>
                <w:rFonts w:cs="Arial"/>
                <w:bCs/>
                <w:sz w:val="20"/>
                <w:szCs w:val="20"/>
              </w:rPr>
              <w:t>Die</w:t>
            </w:r>
            <w:r w:rsidR="00367AB6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15161" w:rsidRPr="00215161">
              <w:rPr>
                <w:rFonts w:cs="Arial"/>
                <w:bCs/>
                <w:sz w:val="20"/>
                <w:szCs w:val="20"/>
              </w:rPr>
              <w:t>TÜV-</w:t>
            </w:r>
            <w:r w:rsidR="00215161">
              <w:rPr>
                <w:rFonts w:cs="Arial"/>
                <w:bCs/>
                <w:sz w:val="20"/>
                <w:szCs w:val="20"/>
              </w:rPr>
              <w:t>z</w:t>
            </w:r>
            <w:r w:rsidR="00215161" w:rsidRPr="00215161">
              <w:rPr>
                <w:rFonts w:cs="Arial"/>
                <w:bCs/>
                <w:sz w:val="20"/>
                <w:szCs w:val="20"/>
              </w:rPr>
              <w:t>ertifizierte</w:t>
            </w:r>
            <w:r w:rsidR="00367AB6">
              <w:rPr>
                <w:rFonts w:cs="Arial"/>
                <w:bCs/>
                <w:sz w:val="20"/>
                <w:szCs w:val="20"/>
              </w:rPr>
              <w:t>n</w:t>
            </w:r>
            <w:r w:rsidR="00215161">
              <w:rPr>
                <w:rFonts w:cs="Arial"/>
                <w:bCs/>
                <w:sz w:val="20"/>
                <w:szCs w:val="20"/>
              </w:rPr>
              <w:t xml:space="preserve"> Strahlenschutzdosen </w:t>
            </w:r>
            <w:r w:rsidR="00367AB6">
              <w:rPr>
                <w:rFonts w:cs="Arial"/>
                <w:bCs/>
                <w:sz w:val="20"/>
                <w:szCs w:val="20"/>
              </w:rPr>
              <w:t xml:space="preserve">von KAISER gewährleisten </w:t>
            </w:r>
            <w:r w:rsidR="00215161">
              <w:rPr>
                <w:rFonts w:cs="Arial"/>
                <w:bCs/>
                <w:sz w:val="20"/>
                <w:szCs w:val="20"/>
              </w:rPr>
              <w:t>die sichere Elektroinstallation in bleifreien und bleikaschierten Strahlenschutzwänden.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07F38E1E" w14:textId="77777777" w:rsidR="00BD3469" w:rsidRDefault="00BD3469" w:rsidP="00E1094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59FC681" w14:textId="77777777" w:rsidR="00BD3469" w:rsidRPr="000A2E81" w:rsidRDefault="00BD3469" w:rsidP="00E10945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1E05DA">
              <w:rPr>
                <w:iCs/>
                <w:sz w:val="18"/>
                <w:szCs w:val="18"/>
                <w:lang w:val="en-US"/>
              </w:rPr>
              <w:t xml:space="preserve">(Foto: KAISER GmbH &amp; Co.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</w:p>
        </w:tc>
      </w:tr>
    </w:tbl>
    <w:p w14:paraId="71F768FB" w14:textId="77777777" w:rsidR="00BD3469" w:rsidRPr="00C03988" w:rsidRDefault="00BD3469" w:rsidP="00BD3469">
      <w:pPr>
        <w:spacing w:line="360" w:lineRule="auto"/>
        <w:jc w:val="both"/>
        <w:rPr>
          <w:rFonts w:cs="Arial"/>
          <w:color w:val="000000"/>
          <w:szCs w:val="22"/>
          <w:lang w:val="en-US"/>
        </w:rPr>
      </w:pPr>
    </w:p>
    <w:p w14:paraId="782B76A5" w14:textId="77777777" w:rsidR="00BD3469" w:rsidRDefault="00BD3469" w:rsidP="00BD3469">
      <w:pPr>
        <w:spacing w:line="360" w:lineRule="auto"/>
        <w:jc w:val="both"/>
        <w:rPr>
          <w:rFonts w:cs="Arial"/>
          <w:color w:val="000000"/>
          <w:szCs w:val="22"/>
          <w:lang w:val="en-US"/>
        </w:rPr>
      </w:pPr>
    </w:p>
    <w:bookmarkEnd w:id="0"/>
    <w:p w14:paraId="0DC5F53C" w14:textId="29AD19F9" w:rsidR="00C951AE" w:rsidRPr="003A1F7F" w:rsidRDefault="00C951AE" w:rsidP="004037EB">
      <w:pPr>
        <w:spacing w:line="360" w:lineRule="auto"/>
        <w:jc w:val="both"/>
        <w:rPr>
          <w:rFonts w:cs="Arial"/>
          <w:lang w:val="en-US"/>
        </w:rPr>
      </w:pPr>
    </w:p>
    <w:p w14:paraId="63A122C1" w14:textId="77777777" w:rsidR="001B0779" w:rsidRPr="006F57F1" w:rsidRDefault="001B0779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11F8B275" w14:textId="77777777" w:rsidR="001B0779" w:rsidRPr="00B475F8" w:rsidRDefault="001B0779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992"/>
        <w:gridCol w:w="1134"/>
      </w:tblGrid>
      <w:tr w:rsidR="00B04632" w14:paraId="769C2990" w14:textId="77777777" w:rsidTr="003F481D">
        <w:tc>
          <w:tcPr>
            <w:tcW w:w="1276" w:type="dxa"/>
          </w:tcPr>
          <w:p w14:paraId="3B0888BF" w14:textId="77777777" w:rsidR="00B04632" w:rsidRDefault="00B04632" w:rsidP="00B04632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969" w:type="dxa"/>
          </w:tcPr>
          <w:p w14:paraId="3BB78C45" w14:textId="77777777" w:rsidR="00B04632" w:rsidRDefault="00B04632" w:rsidP="00B04632">
            <w:pPr>
              <w:suppressAutoHyphens/>
              <w:rPr>
                <w:sz w:val="18"/>
                <w:szCs w:val="18"/>
              </w:rPr>
            </w:pPr>
            <w:r w:rsidRPr="00BF7E71">
              <w:rPr>
                <w:sz w:val="18"/>
                <w:szCs w:val="18"/>
              </w:rPr>
              <w:t>Strahlenschutzdosen_2000.jpg</w:t>
            </w:r>
          </w:p>
          <w:p w14:paraId="5172CC78" w14:textId="7F6E6DAF" w:rsidR="00215161" w:rsidRPr="00D62DED" w:rsidRDefault="00215161" w:rsidP="00B04632">
            <w:pPr>
              <w:suppressAutoHyphens/>
              <w:rPr>
                <w:sz w:val="18"/>
                <w:szCs w:val="18"/>
              </w:rPr>
            </w:pPr>
            <w:r w:rsidRPr="00215161">
              <w:rPr>
                <w:sz w:val="18"/>
                <w:szCs w:val="18"/>
              </w:rPr>
              <w:t>dosen-strahlenschutz_2000.jpg</w:t>
            </w:r>
          </w:p>
        </w:tc>
        <w:tc>
          <w:tcPr>
            <w:tcW w:w="992" w:type="dxa"/>
          </w:tcPr>
          <w:p w14:paraId="3C1B0391" w14:textId="33948471" w:rsidR="00B04632" w:rsidRDefault="00B04632" w:rsidP="00B0463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134" w:type="dxa"/>
          </w:tcPr>
          <w:p w14:paraId="7364A1B2" w14:textId="227953F0" w:rsidR="00B04632" w:rsidRPr="00FF19DC" w:rsidRDefault="003F481D" w:rsidP="00B04632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  <w:r w:rsidR="00B95168">
              <w:rPr>
                <w:sz w:val="18"/>
                <w:szCs w:val="18"/>
              </w:rPr>
              <w:t>9</w:t>
            </w:r>
            <w:r w:rsidR="00B278DC">
              <w:rPr>
                <w:sz w:val="18"/>
                <w:szCs w:val="18"/>
              </w:rPr>
              <w:t>3</w:t>
            </w:r>
          </w:p>
        </w:tc>
      </w:tr>
      <w:tr w:rsidR="00B04632" w14:paraId="15E5DB8D" w14:textId="77777777" w:rsidTr="003F481D">
        <w:trPr>
          <w:trHeight w:val="422"/>
        </w:trPr>
        <w:tc>
          <w:tcPr>
            <w:tcW w:w="1276" w:type="dxa"/>
          </w:tcPr>
          <w:p w14:paraId="5FF37BE9" w14:textId="77777777" w:rsidR="00B04632" w:rsidRDefault="00B04632" w:rsidP="00B04632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969" w:type="dxa"/>
          </w:tcPr>
          <w:p w14:paraId="1AE58A90" w14:textId="448E99AD" w:rsidR="00B04632" w:rsidRPr="00BB0113" w:rsidRDefault="003F481D" w:rsidP="00B04632">
            <w:pPr>
              <w:suppressAutoHyphens/>
              <w:spacing w:before="120"/>
              <w:rPr>
                <w:sz w:val="18"/>
                <w:szCs w:val="18"/>
              </w:rPr>
            </w:pPr>
            <w:r w:rsidRPr="003F481D">
              <w:rPr>
                <w:sz w:val="18"/>
                <w:szCs w:val="18"/>
              </w:rPr>
              <w:t>26253-Kaiser-PM1-strahlenschutzdosen</w:t>
            </w:r>
            <w:r>
              <w:rPr>
                <w:sz w:val="18"/>
                <w:szCs w:val="18"/>
              </w:rPr>
              <w:t>.docx</w:t>
            </w:r>
          </w:p>
        </w:tc>
        <w:tc>
          <w:tcPr>
            <w:tcW w:w="992" w:type="dxa"/>
          </w:tcPr>
          <w:p w14:paraId="730185E2" w14:textId="77777777" w:rsidR="00B04632" w:rsidRDefault="00B04632" w:rsidP="00B04632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34" w:type="dxa"/>
          </w:tcPr>
          <w:p w14:paraId="1C7A2B8F" w14:textId="75677B23" w:rsidR="00B04632" w:rsidRPr="00FF19DC" w:rsidRDefault="00CB52D7" w:rsidP="00B04632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11.08.2026</w:t>
            </w:r>
          </w:p>
        </w:tc>
      </w:tr>
      <w:tr w:rsidR="00B04632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B04632" w:rsidRPr="00E82E31" w:rsidRDefault="00B04632" w:rsidP="00B04632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95" w:type="dxa"/>
            <w:gridSpan w:val="3"/>
          </w:tcPr>
          <w:p w14:paraId="394A3A08" w14:textId="263CFF22" w:rsidR="00B04632" w:rsidRDefault="00B04632" w:rsidP="00B04632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KAISER, </w:t>
            </w:r>
            <w:r w:rsidRPr="0003637B">
              <w:rPr>
                <w:sz w:val="18"/>
                <w:szCs w:val="18"/>
              </w:rPr>
              <w:t>Elektro</w:t>
            </w:r>
            <w:r>
              <w:rPr>
                <w:sz w:val="18"/>
                <w:szCs w:val="18"/>
              </w:rPr>
              <w:t>i</w:t>
            </w:r>
            <w:r w:rsidRPr="0003637B">
              <w:rPr>
                <w:sz w:val="18"/>
                <w:szCs w:val="18"/>
              </w:rPr>
              <w:t>nstallation</w:t>
            </w:r>
            <w:r>
              <w:rPr>
                <w:sz w:val="18"/>
                <w:szCs w:val="18"/>
              </w:rPr>
              <w:t xml:space="preserve">, </w:t>
            </w:r>
            <w:r w:rsidRPr="00B04632">
              <w:rPr>
                <w:sz w:val="18"/>
                <w:szCs w:val="18"/>
              </w:rPr>
              <w:t>Strahlenschutz, Röntgenraum, Strahlenschutzdose, bleikaschiert, bleifrei, DIN 6812, Knauf Safeboard, Wandbausystem, TÜV NORD, Bleigleichwert, Wanddose, Installationsdose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03637B" w:rsidRDefault="00C951AE" w:rsidP="00C951AE"/>
    <w:p w14:paraId="6499315F" w14:textId="77777777" w:rsidR="00C951AE" w:rsidRPr="0003637B" w:rsidRDefault="00C951AE" w:rsidP="00C951AE"/>
    <w:p w14:paraId="20364803" w14:textId="77777777" w:rsidR="00C951AE" w:rsidRPr="0003637B" w:rsidRDefault="00C951AE" w:rsidP="00C951AE">
      <w:pPr>
        <w:rPr>
          <w:b/>
        </w:rPr>
      </w:pPr>
    </w:p>
    <w:p w14:paraId="4E6A9DE5" w14:textId="77777777" w:rsidR="008D2DC2" w:rsidRPr="0003637B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709D8826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</w:t>
            </w:r>
            <w:r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64A9DB18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 vier starke Marken vereint. An vier europäischen Standorten werden Produkte und Systeme für die Elektro</w:t>
            </w:r>
            <w:r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 produziert und international vertrieben. Zusammen mit den 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Landesgesellschaften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29D9" w14:textId="77777777" w:rsidR="00D74884" w:rsidRDefault="00D74884">
      <w:r>
        <w:separator/>
      </w:r>
    </w:p>
    <w:p w14:paraId="6DDE277F" w14:textId="77777777" w:rsidR="00D74884" w:rsidRDefault="00D74884"/>
  </w:endnote>
  <w:endnote w:type="continuationSeparator" w:id="0">
    <w:p w14:paraId="1336242F" w14:textId="77777777" w:rsidR="00D74884" w:rsidRDefault="00D74884">
      <w:r>
        <w:continuationSeparator/>
      </w:r>
    </w:p>
    <w:p w14:paraId="1F16E18A" w14:textId="77777777" w:rsidR="00D74884" w:rsidRDefault="00D748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AB283" w14:textId="77777777" w:rsidR="00D74884" w:rsidRDefault="00D74884">
      <w:r>
        <w:separator/>
      </w:r>
    </w:p>
    <w:p w14:paraId="2F6F1C84" w14:textId="77777777" w:rsidR="00D74884" w:rsidRDefault="00D74884"/>
  </w:footnote>
  <w:footnote w:type="continuationSeparator" w:id="0">
    <w:p w14:paraId="7311ED40" w14:textId="77777777" w:rsidR="00D74884" w:rsidRDefault="00D74884">
      <w:r>
        <w:continuationSeparator/>
      </w:r>
    </w:p>
    <w:p w14:paraId="11C79E9F" w14:textId="77777777" w:rsidR="00D74884" w:rsidRDefault="00D748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B475F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475F8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B475F8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475F8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B475F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475F8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B475F8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475F8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B475F8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475F8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B475F8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475F8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4522"/>
    <w:rsid w:val="000267F7"/>
    <w:rsid w:val="00032467"/>
    <w:rsid w:val="0003637B"/>
    <w:rsid w:val="000652B9"/>
    <w:rsid w:val="000757F3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50C31"/>
    <w:rsid w:val="001616BD"/>
    <w:rsid w:val="00170BCC"/>
    <w:rsid w:val="001744ED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1F35F3"/>
    <w:rsid w:val="00206388"/>
    <w:rsid w:val="00215161"/>
    <w:rsid w:val="00215A2A"/>
    <w:rsid w:val="0021684B"/>
    <w:rsid w:val="00246919"/>
    <w:rsid w:val="00246E87"/>
    <w:rsid w:val="00261828"/>
    <w:rsid w:val="00285349"/>
    <w:rsid w:val="00290F9B"/>
    <w:rsid w:val="0029332E"/>
    <w:rsid w:val="00295D97"/>
    <w:rsid w:val="002B78A1"/>
    <w:rsid w:val="002C7C90"/>
    <w:rsid w:val="002F1BAB"/>
    <w:rsid w:val="003021B9"/>
    <w:rsid w:val="00304FF1"/>
    <w:rsid w:val="00312B86"/>
    <w:rsid w:val="00315897"/>
    <w:rsid w:val="00333151"/>
    <w:rsid w:val="00347C56"/>
    <w:rsid w:val="0036055A"/>
    <w:rsid w:val="00363419"/>
    <w:rsid w:val="00363D8C"/>
    <w:rsid w:val="00367AB6"/>
    <w:rsid w:val="0037196B"/>
    <w:rsid w:val="00382484"/>
    <w:rsid w:val="00385792"/>
    <w:rsid w:val="003A1F7F"/>
    <w:rsid w:val="003A246B"/>
    <w:rsid w:val="003A3264"/>
    <w:rsid w:val="003A6210"/>
    <w:rsid w:val="003B52B3"/>
    <w:rsid w:val="003B62E1"/>
    <w:rsid w:val="003E0E71"/>
    <w:rsid w:val="003E43EF"/>
    <w:rsid w:val="003E69D0"/>
    <w:rsid w:val="003F481D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73D9D"/>
    <w:rsid w:val="0049687F"/>
    <w:rsid w:val="004A0353"/>
    <w:rsid w:val="004A3A40"/>
    <w:rsid w:val="004B46A3"/>
    <w:rsid w:val="004C63A1"/>
    <w:rsid w:val="004D7E0F"/>
    <w:rsid w:val="00515700"/>
    <w:rsid w:val="00517E19"/>
    <w:rsid w:val="005514B1"/>
    <w:rsid w:val="00556BF1"/>
    <w:rsid w:val="00565387"/>
    <w:rsid w:val="00572024"/>
    <w:rsid w:val="00582E37"/>
    <w:rsid w:val="005A07CA"/>
    <w:rsid w:val="005A278D"/>
    <w:rsid w:val="005B153E"/>
    <w:rsid w:val="005D0AF0"/>
    <w:rsid w:val="005E36A5"/>
    <w:rsid w:val="005E79A5"/>
    <w:rsid w:val="00600B0D"/>
    <w:rsid w:val="00603A1D"/>
    <w:rsid w:val="00610E09"/>
    <w:rsid w:val="0062141B"/>
    <w:rsid w:val="00636060"/>
    <w:rsid w:val="00644D1B"/>
    <w:rsid w:val="00651B47"/>
    <w:rsid w:val="00667B73"/>
    <w:rsid w:val="006774F8"/>
    <w:rsid w:val="00684BA5"/>
    <w:rsid w:val="006878F4"/>
    <w:rsid w:val="006A4B2B"/>
    <w:rsid w:val="006A7E0C"/>
    <w:rsid w:val="006B05D4"/>
    <w:rsid w:val="006F57F1"/>
    <w:rsid w:val="00700C88"/>
    <w:rsid w:val="00710028"/>
    <w:rsid w:val="00710F14"/>
    <w:rsid w:val="00713038"/>
    <w:rsid w:val="00723334"/>
    <w:rsid w:val="00726A02"/>
    <w:rsid w:val="00737D11"/>
    <w:rsid w:val="007506B4"/>
    <w:rsid w:val="007508E9"/>
    <w:rsid w:val="007651F5"/>
    <w:rsid w:val="007669BB"/>
    <w:rsid w:val="00783281"/>
    <w:rsid w:val="00790C2C"/>
    <w:rsid w:val="007A1A7E"/>
    <w:rsid w:val="007C5ADB"/>
    <w:rsid w:val="007D3E07"/>
    <w:rsid w:val="00811015"/>
    <w:rsid w:val="0083034E"/>
    <w:rsid w:val="00834655"/>
    <w:rsid w:val="00837F77"/>
    <w:rsid w:val="008477B7"/>
    <w:rsid w:val="0085069F"/>
    <w:rsid w:val="00871140"/>
    <w:rsid w:val="00883216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70D8E"/>
    <w:rsid w:val="00985E4C"/>
    <w:rsid w:val="00986596"/>
    <w:rsid w:val="00991A70"/>
    <w:rsid w:val="0099444E"/>
    <w:rsid w:val="009B448B"/>
    <w:rsid w:val="009B6CBC"/>
    <w:rsid w:val="009C273C"/>
    <w:rsid w:val="009C36CA"/>
    <w:rsid w:val="00A2148F"/>
    <w:rsid w:val="00A31ADB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A0EFA"/>
    <w:rsid w:val="00AA2EE1"/>
    <w:rsid w:val="00AB1CCD"/>
    <w:rsid w:val="00AB6B81"/>
    <w:rsid w:val="00AE361E"/>
    <w:rsid w:val="00AF5965"/>
    <w:rsid w:val="00B020F1"/>
    <w:rsid w:val="00B03226"/>
    <w:rsid w:val="00B04632"/>
    <w:rsid w:val="00B053DE"/>
    <w:rsid w:val="00B05CB8"/>
    <w:rsid w:val="00B06AC8"/>
    <w:rsid w:val="00B223AD"/>
    <w:rsid w:val="00B26B0C"/>
    <w:rsid w:val="00B278DC"/>
    <w:rsid w:val="00B34C41"/>
    <w:rsid w:val="00B417DA"/>
    <w:rsid w:val="00B46235"/>
    <w:rsid w:val="00B475F8"/>
    <w:rsid w:val="00B550FB"/>
    <w:rsid w:val="00B618BE"/>
    <w:rsid w:val="00B62954"/>
    <w:rsid w:val="00B6345C"/>
    <w:rsid w:val="00B67649"/>
    <w:rsid w:val="00B82F74"/>
    <w:rsid w:val="00B90BA5"/>
    <w:rsid w:val="00B95168"/>
    <w:rsid w:val="00B966EE"/>
    <w:rsid w:val="00BB0113"/>
    <w:rsid w:val="00BC4586"/>
    <w:rsid w:val="00BC5731"/>
    <w:rsid w:val="00BD3469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97695"/>
    <w:rsid w:val="00CA036D"/>
    <w:rsid w:val="00CB52D7"/>
    <w:rsid w:val="00CC56F4"/>
    <w:rsid w:val="00CE01AB"/>
    <w:rsid w:val="00CF4579"/>
    <w:rsid w:val="00CF65C5"/>
    <w:rsid w:val="00CF7539"/>
    <w:rsid w:val="00D04D89"/>
    <w:rsid w:val="00D06574"/>
    <w:rsid w:val="00D166FA"/>
    <w:rsid w:val="00D35632"/>
    <w:rsid w:val="00D4369B"/>
    <w:rsid w:val="00D46BCE"/>
    <w:rsid w:val="00D62DED"/>
    <w:rsid w:val="00D63689"/>
    <w:rsid w:val="00D73A9A"/>
    <w:rsid w:val="00D74255"/>
    <w:rsid w:val="00D74884"/>
    <w:rsid w:val="00D75CD4"/>
    <w:rsid w:val="00D80483"/>
    <w:rsid w:val="00D8098B"/>
    <w:rsid w:val="00DA0C4C"/>
    <w:rsid w:val="00DB5AFE"/>
    <w:rsid w:val="00DC1D2C"/>
    <w:rsid w:val="00DC7787"/>
    <w:rsid w:val="00DD4BB3"/>
    <w:rsid w:val="00DE2729"/>
    <w:rsid w:val="00DE6A5E"/>
    <w:rsid w:val="00DE7562"/>
    <w:rsid w:val="00DF20D0"/>
    <w:rsid w:val="00DF79F3"/>
    <w:rsid w:val="00E05071"/>
    <w:rsid w:val="00E14354"/>
    <w:rsid w:val="00E23A0B"/>
    <w:rsid w:val="00E571C3"/>
    <w:rsid w:val="00E67455"/>
    <w:rsid w:val="00E829F5"/>
    <w:rsid w:val="00EA084A"/>
    <w:rsid w:val="00EA217B"/>
    <w:rsid w:val="00EC6A21"/>
    <w:rsid w:val="00F005C9"/>
    <w:rsid w:val="00F03A89"/>
    <w:rsid w:val="00F12C30"/>
    <w:rsid w:val="00F2279A"/>
    <w:rsid w:val="00F234E3"/>
    <w:rsid w:val="00F23B0B"/>
    <w:rsid w:val="00F27D27"/>
    <w:rsid w:val="00F30BB9"/>
    <w:rsid w:val="00F34BB1"/>
    <w:rsid w:val="00F36E66"/>
    <w:rsid w:val="00F440DA"/>
    <w:rsid w:val="00F60F78"/>
    <w:rsid w:val="00F65BF3"/>
    <w:rsid w:val="00F668C1"/>
    <w:rsid w:val="00F72FFC"/>
    <w:rsid w:val="00F83C9E"/>
    <w:rsid w:val="00F92784"/>
    <w:rsid w:val="00FA4A9D"/>
    <w:rsid w:val="00FA5CFD"/>
    <w:rsid w:val="00FB6879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OfcR4S-ZP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619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3</cp:revision>
  <cp:lastPrinted>2014-03-18T08:11:00Z</cp:lastPrinted>
  <dcterms:created xsi:type="dcterms:W3CDTF">2026-08-10T10:01:00Z</dcterms:created>
  <dcterms:modified xsi:type="dcterms:W3CDTF">2026-08-11T11:39:00Z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