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5275084" w14:textId="77777777" w:rsidR="004E1539" w:rsidRPr="00813A0E" w:rsidRDefault="004E1539" w:rsidP="003973EB">
      <w:pPr>
        <w:suppressAutoHyphens/>
        <w:rPr>
          <w:sz w:val="40"/>
          <w:szCs w:val="40"/>
        </w:rPr>
      </w:pPr>
      <w:r w:rsidRPr="00813A0E">
        <w:rPr>
          <w:sz w:val="40"/>
          <w:szCs w:val="40"/>
        </w:rPr>
        <w:t>Presseinformation</w:t>
      </w:r>
    </w:p>
    <w:p w14:paraId="20489C84" w14:textId="77777777" w:rsidR="004E1539" w:rsidRPr="00813A0E" w:rsidRDefault="004E1539" w:rsidP="003973EB">
      <w:pPr>
        <w:suppressAutoHyphens/>
        <w:spacing w:line="360" w:lineRule="auto"/>
        <w:ind w:right="-2"/>
        <w:rPr>
          <w:b/>
          <w:sz w:val="24"/>
          <w:szCs w:val="40"/>
        </w:rPr>
      </w:pPr>
    </w:p>
    <w:p w14:paraId="1CA92F26" w14:textId="43F27A81" w:rsidR="00D24F0C" w:rsidRPr="00813A0E" w:rsidRDefault="004532AC" w:rsidP="003973EB">
      <w:pPr>
        <w:suppressAutoHyphens/>
        <w:spacing w:line="360" w:lineRule="auto"/>
        <w:rPr>
          <w:b/>
          <w:sz w:val="24"/>
        </w:rPr>
      </w:pPr>
      <w:bookmarkStart w:id="0" w:name="_Hlk514077071"/>
      <w:r>
        <w:rPr>
          <w:b/>
          <w:sz w:val="24"/>
        </w:rPr>
        <w:t>Hochgeschwindigkeitskamera mit Streaming</w:t>
      </w:r>
    </w:p>
    <w:p w14:paraId="21828B50" w14:textId="77777777" w:rsidR="00AA5824" w:rsidRPr="00813A0E" w:rsidRDefault="00AA5824" w:rsidP="003973EB">
      <w:pPr>
        <w:pStyle w:val="Kopfzeile"/>
        <w:tabs>
          <w:tab w:val="clear" w:pos="4536"/>
          <w:tab w:val="clear" w:pos="9072"/>
        </w:tabs>
        <w:suppressAutoHyphens/>
        <w:spacing w:line="360" w:lineRule="auto"/>
        <w:ind w:right="-2"/>
        <w:jc w:val="both"/>
      </w:pPr>
    </w:p>
    <w:p w14:paraId="2F5CA9BF" w14:textId="1E2F8AE9" w:rsidR="00F6600D" w:rsidRDefault="004532AC" w:rsidP="00072E09">
      <w:pPr>
        <w:pStyle w:val="Kopfzeile"/>
        <w:tabs>
          <w:tab w:val="clear" w:pos="4536"/>
          <w:tab w:val="clear" w:pos="9072"/>
        </w:tabs>
        <w:suppressAutoHyphens/>
        <w:spacing w:line="360" w:lineRule="auto"/>
        <w:ind w:right="-2"/>
        <w:jc w:val="both"/>
      </w:pPr>
      <w:r>
        <w:t xml:space="preserve">Excelitas Technologies präsentiert die neue </w:t>
      </w:r>
      <w:r w:rsidRPr="004532AC">
        <w:t>Hochgeschwindigkeitskamera</w:t>
      </w:r>
      <w:r>
        <w:t xml:space="preserve"> </w:t>
      </w:r>
      <w:r w:rsidR="00813A0E" w:rsidRPr="004532AC">
        <w:t>pco.dimax 3.6 ST</w:t>
      </w:r>
      <w:r>
        <w:t xml:space="preserve"> für industrielle und wissenschaftliche Anwendungen. Die monochrome Kamera mit 3,6 MP Auflösung und Bildraten über 2000 fps streamt Bilder über </w:t>
      </w:r>
      <w:r w:rsidR="00845252">
        <w:t xml:space="preserve">einen </w:t>
      </w:r>
      <w:r w:rsidR="00845252" w:rsidRPr="00845252">
        <w:t>8x10Gb</w:t>
      </w:r>
      <w:r w:rsidR="00845252">
        <w:t>-Glasfaseranschluss</w:t>
      </w:r>
      <w:r>
        <w:t>.</w:t>
      </w:r>
      <w:r w:rsidR="00845252">
        <w:t xml:space="preserve"> </w:t>
      </w:r>
      <w:r w:rsidR="00072E09">
        <w:t>Dies ermöglicht u</w:t>
      </w:r>
      <w:r w:rsidR="00674BD8">
        <w:t>n</w:t>
      </w:r>
      <w:r w:rsidR="00072E09">
        <w:t xml:space="preserve">begrenzt lange Aufnahmezeiten. Auch stehen </w:t>
      </w:r>
      <w:r w:rsidR="00845252">
        <w:t>Bilder dadurch</w:t>
      </w:r>
      <w:r w:rsidR="00845252" w:rsidRPr="00845252">
        <w:t xml:space="preserve"> </w:t>
      </w:r>
      <w:r w:rsidR="00845252">
        <w:t>in Echtzeit in Vollauflösung zum Ansehen und Weiterverarbeiten bereit.</w:t>
      </w:r>
      <w:r w:rsidR="00072E09">
        <w:t xml:space="preserve"> </w:t>
      </w:r>
      <w:r w:rsidR="00561DCC" w:rsidRPr="00774A72">
        <w:t xml:space="preserve">Das bedienfreundliche System mit intuitiver PCO-Software </w:t>
      </w:r>
      <w:r w:rsidR="00774A72" w:rsidRPr="00561DCC">
        <w:t xml:space="preserve">erfüllt höchste Ansprüche an </w:t>
      </w:r>
      <w:r w:rsidR="00774A72">
        <w:t>die Hochgeschwindigkeits-Bildverarbeitung</w:t>
      </w:r>
      <w:r w:rsidR="00A34104">
        <w:t xml:space="preserve"> in Forschung, Qualitätskontrolle, Fehlersuche, Material- und Produktentwicklung und </w:t>
      </w:r>
      <w:r w:rsidR="00072E09">
        <w:t>Schweißverfahren</w:t>
      </w:r>
      <w:r w:rsidR="00774A72">
        <w:t xml:space="preserve">. </w:t>
      </w:r>
      <w:r w:rsidR="00A34104">
        <w:t xml:space="preserve">Die Belichtung lässt sich im Bereich von </w:t>
      </w:r>
      <w:r w:rsidR="00A34104" w:rsidRPr="00A34104">
        <w:t>10</w:t>
      </w:r>
      <w:r w:rsidR="00A34104">
        <w:t xml:space="preserve"> </w:t>
      </w:r>
      <w:r w:rsidR="00A34104" w:rsidRPr="00A34104">
        <w:t xml:space="preserve">µs </w:t>
      </w:r>
      <w:r w:rsidR="00A34104">
        <w:t>bis</w:t>
      </w:r>
      <w:r w:rsidR="00A34104" w:rsidRPr="00A34104">
        <w:t xml:space="preserve"> 10 ms </w:t>
      </w:r>
      <w:r w:rsidR="00A34104">
        <w:t xml:space="preserve">einstellen. </w:t>
      </w:r>
      <w:r w:rsidR="00774A72">
        <w:t>Eingesetzt wird ein</w:t>
      </w:r>
      <w:r w:rsidR="00774A72" w:rsidRPr="00774A72">
        <w:t xml:space="preserve"> </w:t>
      </w:r>
      <w:r w:rsidR="00774A72">
        <w:t>großer Global-Shutter-</w:t>
      </w:r>
      <w:r w:rsidR="00774A72" w:rsidRPr="00774A72">
        <w:t>S</w:t>
      </w:r>
      <w:r w:rsidR="00774A72">
        <w:t xml:space="preserve">ensor mit </w:t>
      </w:r>
      <w:r w:rsidR="00774A72" w:rsidRPr="00774A72">
        <w:t xml:space="preserve">1984 x 1808 </w:t>
      </w:r>
      <w:r w:rsidR="00774A72">
        <w:t>P</w:t>
      </w:r>
      <w:r w:rsidR="00774A72" w:rsidRPr="00774A72">
        <w:t>ixel</w:t>
      </w:r>
      <w:r w:rsidR="00774A72">
        <w:t>n, hoher Sättigungskapazität (</w:t>
      </w:r>
      <w:r w:rsidR="008A3375">
        <w:t>6</w:t>
      </w:r>
      <w:r w:rsidR="00774A72" w:rsidRPr="00774A72">
        <w:t>0.000</w:t>
      </w:r>
      <w:r w:rsidR="00774A72">
        <w:t xml:space="preserve"> e-), geringem Ausleseraus</w:t>
      </w:r>
      <w:r w:rsidR="00674BD8">
        <w:t>ch</w:t>
      </w:r>
      <w:r w:rsidR="00774A72">
        <w:t>en (</w:t>
      </w:r>
      <w:r w:rsidR="00774A72" w:rsidRPr="00774A72">
        <w:t>&lt;6</w:t>
      </w:r>
      <w:r w:rsidR="008A3375">
        <w:t>5</w:t>
      </w:r>
      <w:r w:rsidR="00774A72">
        <w:t xml:space="preserve"> </w:t>
      </w:r>
      <w:r w:rsidR="00774A72" w:rsidRPr="00774A72">
        <w:t>e</w:t>
      </w:r>
      <w:r w:rsidR="00774A72">
        <w:t>-) und hoher Quanteneffizienz (</w:t>
      </w:r>
      <w:r w:rsidR="00774A72" w:rsidRPr="00774A72">
        <w:t>68</w:t>
      </w:r>
      <w:r w:rsidR="00774A72">
        <w:t xml:space="preserve"> </w:t>
      </w:r>
      <w:r w:rsidR="00774A72" w:rsidRPr="00774A72">
        <w:t>%</w:t>
      </w:r>
      <w:r w:rsidR="00774A72">
        <w:t xml:space="preserve"> bei </w:t>
      </w:r>
      <w:r w:rsidR="00774A72" w:rsidRPr="00774A72">
        <w:t>620</w:t>
      </w:r>
      <w:r w:rsidR="00774A72">
        <w:t xml:space="preserve"> </w:t>
      </w:r>
      <w:r w:rsidR="00774A72" w:rsidRPr="00774A72">
        <w:t>nm</w:t>
      </w:r>
      <w:r w:rsidR="00774A72">
        <w:t>).</w:t>
      </w:r>
      <w:r w:rsidR="00A34104">
        <w:t xml:space="preserve"> Er ist für ein breites Spektrum vom sichtbaren Bereich bis Nahinfrarot (</w:t>
      </w:r>
      <w:r w:rsidR="00A34104" w:rsidRPr="00A34104">
        <w:t xml:space="preserve">340 nm </w:t>
      </w:r>
      <w:r w:rsidR="00674BD8">
        <w:t>…</w:t>
      </w:r>
      <w:r w:rsidR="00A34104" w:rsidRPr="00A34104">
        <w:t xml:space="preserve"> 1100</w:t>
      </w:r>
      <w:r w:rsidR="00A34104">
        <w:t xml:space="preserve"> </w:t>
      </w:r>
      <w:r w:rsidR="00A34104" w:rsidRPr="00A34104">
        <w:t>nm</w:t>
      </w:r>
      <w:r w:rsidR="00A34104">
        <w:t>) empfindlich. Die Kamera ist mit C- oder F-Mount und optional mit EF-Mount erhältlich</w:t>
      </w:r>
      <w:r w:rsidR="00F6600D">
        <w:t>.</w:t>
      </w:r>
    </w:p>
    <w:p w14:paraId="61582F03" w14:textId="3B054267" w:rsidR="008A3375" w:rsidRDefault="008A3375" w:rsidP="00773C9F">
      <w:pPr>
        <w:pStyle w:val="Kopfzeile"/>
        <w:tabs>
          <w:tab w:val="clear" w:pos="4536"/>
          <w:tab w:val="clear" w:pos="9072"/>
        </w:tabs>
        <w:suppressAutoHyphens/>
        <w:spacing w:line="360" w:lineRule="auto"/>
        <w:ind w:right="-2"/>
      </w:pPr>
      <w:r>
        <w:t xml:space="preserve">Mehr Informationen: </w:t>
      </w:r>
      <w:hyperlink r:id="rId7" w:history="1">
        <w:r w:rsidR="00773C9F" w:rsidRPr="007A0798">
          <w:rPr>
            <w:rStyle w:val="Hyperlink"/>
          </w:rPr>
          <w:t>https://www.excelitas.com/de/product/pcodimax-36-st-high-speed-camera</w:t>
        </w:r>
      </w:hyperlink>
    </w:p>
    <w:p w14:paraId="556C3CE2" w14:textId="77777777" w:rsidR="00F25D59" w:rsidRPr="00F6600D" w:rsidRDefault="00F25D59" w:rsidP="00CA2716">
      <w:pPr>
        <w:suppressAutoHyphens/>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CA2716" w:rsidRPr="005370A1" w14:paraId="1B2BBCBD" w14:textId="77777777" w:rsidTr="00F25D59">
        <w:tc>
          <w:tcPr>
            <w:tcW w:w="7086" w:type="dxa"/>
          </w:tcPr>
          <w:p w14:paraId="226BC330" w14:textId="00E184A0" w:rsidR="00CA2716" w:rsidRPr="005370A1" w:rsidRDefault="00712E22" w:rsidP="003A4ADA">
            <w:pPr>
              <w:suppressAutoHyphens/>
              <w:spacing w:after="120"/>
              <w:jc w:val="center"/>
            </w:pPr>
            <w:r>
              <w:rPr>
                <w:noProof/>
              </w:rPr>
              <w:drawing>
                <wp:inline distT="0" distB="0" distL="0" distR="0" wp14:anchorId="66A9AA84" wp14:editId="7E95BA99">
                  <wp:extent cx="4293807" cy="2705100"/>
                  <wp:effectExtent l="0" t="0" r="0" b="0"/>
                  <wp:docPr id="81775864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758649" name="Grafik 817758649"/>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25110" cy="2724821"/>
                          </a:xfrm>
                          <a:prstGeom prst="rect">
                            <a:avLst/>
                          </a:prstGeom>
                        </pic:spPr>
                      </pic:pic>
                    </a:graphicData>
                  </a:graphic>
                </wp:inline>
              </w:drawing>
            </w:r>
          </w:p>
        </w:tc>
      </w:tr>
      <w:tr w:rsidR="00CA2716" w:rsidRPr="005370A1" w14:paraId="77836665" w14:textId="77777777" w:rsidTr="00F25D59">
        <w:tc>
          <w:tcPr>
            <w:tcW w:w="7086" w:type="dxa"/>
          </w:tcPr>
          <w:p w14:paraId="77F47041" w14:textId="0B49E244" w:rsidR="00CA2716" w:rsidRPr="005370A1" w:rsidRDefault="00CA2716" w:rsidP="00674BD8">
            <w:pPr>
              <w:suppressAutoHyphens/>
              <w:ind w:left="709" w:right="713"/>
              <w:jc w:val="center"/>
            </w:pPr>
            <w:r w:rsidRPr="005370A1">
              <w:rPr>
                <w:b/>
                <w:sz w:val="18"/>
              </w:rPr>
              <w:t>Bild:</w:t>
            </w:r>
            <w:r w:rsidRPr="005370A1">
              <w:rPr>
                <w:sz w:val="18"/>
              </w:rPr>
              <w:t xml:space="preserve"> </w:t>
            </w:r>
            <w:r w:rsidR="00674BD8">
              <w:rPr>
                <w:sz w:val="18"/>
              </w:rPr>
              <w:t xml:space="preserve">Die </w:t>
            </w:r>
            <w:r w:rsidR="00674BD8" w:rsidRPr="00674BD8">
              <w:rPr>
                <w:sz w:val="18"/>
              </w:rPr>
              <w:t>3,6</w:t>
            </w:r>
            <w:r w:rsidR="00674BD8">
              <w:rPr>
                <w:sz w:val="18"/>
              </w:rPr>
              <w:t>-</w:t>
            </w:r>
            <w:r w:rsidR="00674BD8" w:rsidRPr="00674BD8">
              <w:rPr>
                <w:sz w:val="18"/>
              </w:rPr>
              <w:t>MP</w:t>
            </w:r>
            <w:r w:rsidR="00674BD8">
              <w:rPr>
                <w:sz w:val="18"/>
              </w:rPr>
              <w:t>-</w:t>
            </w:r>
            <w:r w:rsidR="00674BD8" w:rsidRPr="00674BD8">
              <w:rPr>
                <w:sz w:val="18"/>
              </w:rPr>
              <w:t>Hochgeschwindigkeitskamera pco.dimax 3.6 ST</w:t>
            </w:r>
            <w:r w:rsidR="00674BD8">
              <w:t xml:space="preserve"> </w:t>
            </w:r>
            <w:r w:rsidR="00674BD8">
              <w:rPr>
                <w:sz w:val="18"/>
              </w:rPr>
              <w:t>nimmt</w:t>
            </w:r>
            <w:r w:rsidR="00674BD8" w:rsidRPr="00674BD8">
              <w:rPr>
                <w:sz w:val="18"/>
              </w:rPr>
              <w:t xml:space="preserve"> über 2000 </w:t>
            </w:r>
            <w:r w:rsidR="00674BD8">
              <w:rPr>
                <w:sz w:val="18"/>
              </w:rPr>
              <w:t>Bilder je Sekunde auf und</w:t>
            </w:r>
            <w:r w:rsidR="00674BD8" w:rsidRPr="00674BD8">
              <w:rPr>
                <w:sz w:val="18"/>
              </w:rPr>
              <w:t xml:space="preserve"> streamt </w:t>
            </w:r>
            <w:r w:rsidR="00674BD8">
              <w:rPr>
                <w:sz w:val="18"/>
              </w:rPr>
              <w:t>sie unkomprimiert in Echtzeit für Industrie und Forschung</w:t>
            </w:r>
          </w:p>
        </w:tc>
      </w:tr>
      <w:bookmarkEnd w:id="0"/>
    </w:tbl>
    <w:p w14:paraId="718ABF69" w14:textId="77777777" w:rsidR="00674BD8" w:rsidRDefault="00674BD8" w:rsidP="003973EB">
      <w:pPr>
        <w:suppressAutoHyphens/>
        <w:spacing w:line="360" w:lineRule="auto"/>
        <w:jc w:val="both"/>
      </w:pPr>
    </w:p>
    <w:p w14:paraId="41ADF7D7" w14:textId="77777777" w:rsidR="00D47249" w:rsidRDefault="00D47249" w:rsidP="003973EB">
      <w:pPr>
        <w:suppressAutoHyphens/>
        <w:spacing w:line="360" w:lineRule="auto"/>
        <w:jc w:val="both"/>
      </w:pPr>
    </w:p>
    <w:p w14:paraId="754A4E9C" w14:textId="77777777" w:rsidR="00D47249" w:rsidRDefault="00D47249" w:rsidP="003973EB">
      <w:pPr>
        <w:suppressAutoHyphens/>
        <w:spacing w:line="360" w:lineRule="auto"/>
        <w:jc w:val="both"/>
      </w:pPr>
    </w:p>
    <w:p w14:paraId="7FCC80FD" w14:textId="77777777" w:rsidR="00D47249" w:rsidRPr="005370A1" w:rsidRDefault="00D47249" w:rsidP="003973EB">
      <w:pPr>
        <w:suppressAutoHyphens/>
        <w:spacing w:line="360" w:lineRule="auto"/>
        <w:jc w:val="both"/>
      </w:pPr>
    </w:p>
    <w:p w14:paraId="5D2EDF94" w14:textId="6A4415EB" w:rsidR="007B77DE" w:rsidRPr="005370A1" w:rsidRDefault="007B77DE" w:rsidP="003A4ADA">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05"/>
        <w:gridCol w:w="3797"/>
        <w:gridCol w:w="906"/>
        <w:gridCol w:w="1178"/>
      </w:tblGrid>
      <w:tr w:rsidR="00535BE7" w:rsidRPr="005370A1" w14:paraId="0295EBC4" w14:textId="77777777" w:rsidTr="00535BE7">
        <w:tc>
          <w:tcPr>
            <w:tcW w:w="1205" w:type="dxa"/>
          </w:tcPr>
          <w:p w14:paraId="28A1BF49" w14:textId="0DC09591" w:rsidR="003A4ADA" w:rsidRPr="005370A1" w:rsidRDefault="003A4ADA" w:rsidP="003A4ADA">
            <w:pPr>
              <w:suppressAutoHyphens/>
              <w:rPr>
                <w:sz w:val="18"/>
                <w:szCs w:val="18"/>
              </w:rPr>
            </w:pPr>
            <w:r w:rsidRPr="005370A1">
              <w:rPr>
                <w:sz w:val="18"/>
                <w:szCs w:val="18"/>
              </w:rPr>
              <w:t>Bilder:</w:t>
            </w:r>
          </w:p>
        </w:tc>
        <w:tc>
          <w:tcPr>
            <w:tcW w:w="3797" w:type="dxa"/>
          </w:tcPr>
          <w:p w14:paraId="60342C62" w14:textId="78E0D153" w:rsidR="003A4ADA" w:rsidRPr="00712E22" w:rsidRDefault="00712E22" w:rsidP="003A4ADA">
            <w:pPr>
              <w:suppressAutoHyphens/>
              <w:rPr>
                <w:sz w:val="18"/>
                <w:szCs w:val="18"/>
                <w:lang w:val="en-US"/>
              </w:rPr>
            </w:pPr>
            <w:r w:rsidRPr="00712E22">
              <w:rPr>
                <w:sz w:val="18"/>
                <w:szCs w:val="18"/>
                <w:lang w:val="en-US"/>
              </w:rPr>
              <w:t>pco_dimax3_6st_cover</w:t>
            </w:r>
          </w:p>
        </w:tc>
        <w:tc>
          <w:tcPr>
            <w:tcW w:w="906" w:type="dxa"/>
          </w:tcPr>
          <w:p w14:paraId="4C9795C6" w14:textId="4A5746A1" w:rsidR="003A4ADA" w:rsidRPr="005370A1" w:rsidRDefault="003A4ADA" w:rsidP="003A4ADA">
            <w:pPr>
              <w:suppressAutoHyphens/>
              <w:rPr>
                <w:sz w:val="18"/>
                <w:szCs w:val="18"/>
              </w:rPr>
            </w:pPr>
            <w:r w:rsidRPr="005370A1">
              <w:rPr>
                <w:sz w:val="18"/>
                <w:szCs w:val="18"/>
              </w:rPr>
              <w:t>Zeichen:</w:t>
            </w:r>
          </w:p>
        </w:tc>
        <w:tc>
          <w:tcPr>
            <w:tcW w:w="1178" w:type="dxa"/>
          </w:tcPr>
          <w:p w14:paraId="6E59B587" w14:textId="08341E61" w:rsidR="003A4ADA" w:rsidRPr="005370A1" w:rsidRDefault="00D47249" w:rsidP="003A4ADA">
            <w:pPr>
              <w:suppressAutoHyphens/>
              <w:jc w:val="right"/>
              <w:rPr>
                <w:sz w:val="18"/>
                <w:szCs w:val="18"/>
              </w:rPr>
            </w:pPr>
            <w:r>
              <w:rPr>
                <w:sz w:val="18"/>
                <w:szCs w:val="18"/>
              </w:rPr>
              <w:t>1077</w:t>
            </w:r>
          </w:p>
        </w:tc>
      </w:tr>
      <w:tr w:rsidR="00535BE7" w:rsidRPr="005370A1" w14:paraId="667713B6" w14:textId="77777777" w:rsidTr="00535BE7">
        <w:tc>
          <w:tcPr>
            <w:tcW w:w="1205" w:type="dxa"/>
          </w:tcPr>
          <w:p w14:paraId="4C826B16" w14:textId="7855FF5D" w:rsidR="003A4ADA" w:rsidRPr="005370A1" w:rsidRDefault="003A4ADA" w:rsidP="003A4ADA">
            <w:pPr>
              <w:suppressAutoHyphens/>
              <w:spacing w:before="120"/>
              <w:rPr>
                <w:sz w:val="18"/>
                <w:szCs w:val="18"/>
              </w:rPr>
            </w:pPr>
            <w:r w:rsidRPr="005370A1">
              <w:rPr>
                <w:sz w:val="18"/>
                <w:szCs w:val="18"/>
              </w:rPr>
              <w:t>Dateiname:</w:t>
            </w:r>
          </w:p>
        </w:tc>
        <w:tc>
          <w:tcPr>
            <w:tcW w:w="3797" w:type="dxa"/>
          </w:tcPr>
          <w:p w14:paraId="4252FD44" w14:textId="45D03165" w:rsidR="00535BE7" w:rsidRPr="005370A1" w:rsidRDefault="00C227BD" w:rsidP="00535BE7">
            <w:pPr>
              <w:suppressAutoHyphens/>
              <w:spacing w:before="120"/>
              <w:rPr>
                <w:sz w:val="18"/>
                <w:szCs w:val="18"/>
              </w:rPr>
            </w:pPr>
            <w:r w:rsidRPr="00C227BD">
              <w:rPr>
                <w:sz w:val="18"/>
                <w:szCs w:val="18"/>
              </w:rPr>
              <w:t>DEpm_20240521_pco_dimax3_6st</w:t>
            </w:r>
          </w:p>
        </w:tc>
        <w:tc>
          <w:tcPr>
            <w:tcW w:w="906" w:type="dxa"/>
          </w:tcPr>
          <w:p w14:paraId="04CAF51F" w14:textId="53701799" w:rsidR="003A4ADA" w:rsidRPr="005370A1" w:rsidRDefault="003A4ADA" w:rsidP="003A4ADA">
            <w:pPr>
              <w:suppressAutoHyphens/>
              <w:spacing w:before="120"/>
              <w:rPr>
                <w:sz w:val="18"/>
                <w:szCs w:val="18"/>
              </w:rPr>
            </w:pPr>
            <w:r w:rsidRPr="005370A1">
              <w:rPr>
                <w:sz w:val="18"/>
                <w:szCs w:val="18"/>
              </w:rPr>
              <w:t>Datum:</w:t>
            </w:r>
          </w:p>
        </w:tc>
        <w:tc>
          <w:tcPr>
            <w:tcW w:w="1178" w:type="dxa"/>
          </w:tcPr>
          <w:p w14:paraId="792A4A73" w14:textId="5B46F624" w:rsidR="003A4ADA" w:rsidRPr="005370A1" w:rsidRDefault="00BE2745" w:rsidP="003A4ADA">
            <w:pPr>
              <w:suppressAutoHyphens/>
              <w:spacing w:before="120"/>
              <w:jc w:val="right"/>
              <w:rPr>
                <w:sz w:val="18"/>
                <w:szCs w:val="18"/>
              </w:rPr>
            </w:pPr>
            <w:r>
              <w:rPr>
                <w:sz w:val="18"/>
                <w:szCs w:val="18"/>
              </w:rPr>
              <w:t>21.05.2024</w:t>
            </w:r>
          </w:p>
        </w:tc>
      </w:tr>
      <w:tr w:rsidR="00535BE7" w:rsidRPr="005370A1" w14:paraId="1F8676F7" w14:textId="77777777" w:rsidTr="00535BE7">
        <w:tc>
          <w:tcPr>
            <w:tcW w:w="1205" w:type="dxa"/>
          </w:tcPr>
          <w:p w14:paraId="013C29BA" w14:textId="69073323" w:rsidR="003A4ADA" w:rsidRPr="005370A1" w:rsidRDefault="003A4ADA" w:rsidP="003A4ADA">
            <w:pPr>
              <w:suppressAutoHyphens/>
              <w:spacing w:before="120"/>
              <w:rPr>
                <w:sz w:val="18"/>
                <w:szCs w:val="18"/>
              </w:rPr>
            </w:pPr>
            <w:r w:rsidRPr="005370A1">
              <w:rPr>
                <w:sz w:val="18"/>
                <w:szCs w:val="18"/>
              </w:rPr>
              <w:t>Tags:</w:t>
            </w:r>
          </w:p>
        </w:tc>
        <w:tc>
          <w:tcPr>
            <w:tcW w:w="3797" w:type="dxa"/>
          </w:tcPr>
          <w:p w14:paraId="7C197AAA" w14:textId="1DFC6FD2" w:rsidR="003A4ADA" w:rsidRPr="00712E22" w:rsidRDefault="00535BE7" w:rsidP="003A4ADA">
            <w:pPr>
              <w:suppressAutoHyphens/>
              <w:spacing w:before="120"/>
              <w:rPr>
                <w:sz w:val="18"/>
                <w:szCs w:val="18"/>
                <w:lang w:val="en-US"/>
              </w:rPr>
            </w:pPr>
            <w:r w:rsidRPr="00712E22">
              <w:rPr>
                <w:sz w:val="18"/>
                <w:szCs w:val="18"/>
                <w:lang w:val="en-US"/>
              </w:rPr>
              <w:t xml:space="preserve">3 - </w:t>
            </w:r>
            <w:r w:rsidR="006D5968">
              <w:rPr>
                <w:sz w:val="18"/>
                <w:szCs w:val="18"/>
                <w:lang w:val="en-US"/>
              </w:rPr>
              <w:t>AIS</w:t>
            </w:r>
            <w:r w:rsidRPr="00712E22">
              <w:rPr>
                <w:sz w:val="18"/>
                <w:szCs w:val="18"/>
                <w:lang w:val="en-US"/>
              </w:rPr>
              <w:t xml:space="preserve"> - </w:t>
            </w:r>
            <w:r w:rsidR="006D5968">
              <w:rPr>
                <w:sz w:val="18"/>
                <w:szCs w:val="18"/>
                <w:lang w:val="en-US"/>
              </w:rPr>
              <w:t>PCO</w:t>
            </w:r>
            <w:r w:rsidR="00712E22">
              <w:rPr>
                <w:sz w:val="18"/>
                <w:szCs w:val="18"/>
                <w:lang w:val="en-US"/>
              </w:rPr>
              <w:t>, PR-24-11</w:t>
            </w:r>
          </w:p>
        </w:tc>
        <w:tc>
          <w:tcPr>
            <w:tcW w:w="906" w:type="dxa"/>
          </w:tcPr>
          <w:p w14:paraId="7883D181" w14:textId="1A0371A3" w:rsidR="003A4ADA" w:rsidRPr="005370A1" w:rsidRDefault="003A4ADA" w:rsidP="003A4ADA">
            <w:pPr>
              <w:suppressAutoHyphens/>
              <w:spacing w:before="120"/>
              <w:rPr>
                <w:sz w:val="18"/>
                <w:szCs w:val="18"/>
              </w:rPr>
            </w:pPr>
            <w:r w:rsidRPr="005370A1">
              <w:rPr>
                <w:sz w:val="18"/>
                <w:szCs w:val="18"/>
              </w:rPr>
              <w:t>gii ID:</w:t>
            </w:r>
          </w:p>
        </w:tc>
        <w:tc>
          <w:tcPr>
            <w:tcW w:w="1178" w:type="dxa"/>
          </w:tcPr>
          <w:p w14:paraId="74093014" w14:textId="6A55EFCD" w:rsidR="003A4ADA" w:rsidRPr="005370A1" w:rsidRDefault="00813A0E" w:rsidP="003A4ADA">
            <w:pPr>
              <w:suppressAutoHyphens/>
              <w:spacing w:before="120"/>
              <w:jc w:val="right"/>
              <w:rPr>
                <w:sz w:val="18"/>
                <w:szCs w:val="18"/>
              </w:rPr>
            </w:pPr>
            <w:r w:rsidRPr="00813A0E">
              <w:rPr>
                <w:sz w:val="18"/>
                <w:szCs w:val="18"/>
              </w:rPr>
              <w:t>202404026</w:t>
            </w:r>
          </w:p>
        </w:tc>
      </w:tr>
      <w:tr w:rsidR="003A4ADA" w:rsidRPr="005370A1" w14:paraId="50D320FB" w14:textId="77777777" w:rsidTr="00535BE7">
        <w:tc>
          <w:tcPr>
            <w:tcW w:w="7086" w:type="dxa"/>
            <w:gridSpan w:val="4"/>
            <w:tcBorders>
              <w:bottom w:val="single" w:sz="4" w:space="0" w:color="auto"/>
            </w:tcBorders>
          </w:tcPr>
          <w:p w14:paraId="2EDC5F9B" w14:textId="77777777" w:rsidR="003A4ADA" w:rsidRPr="005370A1" w:rsidRDefault="003A4ADA" w:rsidP="003A4ADA">
            <w:pPr>
              <w:suppressAutoHyphens/>
              <w:spacing w:before="120" w:after="120"/>
              <w:rPr>
                <w:b/>
                <w:sz w:val="16"/>
              </w:rPr>
            </w:pPr>
            <w:r w:rsidRPr="005370A1">
              <w:rPr>
                <w:b/>
                <w:sz w:val="16"/>
              </w:rPr>
              <w:t>Über Excelitas Technologies</w:t>
            </w:r>
          </w:p>
          <w:p w14:paraId="0040BD08" w14:textId="77777777" w:rsidR="003E447C" w:rsidRPr="005370A1" w:rsidRDefault="003E447C" w:rsidP="003E447C">
            <w:pPr>
              <w:suppressAutoHyphens/>
              <w:spacing w:after="120"/>
              <w:jc w:val="both"/>
              <w:rPr>
                <w:sz w:val="16"/>
                <w:szCs w:val="16"/>
              </w:rPr>
            </w:pPr>
            <w:r w:rsidRPr="005370A1">
              <w:rPr>
                <w:sz w:val="16"/>
                <w:szCs w:val="16"/>
              </w:rPr>
              <w:t>Excelitas Technologies</w:t>
            </w:r>
            <w:r w:rsidRPr="005370A1">
              <w:rPr>
                <w:sz w:val="16"/>
                <w:szCs w:val="16"/>
                <w:vertAlign w:val="superscript"/>
              </w:rPr>
              <w:t>®</w:t>
            </w:r>
            <w:r w:rsidRPr="005370A1">
              <w:rPr>
                <w:sz w:val="16"/>
                <w:szCs w:val="16"/>
              </w:rPr>
              <w:t xml:space="preserve"> Corp. ist ein führender Industrietechnologiehersteller, dessen innovative, marktorientierte Photoniklösungen die hohen Anforderungen von OEMs und Endkunden an Beleuchtung, Optik, Optronik, Bildgebung, Sensorik und Detektion erfüllen. Excelitas trägt damit entscheidend zu Kundenerfolgen auf unterschiedlichsten Zielmärkten bei – von Biomedizin über Forschung, Halbleiter, industrielle Fertigung, Sicherheit, Konsumgüter bis hin zu Verteidigung und Luft- und Raumfahrt. Excelitas Technologies hat mehr als 7500 Mitarbeiter und Mitarbeiterinnen in Nordamerika, Europa und Asien und beliefert Kunden in aller Welt.</w:t>
            </w:r>
          </w:p>
          <w:p w14:paraId="790F08D7" w14:textId="4EA081E5" w:rsidR="003A4ADA" w:rsidRPr="005370A1" w:rsidRDefault="003E447C" w:rsidP="003E447C">
            <w:pPr>
              <w:suppressAutoHyphens/>
              <w:spacing w:after="120"/>
              <w:jc w:val="both"/>
              <w:rPr>
                <w:sz w:val="16"/>
                <w:szCs w:val="16"/>
              </w:rPr>
            </w:pPr>
            <w:r w:rsidRPr="005370A1">
              <w:rPr>
                <w:sz w:val="16"/>
                <w:szCs w:val="16"/>
              </w:rPr>
              <w:t xml:space="preserve">Bleiben Sie auf </w:t>
            </w:r>
            <w:hyperlink r:id="rId9" w:history="1">
              <w:r w:rsidRPr="005370A1">
                <w:rPr>
                  <w:rStyle w:val="Hyperlink"/>
                  <w:color w:val="0432FF"/>
                  <w:sz w:val="16"/>
                  <w:szCs w:val="16"/>
                </w:rPr>
                <w:t>Facebook</w:t>
              </w:r>
            </w:hyperlink>
            <w:r w:rsidRPr="005370A1">
              <w:rPr>
                <w:sz w:val="16"/>
                <w:szCs w:val="16"/>
              </w:rPr>
              <w:t xml:space="preserve">, </w:t>
            </w:r>
            <w:hyperlink r:id="rId10" w:history="1">
              <w:r w:rsidRPr="005370A1">
                <w:rPr>
                  <w:rStyle w:val="Hyperlink"/>
                  <w:sz w:val="16"/>
                  <w:szCs w:val="16"/>
                </w:rPr>
                <w:t>LinkedIn</w:t>
              </w:r>
            </w:hyperlink>
            <w:r w:rsidRPr="005370A1">
              <w:rPr>
                <w:sz w:val="16"/>
                <w:szCs w:val="16"/>
              </w:rPr>
              <w:t xml:space="preserve">, </w:t>
            </w:r>
            <w:hyperlink r:id="rId11" w:history="1">
              <w:r w:rsidRPr="005370A1">
                <w:rPr>
                  <w:rStyle w:val="Hyperlink"/>
                  <w:sz w:val="16"/>
                  <w:szCs w:val="16"/>
                </w:rPr>
                <w:t>Instagram</w:t>
              </w:r>
            </w:hyperlink>
            <w:r w:rsidRPr="005370A1">
              <w:rPr>
                <w:sz w:val="16"/>
                <w:szCs w:val="16"/>
              </w:rPr>
              <w:t xml:space="preserve"> und </w:t>
            </w:r>
            <w:hyperlink r:id="rId12" w:history="1">
              <w:r w:rsidRPr="005370A1">
                <w:rPr>
                  <w:rStyle w:val="Hyperlink"/>
                  <w:sz w:val="16"/>
                  <w:szCs w:val="16"/>
                </w:rPr>
                <w:t>Twitter</w:t>
              </w:r>
            </w:hyperlink>
            <w:r w:rsidRPr="005370A1">
              <w:rPr>
                <w:sz w:val="16"/>
                <w:szCs w:val="16"/>
              </w:rPr>
              <w:t xml:space="preserve"> mit Excelitas in Verbindung</w:t>
            </w:r>
            <w:r w:rsidR="003A4ADA" w:rsidRPr="005370A1">
              <w:rPr>
                <w:sz w:val="16"/>
                <w:szCs w:val="16"/>
              </w:rPr>
              <w:t>.</w:t>
            </w:r>
          </w:p>
        </w:tc>
      </w:tr>
      <w:tr w:rsidR="00535BE7" w:rsidRPr="005370A1" w14:paraId="743F63CF" w14:textId="77777777" w:rsidTr="00535BE7">
        <w:tc>
          <w:tcPr>
            <w:tcW w:w="5002" w:type="dxa"/>
            <w:gridSpan w:val="2"/>
            <w:tcBorders>
              <w:top w:val="single" w:sz="4" w:space="0" w:color="auto"/>
            </w:tcBorders>
          </w:tcPr>
          <w:p w14:paraId="36FCFFA9" w14:textId="77777777" w:rsidR="003A4ADA" w:rsidRPr="00650DC6" w:rsidRDefault="003A4872" w:rsidP="003A4872">
            <w:pPr>
              <w:suppressAutoHyphens/>
              <w:spacing w:before="120" w:after="120"/>
              <w:rPr>
                <w:b/>
                <w:lang w:val="en-US"/>
              </w:rPr>
            </w:pPr>
            <w:r w:rsidRPr="00650DC6">
              <w:rPr>
                <w:b/>
                <w:lang w:val="en-US"/>
              </w:rPr>
              <w:t>Kontakt:</w:t>
            </w:r>
          </w:p>
          <w:p w14:paraId="655ADA72" w14:textId="77777777" w:rsidR="003A4872" w:rsidRPr="00650DC6" w:rsidRDefault="003A4872" w:rsidP="003A4872">
            <w:pPr>
              <w:suppressAutoHyphens/>
              <w:rPr>
                <w:b/>
                <w:bCs/>
                <w:lang w:val="en-US"/>
              </w:rPr>
            </w:pPr>
            <w:r w:rsidRPr="00650DC6">
              <w:rPr>
                <w:b/>
                <w:bCs/>
                <w:lang w:val="en-US"/>
              </w:rPr>
              <w:t>Excelitas Technologies Corp.</w:t>
            </w:r>
          </w:p>
          <w:p w14:paraId="1A99C2DB" w14:textId="695C0AE2" w:rsidR="003A4872" w:rsidRPr="00650DC6" w:rsidRDefault="00B777C8" w:rsidP="003A4872">
            <w:pPr>
              <w:suppressAutoHyphens/>
              <w:spacing w:before="120" w:after="120"/>
              <w:rPr>
                <w:lang w:val="en-US"/>
              </w:rPr>
            </w:pPr>
            <w:r w:rsidRPr="005A0CCC">
              <w:rPr>
                <w:lang w:val="en-US"/>
              </w:rPr>
              <w:t>F</w:t>
            </w:r>
            <w:r>
              <w:rPr>
                <w:lang w:val="en-US"/>
              </w:rPr>
              <w:t>lorian Haunsperger</w:t>
            </w:r>
            <w:r w:rsidRPr="005A0CCC">
              <w:rPr>
                <w:lang w:val="en-US"/>
              </w:rPr>
              <w:br/>
              <w:t>BU Optics &amp; Imaging</w:t>
            </w:r>
          </w:p>
          <w:p w14:paraId="3075285D" w14:textId="77777777" w:rsidR="005370A1" w:rsidRPr="005370A1" w:rsidRDefault="005370A1" w:rsidP="005370A1">
            <w:pPr>
              <w:suppressAutoHyphens/>
            </w:pPr>
            <w:r w:rsidRPr="005370A1">
              <w:t>Donaupark 11</w:t>
            </w:r>
          </w:p>
          <w:p w14:paraId="199A4EEE" w14:textId="77777777" w:rsidR="005370A1" w:rsidRPr="005370A1" w:rsidRDefault="005370A1" w:rsidP="005370A1">
            <w:pPr>
              <w:suppressAutoHyphens/>
            </w:pPr>
            <w:r w:rsidRPr="005370A1">
              <w:t>93309 Kelheim</w:t>
            </w:r>
          </w:p>
          <w:p w14:paraId="03C99C02" w14:textId="4FD2BD74" w:rsidR="003A4872" w:rsidRPr="005370A1" w:rsidRDefault="005370A1" w:rsidP="005370A1">
            <w:pPr>
              <w:suppressAutoHyphens/>
            </w:pPr>
            <w:r w:rsidRPr="005370A1">
              <w:t>Germany</w:t>
            </w:r>
          </w:p>
          <w:p w14:paraId="10622E4B" w14:textId="53220C88" w:rsidR="003A4872" w:rsidRPr="005370A1" w:rsidRDefault="003A4872" w:rsidP="003A4872">
            <w:pPr>
              <w:suppressAutoHyphens/>
              <w:spacing w:before="120"/>
            </w:pPr>
            <w:r w:rsidRPr="005370A1">
              <w:t>Tel.: +</w:t>
            </w:r>
            <w:r w:rsidR="005370A1" w:rsidRPr="005370A1">
              <w:t>49-9441-2005-0</w:t>
            </w:r>
          </w:p>
          <w:p w14:paraId="343B9774" w14:textId="7013F00E" w:rsidR="003A4872" w:rsidRDefault="003A4872" w:rsidP="003A4872">
            <w:pPr>
              <w:suppressAutoHyphens/>
            </w:pPr>
            <w:r w:rsidRPr="005370A1">
              <w:t xml:space="preserve">E-Mail: </w:t>
            </w:r>
            <w:hyperlink r:id="rId13" w:history="1">
              <w:r w:rsidR="00B777C8" w:rsidRPr="008D3963">
                <w:rPr>
                  <w:rStyle w:val="Hyperlink"/>
                </w:rPr>
                <w:t>florian.haunsperger@excelitas.com</w:t>
              </w:r>
            </w:hyperlink>
          </w:p>
          <w:p w14:paraId="578F61FB" w14:textId="665FC725" w:rsidR="003A4872" w:rsidRPr="005370A1" w:rsidRDefault="003A4872" w:rsidP="003A4872">
            <w:pPr>
              <w:suppressAutoHyphens/>
            </w:pPr>
            <w:r w:rsidRPr="005370A1">
              <w:t xml:space="preserve">Internet: </w:t>
            </w:r>
            <w:hyperlink r:id="rId14" w:history="1">
              <w:r w:rsidR="00B777C8" w:rsidRPr="008D3963">
                <w:rPr>
                  <w:rStyle w:val="Hyperlink"/>
                </w:rPr>
                <w:t>www.excelitas.com</w:t>
              </w:r>
            </w:hyperlink>
          </w:p>
        </w:tc>
        <w:tc>
          <w:tcPr>
            <w:tcW w:w="2084" w:type="dxa"/>
            <w:gridSpan w:val="2"/>
            <w:tcBorders>
              <w:top w:val="single" w:sz="4" w:space="0" w:color="auto"/>
            </w:tcBorders>
          </w:tcPr>
          <w:p w14:paraId="3155E004" w14:textId="77777777" w:rsidR="003A4ADA" w:rsidRPr="005370A1" w:rsidRDefault="003A4872" w:rsidP="003A4872">
            <w:pPr>
              <w:suppressAutoHyphens/>
              <w:spacing w:before="480"/>
              <w:rPr>
                <w:sz w:val="16"/>
                <w:szCs w:val="16"/>
              </w:rPr>
            </w:pPr>
            <w:r w:rsidRPr="005370A1">
              <w:rPr>
                <w:sz w:val="16"/>
                <w:szCs w:val="16"/>
              </w:rPr>
              <w:t>gii die Presse-Agentur GmbH</w:t>
            </w:r>
          </w:p>
          <w:p w14:paraId="2DAF1A64" w14:textId="05ED9AEB" w:rsidR="003A4872" w:rsidRPr="005370A1" w:rsidRDefault="00650DC6" w:rsidP="003A4872">
            <w:pPr>
              <w:suppressAutoHyphens/>
              <w:rPr>
                <w:sz w:val="16"/>
                <w:szCs w:val="16"/>
              </w:rPr>
            </w:pPr>
            <w:r>
              <w:rPr>
                <w:sz w:val="16"/>
              </w:rPr>
              <w:t>Christburger S</w:t>
            </w:r>
            <w:r w:rsidR="003A4872" w:rsidRPr="005370A1">
              <w:rPr>
                <w:sz w:val="16"/>
                <w:szCs w:val="16"/>
              </w:rPr>
              <w:t xml:space="preserve">traße </w:t>
            </w:r>
            <w:r>
              <w:rPr>
                <w:sz w:val="16"/>
                <w:szCs w:val="16"/>
              </w:rPr>
              <w:t>41</w:t>
            </w:r>
          </w:p>
          <w:p w14:paraId="1C7F9AE3" w14:textId="76A85D24" w:rsidR="003A4872" w:rsidRDefault="003A4872" w:rsidP="003A4872">
            <w:pPr>
              <w:suppressAutoHyphens/>
              <w:rPr>
                <w:sz w:val="16"/>
                <w:szCs w:val="16"/>
              </w:rPr>
            </w:pPr>
            <w:r w:rsidRPr="005370A1">
              <w:rPr>
                <w:sz w:val="16"/>
                <w:szCs w:val="16"/>
              </w:rPr>
              <w:t>10405 Berlin</w:t>
            </w:r>
          </w:p>
          <w:p w14:paraId="2F3554DE" w14:textId="2AA25216" w:rsidR="00F10520" w:rsidRPr="005370A1" w:rsidRDefault="00F10520" w:rsidP="003A4872">
            <w:pPr>
              <w:suppressAutoHyphens/>
              <w:rPr>
                <w:sz w:val="16"/>
                <w:szCs w:val="16"/>
              </w:rPr>
            </w:pPr>
            <w:r>
              <w:rPr>
                <w:sz w:val="16"/>
                <w:szCs w:val="16"/>
              </w:rPr>
              <w:t>Germany</w:t>
            </w:r>
          </w:p>
          <w:p w14:paraId="6831F1D2" w14:textId="4AE546B2" w:rsidR="003A4872" w:rsidRPr="005370A1" w:rsidRDefault="003A4872" w:rsidP="003A4872">
            <w:pPr>
              <w:suppressAutoHyphens/>
              <w:rPr>
                <w:sz w:val="16"/>
                <w:szCs w:val="16"/>
              </w:rPr>
            </w:pPr>
            <w:r w:rsidRPr="005370A1">
              <w:rPr>
                <w:sz w:val="16"/>
                <w:szCs w:val="16"/>
              </w:rPr>
              <w:t>Tel.: +49-30-538965-0</w:t>
            </w:r>
          </w:p>
          <w:p w14:paraId="0DDC2B3F" w14:textId="03E4BC09" w:rsidR="003A4872" w:rsidRPr="005370A1" w:rsidRDefault="003A4872" w:rsidP="003A4872">
            <w:pPr>
              <w:suppressAutoHyphens/>
              <w:rPr>
                <w:sz w:val="16"/>
                <w:szCs w:val="16"/>
              </w:rPr>
            </w:pPr>
            <w:r w:rsidRPr="005370A1">
              <w:rPr>
                <w:sz w:val="16"/>
                <w:szCs w:val="16"/>
              </w:rPr>
              <w:t xml:space="preserve">E-Mail: </w:t>
            </w:r>
            <w:hyperlink r:id="rId15" w:history="1">
              <w:r w:rsidRPr="005370A1">
                <w:rPr>
                  <w:rStyle w:val="Hyperlink"/>
                  <w:sz w:val="16"/>
                  <w:szCs w:val="16"/>
                </w:rPr>
                <w:t>info@gii.de</w:t>
              </w:r>
            </w:hyperlink>
          </w:p>
          <w:p w14:paraId="76173B00" w14:textId="46CC784E" w:rsidR="003A4872" w:rsidRPr="005370A1" w:rsidRDefault="003A4872" w:rsidP="003A4872">
            <w:pPr>
              <w:suppressAutoHyphens/>
              <w:rPr>
                <w:sz w:val="16"/>
                <w:szCs w:val="16"/>
              </w:rPr>
            </w:pPr>
            <w:r w:rsidRPr="005370A1">
              <w:rPr>
                <w:sz w:val="16"/>
                <w:szCs w:val="16"/>
              </w:rPr>
              <w:t xml:space="preserve">Internet: </w:t>
            </w:r>
            <w:hyperlink r:id="rId16" w:history="1">
              <w:r w:rsidRPr="005370A1">
                <w:rPr>
                  <w:rStyle w:val="Hyperlink"/>
                  <w:sz w:val="16"/>
                  <w:szCs w:val="16"/>
                </w:rPr>
                <w:t>www.gii.de</w:t>
              </w:r>
            </w:hyperlink>
          </w:p>
        </w:tc>
      </w:tr>
    </w:tbl>
    <w:p w14:paraId="5109BA74" w14:textId="376801A3" w:rsidR="007B77DE" w:rsidRPr="005370A1" w:rsidRDefault="007B77DE" w:rsidP="00535BE7">
      <w:pPr>
        <w:suppressAutoHyphens/>
      </w:pPr>
    </w:p>
    <w:sectPr w:rsidR="007B77DE" w:rsidRPr="005370A1" w:rsidSect="00232163">
      <w:headerReference w:type="default" r:id="rId17"/>
      <w:footerReference w:type="default" r:id="rId18"/>
      <w:headerReference w:type="first" r:id="rId19"/>
      <w:footerReference w:type="first" r:id="rId20"/>
      <w:type w:val="continuous"/>
      <w:pgSz w:w="11906" w:h="16838"/>
      <w:pgMar w:top="1701" w:right="2835" w:bottom="96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6AD6EC" w14:textId="77777777" w:rsidR="000351A4" w:rsidRDefault="000351A4">
      <w:r>
        <w:separator/>
      </w:r>
    </w:p>
  </w:endnote>
  <w:endnote w:type="continuationSeparator" w:id="0">
    <w:p w14:paraId="65EC8951" w14:textId="77777777" w:rsidR="000351A4" w:rsidRDefault="000351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Droid Sans Fallback">
    <w:charset w:val="01"/>
    <w:family w:val="auto"/>
    <w:pitch w:val="variable"/>
  </w:font>
  <w:font w:name="Noto Sans Devanagari">
    <w:charset w:val="00"/>
    <w:family w:val="swiss"/>
    <w:pitch w:val="variable"/>
    <w:sig w:usb0="80008023" w:usb1="00002046" w:usb2="00000000" w:usb3="00000000" w:csb0="00000001" w:csb1="00000000"/>
  </w:font>
  <w:font w:name="FuturaA Bk BT">
    <w:altName w:val="Tahoma"/>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74D50F" w14:textId="5BA3DE42" w:rsidR="004E1539" w:rsidRDefault="001C1C47">
    <w:pPr>
      <w:pStyle w:val="Fuzeile"/>
      <w:tabs>
        <w:tab w:val="clear" w:pos="4536"/>
        <w:tab w:val="clear" w:pos="9072"/>
      </w:tabs>
      <w:rPr>
        <w:sz w:val="2"/>
      </w:rPr>
    </w:pPr>
    <w:r>
      <w:rPr>
        <w:noProof/>
      </w:rPr>
      <w:drawing>
        <wp:anchor distT="0" distB="0" distL="114300" distR="114300" simplePos="0" relativeHeight="251658240" behindDoc="1" locked="0" layoutInCell="1" allowOverlap="1" wp14:anchorId="071BB3AF" wp14:editId="5E7F7B23">
          <wp:simplePos x="0" y="0"/>
          <wp:positionH relativeFrom="column">
            <wp:posOffset>-812800</wp:posOffset>
          </wp:positionH>
          <wp:positionV relativeFrom="paragraph">
            <wp:posOffset>-76835</wp:posOffset>
          </wp:positionV>
          <wp:extent cx="1682115" cy="335915"/>
          <wp:effectExtent l="0" t="0" r="0" b="0"/>
          <wp:wrapNone/>
          <wp:docPr id="142990547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115" cy="335915"/>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8EA939" w14:textId="77777777" w:rsidR="004E1539" w:rsidRDefault="004E153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E011AF" w14:textId="77777777" w:rsidR="000351A4" w:rsidRDefault="000351A4">
      <w:r>
        <w:separator/>
      </w:r>
    </w:p>
  </w:footnote>
  <w:footnote w:type="continuationSeparator" w:id="0">
    <w:p w14:paraId="723C1872" w14:textId="77777777" w:rsidR="000351A4" w:rsidRDefault="000351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B163F9" w14:textId="21975738" w:rsidR="004E1539" w:rsidRPr="009D0878" w:rsidRDefault="004E1539" w:rsidP="009D0878">
    <w:pPr>
      <w:pStyle w:val="Kopfzeile"/>
      <w:tabs>
        <w:tab w:val="clear" w:pos="4536"/>
        <w:tab w:val="clear" w:pos="9072"/>
      </w:tabs>
      <w:suppressAutoHyphens/>
      <w:ind w:left="709" w:right="-2" w:hanging="709"/>
      <w:rPr>
        <w:sz w:val="18"/>
        <w:szCs w:val="18"/>
      </w:rPr>
    </w:pPr>
    <w:r w:rsidRPr="009D0878">
      <w:rPr>
        <w:sz w:val="18"/>
        <w:szCs w:val="18"/>
      </w:rPr>
      <w:t xml:space="preserve">Seite </w:t>
    </w:r>
    <w:r w:rsidRPr="009D0878">
      <w:rPr>
        <w:rStyle w:val="Seitenzahl"/>
        <w:sz w:val="18"/>
        <w:szCs w:val="18"/>
      </w:rPr>
      <w:fldChar w:fldCharType="begin"/>
    </w:r>
    <w:r w:rsidRPr="009D0878">
      <w:rPr>
        <w:rStyle w:val="Seitenzahl"/>
        <w:sz w:val="18"/>
        <w:szCs w:val="18"/>
      </w:rPr>
      <w:instrText xml:space="preserve"> PAGE </w:instrText>
    </w:r>
    <w:r w:rsidRPr="009D0878">
      <w:rPr>
        <w:rStyle w:val="Seitenzahl"/>
        <w:sz w:val="18"/>
        <w:szCs w:val="18"/>
      </w:rPr>
      <w:fldChar w:fldCharType="separate"/>
    </w:r>
    <w:r w:rsidR="00754B69" w:rsidRPr="009D0878">
      <w:rPr>
        <w:rStyle w:val="Seitenzahl"/>
        <w:noProof/>
        <w:sz w:val="18"/>
        <w:szCs w:val="18"/>
      </w:rPr>
      <w:t>2</w:t>
    </w:r>
    <w:r w:rsidRPr="009D0878">
      <w:rPr>
        <w:rStyle w:val="Seitenzahl"/>
        <w:sz w:val="18"/>
        <w:szCs w:val="18"/>
      </w:rPr>
      <w:fldChar w:fldCharType="end"/>
    </w:r>
    <w:r w:rsidRPr="009D0878">
      <w:rPr>
        <w:rStyle w:val="Seitenzahl"/>
        <w:sz w:val="18"/>
        <w:szCs w:val="18"/>
      </w:rPr>
      <w:t>:</w:t>
    </w:r>
    <w:r w:rsidR="00AA0C4F" w:rsidRPr="009D0878">
      <w:rPr>
        <w:rStyle w:val="Seitenzahl"/>
        <w:sz w:val="18"/>
        <w:szCs w:val="18"/>
      </w:rPr>
      <w:tab/>
    </w:r>
    <w:r w:rsidR="00813A0E">
      <w:rPr>
        <w:rStyle w:val="Seitenzahl"/>
        <w:sz w:val="18"/>
        <w:szCs w:val="18"/>
      </w:rPr>
      <w:t xml:space="preserve">Hochgeschwindigkeitskamera </w:t>
    </w:r>
    <w:r w:rsidR="00813A0E" w:rsidRPr="00813A0E">
      <w:rPr>
        <w:rStyle w:val="Seitenzahl"/>
        <w:sz w:val="18"/>
        <w:szCs w:val="18"/>
      </w:rPr>
      <w:t>pco.dimax 3.6 ST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DD0FE8" w14:textId="5BABF9F0" w:rsidR="004E1539" w:rsidRDefault="001C1C47">
    <w:pPr>
      <w:pStyle w:val="Kopfzeile"/>
      <w:tabs>
        <w:tab w:val="clear" w:pos="4536"/>
        <w:tab w:val="clear" w:pos="9072"/>
      </w:tabs>
      <w:rPr>
        <w:sz w:val="2"/>
        <w:lang w:val="en-US" w:eastAsia="de-DE"/>
      </w:rPr>
    </w:pPr>
    <w:r>
      <w:rPr>
        <w:noProof/>
      </w:rPr>
      <w:drawing>
        <wp:anchor distT="0" distB="0" distL="114300" distR="114300" simplePos="0" relativeHeight="251657216" behindDoc="1" locked="0" layoutInCell="1" allowOverlap="1" wp14:anchorId="4CC8F9F8" wp14:editId="525D2D9E">
          <wp:simplePos x="0" y="0"/>
          <wp:positionH relativeFrom="column">
            <wp:posOffset>-753110</wp:posOffset>
          </wp:positionH>
          <wp:positionV relativeFrom="paragraph">
            <wp:posOffset>-67310</wp:posOffset>
          </wp:positionV>
          <wp:extent cx="2614930" cy="523240"/>
          <wp:effectExtent l="0" t="0" r="0" b="0"/>
          <wp:wrapNone/>
          <wp:docPr id="127012404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14930" cy="52324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abstractNum w:abstractNumId="2" w15:restartNumberingAfterBreak="0">
    <w:nsid w:val="00000002"/>
    <w:multiLevelType w:val="singleLevel"/>
    <w:tmpl w:val="00000002"/>
    <w:name w:val="WW8Num2"/>
    <w:lvl w:ilvl="0">
      <w:numFmt w:val="bullet"/>
      <w:lvlText w:val="-"/>
      <w:lvlJc w:val="left"/>
      <w:pPr>
        <w:tabs>
          <w:tab w:val="num" w:pos="0"/>
        </w:tabs>
        <w:ind w:left="720" w:hanging="360"/>
      </w:pPr>
      <w:rPr>
        <w:rFonts w:ascii="Arial" w:hAnsi="Arial" w:cs="Arial" w:hint="default"/>
        <w:b/>
        <w:color w:val="FF0000"/>
      </w:rPr>
    </w:lvl>
  </w:abstractNum>
  <w:abstractNum w:abstractNumId="3" w15:restartNumberingAfterBreak="0">
    <w:nsid w:val="1DCE3045"/>
    <w:multiLevelType w:val="hybridMultilevel"/>
    <w:tmpl w:val="F5DA3938"/>
    <w:lvl w:ilvl="0" w:tplc="0409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1006E13"/>
    <w:multiLevelType w:val="hybridMultilevel"/>
    <w:tmpl w:val="4FD87602"/>
    <w:lvl w:ilvl="0" w:tplc="0B8083DE">
      <w:start w:val="106"/>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17792890">
    <w:abstractNumId w:val="1"/>
  </w:num>
  <w:num w:numId="2" w16cid:durableId="2118018201">
    <w:abstractNumId w:val="2"/>
  </w:num>
  <w:num w:numId="3" w16cid:durableId="421920816">
    <w:abstractNumId w:val="3"/>
  </w:num>
  <w:num w:numId="4" w16cid:durableId="1289816322">
    <w:abstractNumId w:val="0"/>
  </w:num>
  <w:num w:numId="5" w16cid:durableId="5269922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A7"/>
    <w:rsid w:val="00010D84"/>
    <w:rsid w:val="000145AE"/>
    <w:rsid w:val="000206FA"/>
    <w:rsid w:val="000244EE"/>
    <w:rsid w:val="00031F89"/>
    <w:rsid w:val="000351A4"/>
    <w:rsid w:val="00044B33"/>
    <w:rsid w:val="00050BFE"/>
    <w:rsid w:val="000655C6"/>
    <w:rsid w:val="00072E09"/>
    <w:rsid w:val="00074F01"/>
    <w:rsid w:val="0007539C"/>
    <w:rsid w:val="000856D0"/>
    <w:rsid w:val="000D5606"/>
    <w:rsid w:val="000F2F90"/>
    <w:rsid w:val="000F6367"/>
    <w:rsid w:val="0010350A"/>
    <w:rsid w:val="00105EAA"/>
    <w:rsid w:val="001165CE"/>
    <w:rsid w:val="00130A06"/>
    <w:rsid w:val="00133833"/>
    <w:rsid w:val="001454D1"/>
    <w:rsid w:val="001551EA"/>
    <w:rsid w:val="0016262E"/>
    <w:rsid w:val="00162DB7"/>
    <w:rsid w:val="001647E3"/>
    <w:rsid w:val="00185CD9"/>
    <w:rsid w:val="00186AB3"/>
    <w:rsid w:val="001A79CB"/>
    <w:rsid w:val="001B4372"/>
    <w:rsid w:val="001C1C47"/>
    <w:rsid w:val="001E72FB"/>
    <w:rsid w:val="00224FC1"/>
    <w:rsid w:val="00231783"/>
    <w:rsid w:val="00232163"/>
    <w:rsid w:val="002336FD"/>
    <w:rsid w:val="00244CFA"/>
    <w:rsid w:val="002515AD"/>
    <w:rsid w:val="002535AF"/>
    <w:rsid w:val="002540C1"/>
    <w:rsid w:val="00264270"/>
    <w:rsid w:val="002659D8"/>
    <w:rsid w:val="002737A8"/>
    <w:rsid w:val="00287D26"/>
    <w:rsid w:val="002A42E7"/>
    <w:rsid w:val="002A440E"/>
    <w:rsid w:val="002A5664"/>
    <w:rsid w:val="002C1588"/>
    <w:rsid w:val="002C63F9"/>
    <w:rsid w:val="002D1E58"/>
    <w:rsid w:val="002D668A"/>
    <w:rsid w:val="002F21E7"/>
    <w:rsid w:val="00303CC1"/>
    <w:rsid w:val="00331848"/>
    <w:rsid w:val="00341C64"/>
    <w:rsid w:val="00365F67"/>
    <w:rsid w:val="00377172"/>
    <w:rsid w:val="003973EB"/>
    <w:rsid w:val="003A4872"/>
    <w:rsid w:val="003A4ADA"/>
    <w:rsid w:val="003B0CE2"/>
    <w:rsid w:val="003B6476"/>
    <w:rsid w:val="003E0C4B"/>
    <w:rsid w:val="003E447C"/>
    <w:rsid w:val="00451192"/>
    <w:rsid w:val="004532AC"/>
    <w:rsid w:val="004654C8"/>
    <w:rsid w:val="004916D4"/>
    <w:rsid w:val="00495330"/>
    <w:rsid w:val="004B4B94"/>
    <w:rsid w:val="004B6E44"/>
    <w:rsid w:val="004C1F4D"/>
    <w:rsid w:val="004C5596"/>
    <w:rsid w:val="004D0B51"/>
    <w:rsid w:val="004E1539"/>
    <w:rsid w:val="004E41F7"/>
    <w:rsid w:val="00504295"/>
    <w:rsid w:val="00507B9E"/>
    <w:rsid w:val="00514156"/>
    <w:rsid w:val="00527138"/>
    <w:rsid w:val="005315E1"/>
    <w:rsid w:val="00535BE7"/>
    <w:rsid w:val="005370A1"/>
    <w:rsid w:val="00541BA7"/>
    <w:rsid w:val="0054242D"/>
    <w:rsid w:val="00543737"/>
    <w:rsid w:val="005553A5"/>
    <w:rsid w:val="00561DCC"/>
    <w:rsid w:val="005776EE"/>
    <w:rsid w:val="005821DE"/>
    <w:rsid w:val="00585743"/>
    <w:rsid w:val="00590D29"/>
    <w:rsid w:val="005B6C87"/>
    <w:rsid w:val="005D0E9D"/>
    <w:rsid w:val="005D7B84"/>
    <w:rsid w:val="006267FC"/>
    <w:rsid w:val="00650DC6"/>
    <w:rsid w:val="006546BD"/>
    <w:rsid w:val="0067227E"/>
    <w:rsid w:val="006749AB"/>
    <w:rsid w:val="00674BD8"/>
    <w:rsid w:val="0067697F"/>
    <w:rsid w:val="006B1315"/>
    <w:rsid w:val="006B4420"/>
    <w:rsid w:val="006C6E66"/>
    <w:rsid w:val="006D5968"/>
    <w:rsid w:val="006F2EA7"/>
    <w:rsid w:val="006F6461"/>
    <w:rsid w:val="006F714A"/>
    <w:rsid w:val="00712263"/>
    <w:rsid w:val="00712E22"/>
    <w:rsid w:val="00716C9D"/>
    <w:rsid w:val="0072276E"/>
    <w:rsid w:val="00723E5D"/>
    <w:rsid w:val="007330B0"/>
    <w:rsid w:val="0074028F"/>
    <w:rsid w:val="00745693"/>
    <w:rsid w:val="00754B69"/>
    <w:rsid w:val="007639D6"/>
    <w:rsid w:val="007673D3"/>
    <w:rsid w:val="00771B9E"/>
    <w:rsid w:val="00773B05"/>
    <w:rsid w:val="00773C9F"/>
    <w:rsid w:val="00774A72"/>
    <w:rsid w:val="00776FAF"/>
    <w:rsid w:val="00793B20"/>
    <w:rsid w:val="007B3B9A"/>
    <w:rsid w:val="007B5CEF"/>
    <w:rsid w:val="007B77DE"/>
    <w:rsid w:val="007C29BD"/>
    <w:rsid w:val="007C4C2B"/>
    <w:rsid w:val="00800030"/>
    <w:rsid w:val="008034B3"/>
    <w:rsid w:val="00806B5D"/>
    <w:rsid w:val="00813A0E"/>
    <w:rsid w:val="0082031F"/>
    <w:rsid w:val="00827679"/>
    <w:rsid w:val="00833FC1"/>
    <w:rsid w:val="00845252"/>
    <w:rsid w:val="00846799"/>
    <w:rsid w:val="0084752A"/>
    <w:rsid w:val="008529BF"/>
    <w:rsid w:val="008651C1"/>
    <w:rsid w:val="00871A32"/>
    <w:rsid w:val="00897EB0"/>
    <w:rsid w:val="008A3375"/>
    <w:rsid w:val="008D1BA6"/>
    <w:rsid w:val="008E0DEB"/>
    <w:rsid w:val="008E3F23"/>
    <w:rsid w:val="008F2FAF"/>
    <w:rsid w:val="008F65F8"/>
    <w:rsid w:val="0090301C"/>
    <w:rsid w:val="009074B6"/>
    <w:rsid w:val="00937C84"/>
    <w:rsid w:val="0094347C"/>
    <w:rsid w:val="00965E59"/>
    <w:rsid w:val="009679EC"/>
    <w:rsid w:val="00970C02"/>
    <w:rsid w:val="009720EF"/>
    <w:rsid w:val="009804C7"/>
    <w:rsid w:val="009A6590"/>
    <w:rsid w:val="009C4945"/>
    <w:rsid w:val="009C55F0"/>
    <w:rsid w:val="009D0878"/>
    <w:rsid w:val="009E4EA1"/>
    <w:rsid w:val="009F02E9"/>
    <w:rsid w:val="00A34104"/>
    <w:rsid w:val="00A444D4"/>
    <w:rsid w:val="00A64493"/>
    <w:rsid w:val="00A926CD"/>
    <w:rsid w:val="00A92C54"/>
    <w:rsid w:val="00AA0C4F"/>
    <w:rsid w:val="00AA5824"/>
    <w:rsid w:val="00AC3062"/>
    <w:rsid w:val="00AD1A03"/>
    <w:rsid w:val="00AF1FF0"/>
    <w:rsid w:val="00B148D3"/>
    <w:rsid w:val="00B206D1"/>
    <w:rsid w:val="00B2229D"/>
    <w:rsid w:val="00B231C6"/>
    <w:rsid w:val="00B47B5C"/>
    <w:rsid w:val="00B64605"/>
    <w:rsid w:val="00B777C8"/>
    <w:rsid w:val="00B803CA"/>
    <w:rsid w:val="00BA596B"/>
    <w:rsid w:val="00BB06CA"/>
    <w:rsid w:val="00BD6E0B"/>
    <w:rsid w:val="00BE2745"/>
    <w:rsid w:val="00BE5F13"/>
    <w:rsid w:val="00BF3C2F"/>
    <w:rsid w:val="00BF3E36"/>
    <w:rsid w:val="00C12CDB"/>
    <w:rsid w:val="00C227BD"/>
    <w:rsid w:val="00C61536"/>
    <w:rsid w:val="00C72D58"/>
    <w:rsid w:val="00C776AA"/>
    <w:rsid w:val="00C81F10"/>
    <w:rsid w:val="00C82DC7"/>
    <w:rsid w:val="00CA2716"/>
    <w:rsid w:val="00CA5FE3"/>
    <w:rsid w:val="00CC45CD"/>
    <w:rsid w:val="00CC4C9D"/>
    <w:rsid w:val="00CC669D"/>
    <w:rsid w:val="00CD1202"/>
    <w:rsid w:val="00CE725C"/>
    <w:rsid w:val="00CF3915"/>
    <w:rsid w:val="00D06893"/>
    <w:rsid w:val="00D0736C"/>
    <w:rsid w:val="00D15143"/>
    <w:rsid w:val="00D24F0C"/>
    <w:rsid w:val="00D41FC2"/>
    <w:rsid w:val="00D47249"/>
    <w:rsid w:val="00D60555"/>
    <w:rsid w:val="00D61D2B"/>
    <w:rsid w:val="00D6648E"/>
    <w:rsid w:val="00D9223E"/>
    <w:rsid w:val="00D9331D"/>
    <w:rsid w:val="00DB0F81"/>
    <w:rsid w:val="00DC2906"/>
    <w:rsid w:val="00DC7B84"/>
    <w:rsid w:val="00DD5006"/>
    <w:rsid w:val="00DD62CC"/>
    <w:rsid w:val="00DE586A"/>
    <w:rsid w:val="00E02BCF"/>
    <w:rsid w:val="00E05C80"/>
    <w:rsid w:val="00E074EA"/>
    <w:rsid w:val="00E13B34"/>
    <w:rsid w:val="00E228A8"/>
    <w:rsid w:val="00E432B8"/>
    <w:rsid w:val="00E77FCD"/>
    <w:rsid w:val="00E85E93"/>
    <w:rsid w:val="00EC24A9"/>
    <w:rsid w:val="00EE46F8"/>
    <w:rsid w:val="00F0540E"/>
    <w:rsid w:val="00F07A30"/>
    <w:rsid w:val="00F10520"/>
    <w:rsid w:val="00F25D59"/>
    <w:rsid w:val="00F344AC"/>
    <w:rsid w:val="00F37DEB"/>
    <w:rsid w:val="00F4458C"/>
    <w:rsid w:val="00F51BFD"/>
    <w:rsid w:val="00F6399F"/>
    <w:rsid w:val="00F6600D"/>
    <w:rsid w:val="00F67FA6"/>
    <w:rsid w:val="00F9339C"/>
    <w:rsid w:val="00FB5507"/>
    <w:rsid w:val="00FC17C4"/>
    <w:rsid w:val="00FC25E8"/>
    <w:rsid w:val="00FE5D16"/>
    <w:rsid w:val="00FF33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A377171"/>
  <w15:chartTrackingRefBased/>
  <w15:docId w15:val="{FD59C980-4130-41A3-A8E8-D15035F6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link w:val="berschrift4Zchn"/>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hint="default"/>
      <w:b/>
      <w:color w:val="FF0000"/>
    </w:rPr>
  </w:style>
  <w:style w:type="character" w:customStyle="1" w:styleId="WW8Num3z0">
    <w:name w:val="WW8Num3z0"/>
    <w:rPr>
      <w:rFonts w:ascii="Arial" w:eastAsia="Times New Roman" w:hAnsi="Arial" w:cs="Arial" w:hint="default"/>
      <w:b/>
      <w:color w:val="FF0000"/>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Symbol" w:hAnsi="Symbol" w:cs="Symbol" w:hint="default"/>
    </w:rPr>
  </w:style>
  <w:style w:type="character" w:customStyle="1" w:styleId="WW8Num5z0">
    <w:name w:val="WW8Num5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link w:val="TextkrperZchn"/>
    <w:uiPriority w:val="99"/>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styleId="Listenabsatz">
    <w:name w:val="List Paragraph"/>
    <w:basedOn w:val="Standard"/>
    <w:uiPriority w:val="34"/>
    <w:qFormat/>
    <w:pPr>
      <w:ind w:left="708"/>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character" w:customStyle="1" w:styleId="KopfzeileZchn">
    <w:name w:val="Kopfzeile Zchn"/>
    <w:link w:val="Kopfzeile"/>
    <w:rsid w:val="006F2EA7"/>
    <w:rPr>
      <w:rFonts w:ascii="Arial" w:hAnsi="Arial" w:cs="Arial"/>
      <w:lang w:eastAsia="zh-CN"/>
    </w:rPr>
  </w:style>
  <w:style w:type="character" w:styleId="NichtaufgelsteErwhnung">
    <w:name w:val="Unresolved Mention"/>
    <w:uiPriority w:val="99"/>
    <w:semiHidden/>
    <w:unhideWhenUsed/>
    <w:rsid w:val="002535AF"/>
    <w:rPr>
      <w:color w:val="808080"/>
      <w:shd w:val="clear" w:color="auto" w:fill="E6E6E6"/>
    </w:rPr>
  </w:style>
  <w:style w:type="paragraph" w:styleId="Sprechblasentext">
    <w:name w:val="Balloon Text"/>
    <w:basedOn w:val="Standard"/>
    <w:link w:val="SprechblasentextZchn"/>
    <w:uiPriority w:val="99"/>
    <w:semiHidden/>
    <w:unhideWhenUsed/>
    <w:rsid w:val="00162DB7"/>
    <w:rPr>
      <w:rFonts w:ascii="Segoe UI" w:hAnsi="Segoe UI" w:cs="Segoe UI"/>
      <w:sz w:val="18"/>
      <w:szCs w:val="18"/>
    </w:rPr>
  </w:style>
  <w:style w:type="character" w:customStyle="1" w:styleId="SprechblasentextZchn">
    <w:name w:val="Sprechblasentext Zchn"/>
    <w:link w:val="Sprechblasentext"/>
    <w:uiPriority w:val="99"/>
    <w:semiHidden/>
    <w:rsid w:val="00162DB7"/>
    <w:rPr>
      <w:rFonts w:ascii="Segoe UI" w:hAnsi="Segoe UI" w:cs="Segoe UI"/>
      <w:sz w:val="18"/>
      <w:szCs w:val="18"/>
      <w:lang w:eastAsia="zh-CN"/>
    </w:rPr>
  </w:style>
  <w:style w:type="character" w:customStyle="1" w:styleId="shorttext">
    <w:name w:val="short_text"/>
    <w:rsid w:val="00773B05"/>
  </w:style>
  <w:style w:type="character" w:customStyle="1" w:styleId="berschrift4Zchn">
    <w:name w:val="Überschrift 4 Zchn"/>
    <w:link w:val="berschrift4"/>
    <w:rsid w:val="00010D84"/>
    <w:rPr>
      <w:rFonts w:ascii="Arial" w:hAnsi="Arial" w:cs="Arial"/>
      <w:b/>
      <w:sz w:val="24"/>
      <w:lang w:eastAsia="zh-CN"/>
    </w:rPr>
  </w:style>
  <w:style w:type="character" w:customStyle="1" w:styleId="TextkrperZchn">
    <w:name w:val="Textkörper Zchn"/>
    <w:link w:val="Textkrper"/>
    <w:uiPriority w:val="99"/>
    <w:locked/>
    <w:rsid w:val="00010D84"/>
    <w:rPr>
      <w:rFonts w:ascii="Arial" w:hAnsi="Arial" w:cs="Arial"/>
      <w:sz w:val="24"/>
      <w:lang w:eastAsia="zh-CN"/>
    </w:rPr>
  </w:style>
  <w:style w:type="table" w:styleId="Tabellenraster">
    <w:name w:val="Table Grid"/>
    <w:basedOn w:val="NormaleTabelle"/>
    <w:uiPriority w:val="59"/>
    <w:rsid w:val="00010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27138"/>
    <w:rPr>
      <w:sz w:val="16"/>
      <w:szCs w:val="16"/>
    </w:rPr>
  </w:style>
  <w:style w:type="paragraph" w:styleId="Kommentartext">
    <w:name w:val="annotation text"/>
    <w:basedOn w:val="Standard"/>
    <w:link w:val="KommentartextZchn"/>
    <w:uiPriority w:val="99"/>
    <w:semiHidden/>
    <w:unhideWhenUsed/>
    <w:rsid w:val="00527138"/>
  </w:style>
  <w:style w:type="character" w:customStyle="1" w:styleId="KommentartextZchn">
    <w:name w:val="Kommentartext Zchn"/>
    <w:link w:val="Kommentartext"/>
    <w:uiPriority w:val="99"/>
    <w:semiHidden/>
    <w:rsid w:val="00527138"/>
    <w:rPr>
      <w:rFonts w:ascii="Arial" w:hAnsi="Arial" w:cs="Arial"/>
      <w:lang w:eastAsia="zh-CN"/>
    </w:rPr>
  </w:style>
  <w:style w:type="paragraph" w:styleId="Kommentarthema">
    <w:name w:val="annotation subject"/>
    <w:basedOn w:val="Kommentartext"/>
    <w:next w:val="Kommentartext"/>
    <w:link w:val="KommentarthemaZchn"/>
    <w:uiPriority w:val="99"/>
    <w:semiHidden/>
    <w:unhideWhenUsed/>
    <w:rsid w:val="00527138"/>
    <w:rPr>
      <w:b/>
      <w:bCs/>
    </w:rPr>
  </w:style>
  <w:style w:type="character" w:customStyle="1" w:styleId="KommentarthemaZchn">
    <w:name w:val="Kommentarthema Zchn"/>
    <w:link w:val="Kommentarthema"/>
    <w:uiPriority w:val="99"/>
    <w:semiHidden/>
    <w:rsid w:val="00527138"/>
    <w:rPr>
      <w:rFonts w:ascii="Arial" w:hAnsi="Arial" w:cs="Arial"/>
      <w:b/>
      <w:bCs/>
      <w:lang w:eastAsia="zh-CN"/>
    </w:rPr>
  </w:style>
  <w:style w:type="character" w:styleId="BesuchterLink">
    <w:name w:val="FollowedHyperlink"/>
    <w:uiPriority w:val="99"/>
    <w:semiHidden/>
    <w:unhideWhenUsed/>
    <w:rsid w:val="00244CFA"/>
    <w:rPr>
      <w:color w:val="954F72"/>
      <w:u w:val="single"/>
    </w:rPr>
  </w:style>
  <w:style w:type="paragraph" w:styleId="berarbeitung">
    <w:name w:val="Revision"/>
    <w:hidden/>
    <w:uiPriority w:val="99"/>
    <w:semiHidden/>
    <w:rsid w:val="00F6600D"/>
    <w:rPr>
      <w:rFonts w:ascii="Arial" w:hAnsi="Arial" w:cs="Arial"/>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1350992">
      <w:bodyDiv w:val="1"/>
      <w:marLeft w:val="0"/>
      <w:marRight w:val="0"/>
      <w:marTop w:val="0"/>
      <w:marBottom w:val="0"/>
      <w:divBdr>
        <w:top w:val="none" w:sz="0" w:space="0" w:color="auto"/>
        <w:left w:val="none" w:sz="0" w:space="0" w:color="auto"/>
        <w:bottom w:val="none" w:sz="0" w:space="0" w:color="auto"/>
        <w:right w:val="none" w:sz="0" w:space="0" w:color="auto"/>
      </w:divBdr>
    </w:div>
    <w:div w:id="1328050786">
      <w:bodyDiv w:val="1"/>
      <w:marLeft w:val="0"/>
      <w:marRight w:val="0"/>
      <w:marTop w:val="0"/>
      <w:marBottom w:val="0"/>
      <w:divBdr>
        <w:top w:val="none" w:sz="0" w:space="0" w:color="auto"/>
        <w:left w:val="none" w:sz="0" w:space="0" w:color="auto"/>
        <w:bottom w:val="none" w:sz="0" w:space="0" w:color="auto"/>
        <w:right w:val="none" w:sz="0" w:space="0" w:color="auto"/>
      </w:divBdr>
    </w:div>
    <w:div w:id="164450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florian.haunsperger@excelitas.co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excelitas.com/de/product/pcodimax-36-st-high-speed-camera" TargetMode="External"/><Relationship Id="rId12" Type="http://schemas.openxmlformats.org/officeDocument/2006/relationships/hyperlink" Target="https://twitter.com/excelita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gii.de"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excelitas_technologies_corp" TargetMode="External"/><Relationship Id="rId5" Type="http://schemas.openxmlformats.org/officeDocument/2006/relationships/footnotes" Target="footnotes.xml"/><Relationship Id="rId15" Type="http://schemas.openxmlformats.org/officeDocument/2006/relationships/hyperlink" Target="mailto:info@gii.de" TargetMode="External"/><Relationship Id="rId10" Type="http://schemas.openxmlformats.org/officeDocument/2006/relationships/hyperlink" Target="https://www.linkedin.com/company/excelitas-technologies/"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facebook.com/Excelitas/" TargetMode="External"/><Relationship Id="rId14" Type="http://schemas.openxmlformats.org/officeDocument/2006/relationships/hyperlink" Target="http://www.excelitas.com"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430</Words>
  <Characters>2709</Characters>
  <Application>Microsoft Office Word</Application>
  <DocSecurity>0</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3133</CharactersWithSpaces>
  <SharedDoc>false</SharedDoc>
  <HLinks>
    <vt:vector size="36" baseType="variant">
      <vt:variant>
        <vt:i4>786507</vt:i4>
      </vt:variant>
      <vt:variant>
        <vt:i4>15</vt:i4>
      </vt:variant>
      <vt:variant>
        <vt:i4>0</vt:i4>
      </vt:variant>
      <vt:variant>
        <vt:i4>5</vt:i4>
      </vt:variant>
      <vt:variant>
        <vt:lpwstr>https://twitter.com/excelitas</vt:lpwstr>
      </vt:variant>
      <vt:variant>
        <vt:lpwstr/>
      </vt:variant>
      <vt:variant>
        <vt:i4>852049</vt:i4>
      </vt:variant>
      <vt:variant>
        <vt:i4>12</vt:i4>
      </vt:variant>
      <vt:variant>
        <vt:i4>0</vt:i4>
      </vt:variant>
      <vt:variant>
        <vt:i4>5</vt:i4>
      </vt:variant>
      <vt:variant>
        <vt:lpwstr>https://www.linkedin.com/company/excelitas-technologies/</vt:lpwstr>
      </vt:variant>
      <vt:variant>
        <vt:lpwstr/>
      </vt:variant>
      <vt:variant>
        <vt:i4>7012387</vt:i4>
      </vt:variant>
      <vt:variant>
        <vt:i4>9</vt:i4>
      </vt:variant>
      <vt:variant>
        <vt:i4>0</vt:i4>
      </vt:variant>
      <vt:variant>
        <vt:i4>5</vt:i4>
      </vt:variant>
      <vt:variant>
        <vt:lpwstr>https://www.facebook.com/pages/Excelitas-Technologies-Corp/122632277800460</vt:lpwstr>
      </vt:variant>
      <vt:variant>
        <vt:lpwstr/>
      </vt:variant>
      <vt:variant>
        <vt:i4>721022</vt:i4>
      </vt:variant>
      <vt:variant>
        <vt:i4>6</vt:i4>
      </vt:variant>
      <vt:variant>
        <vt:i4>0</vt:i4>
      </vt:variant>
      <vt:variant>
        <vt:i4>5</vt:i4>
      </vt:variant>
      <vt:variant>
        <vt:lpwstr>mailto:Tetiana.Mykhailova@excelitas.com</vt:lpwstr>
      </vt:variant>
      <vt:variant>
        <vt:lpwstr/>
      </vt:variant>
      <vt:variant>
        <vt:i4>2031738</vt:i4>
      </vt:variant>
      <vt:variant>
        <vt:i4>3</vt:i4>
      </vt:variant>
      <vt:variant>
        <vt:i4>0</vt:i4>
      </vt:variant>
      <vt:variant>
        <vt:i4>5</vt:i4>
      </vt:variant>
      <vt:variant>
        <vt:lpwstr>mailto:agnes.mania@excelitas.com</vt:lpwstr>
      </vt:variant>
      <vt:variant>
        <vt:lpwstr/>
      </vt:variant>
      <vt:variant>
        <vt:i4>7012379</vt:i4>
      </vt:variant>
      <vt:variant>
        <vt:i4>0</vt:i4>
      </vt:variant>
      <vt:variant>
        <vt:i4>0</vt:i4>
      </vt:variant>
      <vt:variant>
        <vt:i4>5</vt:i4>
      </vt:variant>
      <vt:variant>
        <vt:lpwstr>mailto:martina.nussbaum@excelitas.com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a.schlee</cp:lastModifiedBy>
  <cp:revision>31</cp:revision>
  <cp:lastPrinted>2018-02-13T14:08:00Z</cp:lastPrinted>
  <dcterms:created xsi:type="dcterms:W3CDTF">2022-03-18T12:04:00Z</dcterms:created>
  <dcterms:modified xsi:type="dcterms:W3CDTF">2024-05-21T12:32:00Z</dcterms:modified>
</cp:coreProperties>
</file>