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9774BD" w:rsidRDefault="00397953" w:rsidP="00BC02E7">
      <w:pPr>
        <w:rPr>
          <w:sz w:val="40"/>
          <w:szCs w:val="40"/>
        </w:rPr>
      </w:pPr>
      <w:bookmarkStart w:id="0" w:name="_GoBack"/>
      <w:bookmarkEnd w:id="0"/>
      <w:r w:rsidRPr="009774BD">
        <w:rPr>
          <w:sz w:val="40"/>
          <w:szCs w:val="40"/>
        </w:rPr>
        <w:t>Presseinformation</w:t>
      </w:r>
    </w:p>
    <w:p w:rsidR="00397953" w:rsidRPr="009774BD" w:rsidRDefault="00397953" w:rsidP="00BC02E7">
      <w:pPr>
        <w:spacing w:line="360" w:lineRule="auto"/>
        <w:ind w:right="-2"/>
        <w:rPr>
          <w:b/>
          <w:sz w:val="24"/>
        </w:rPr>
      </w:pPr>
    </w:p>
    <w:p w:rsidR="00947819" w:rsidRPr="009774BD" w:rsidRDefault="00B41449" w:rsidP="00BC02E7">
      <w:pPr>
        <w:spacing w:line="360" w:lineRule="auto"/>
        <w:rPr>
          <w:b/>
          <w:sz w:val="24"/>
        </w:rPr>
      </w:pPr>
      <w:r w:rsidRPr="009774BD">
        <w:rPr>
          <w:b/>
          <w:sz w:val="24"/>
        </w:rPr>
        <w:t xml:space="preserve">Große </w:t>
      </w:r>
      <w:r w:rsidR="00D61034" w:rsidRPr="009774BD">
        <w:rPr>
          <w:b/>
          <w:sz w:val="24"/>
        </w:rPr>
        <w:t xml:space="preserve">Rollgangsmotoren in </w:t>
      </w:r>
      <w:r w:rsidRPr="009774BD">
        <w:rPr>
          <w:b/>
          <w:sz w:val="24"/>
        </w:rPr>
        <w:t>Kleinserien und Sonderausführungen</w:t>
      </w:r>
    </w:p>
    <w:p w:rsidR="00397953" w:rsidRPr="009774BD" w:rsidRDefault="00397953" w:rsidP="00BC02E7">
      <w:pPr>
        <w:spacing w:line="360" w:lineRule="auto"/>
        <w:ind w:right="-2"/>
      </w:pPr>
    </w:p>
    <w:p w:rsidR="00E64B07" w:rsidRPr="009774BD" w:rsidRDefault="007A3ABF" w:rsidP="00802CBC">
      <w:pPr>
        <w:pStyle w:val="Kopfzeile"/>
        <w:tabs>
          <w:tab w:val="clear" w:pos="4536"/>
          <w:tab w:val="clear" w:pos="9072"/>
        </w:tabs>
        <w:spacing w:line="360" w:lineRule="auto"/>
        <w:ind w:right="-2"/>
        <w:jc w:val="both"/>
      </w:pPr>
      <w:r w:rsidRPr="009774BD">
        <w:t xml:space="preserve">Menzel Elektromotoren beliefert </w:t>
      </w:r>
      <w:r w:rsidR="00444A31" w:rsidRPr="009774BD">
        <w:t>Unternehmen in der Stahl- und Walzwerkindustrie</w:t>
      </w:r>
      <w:r w:rsidRPr="009774BD">
        <w:t xml:space="preserve"> mit maßgeschneiderten robusten Rollgangsmotoren</w:t>
      </w:r>
      <w:r w:rsidR="006C1C57" w:rsidRPr="009774BD">
        <w:t xml:space="preserve"> mit Nennspannungen bis 1000 V</w:t>
      </w:r>
      <w:r w:rsidR="00804BE4" w:rsidRPr="009774BD">
        <w:t xml:space="preserve"> und Achshöhen 400 mm</w:t>
      </w:r>
      <w:r w:rsidR="00444A31" w:rsidRPr="009774BD">
        <w:t xml:space="preserve">. Auch </w:t>
      </w:r>
      <w:r w:rsidR="006C1C57" w:rsidRPr="009774BD">
        <w:t>K</w:t>
      </w:r>
      <w:r w:rsidR="00444A31" w:rsidRPr="009774BD">
        <w:t>lein</w:t>
      </w:r>
      <w:r w:rsidR="006C1C57" w:rsidRPr="009774BD">
        <w:t>sts</w:t>
      </w:r>
      <w:r w:rsidR="00444A31" w:rsidRPr="009774BD">
        <w:t>erien setzt der</w:t>
      </w:r>
      <w:r w:rsidR="00E64B07" w:rsidRPr="009774BD">
        <w:t xml:space="preserve"> auf große Industriemotoren spezialisierte</w:t>
      </w:r>
      <w:r w:rsidR="00444A31" w:rsidRPr="009774BD">
        <w:t xml:space="preserve"> Mittelständler flexibel um.</w:t>
      </w:r>
      <w:r w:rsidR="006C1C57" w:rsidRPr="009774BD">
        <w:t xml:space="preserve"> Die </w:t>
      </w:r>
      <w:r w:rsidR="0045374D" w:rsidRPr="009774BD">
        <w:t xml:space="preserve">unbelüfteten, vollständig gekapselten </w:t>
      </w:r>
      <w:r w:rsidR="006C1C57" w:rsidRPr="009774BD">
        <w:t>Drehstrom-</w:t>
      </w:r>
      <w:r w:rsidR="0045374D" w:rsidRPr="009774BD">
        <w:t>Asynchronmotoren</w:t>
      </w:r>
      <w:r w:rsidR="006C1C57" w:rsidRPr="009774BD">
        <w:t xml:space="preserve"> mit Käfigläufer </w:t>
      </w:r>
      <w:r w:rsidR="00BC02E7" w:rsidRPr="009774BD">
        <w:t xml:space="preserve">bieten die Kühlart IC410 und die Wärmeklasse F, optional H. </w:t>
      </w:r>
      <w:r w:rsidR="00CE3C11" w:rsidRPr="009774BD">
        <w:t xml:space="preserve">Die Motoren </w:t>
      </w:r>
      <w:r w:rsidR="006C1C57" w:rsidRPr="009774BD">
        <w:t xml:space="preserve">werden im Ringrippendesign mit </w:t>
      </w:r>
      <w:r w:rsidR="002A50CA" w:rsidRPr="009774BD">
        <w:t xml:space="preserve">einem </w:t>
      </w:r>
      <w:r w:rsidR="006C1C57" w:rsidRPr="009774BD">
        <w:t xml:space="preserve">Graugussgehäuse </w:t>
      </w:r>
      <w:r w:rsidR="0045374D" w:rsidRPr="009774BD">
        <w:t>bzw.</w:t>
      </w:r>
      <w:r w:rsidR="006C1C57" w:rsidRPr="009774BD">
        <w:t xml:space="preserve"> optional </w:t>
      </w:r>
      <w:r w:rsidR="0045374D" w:rsidRPr="009774BD">
        <w:t xml:space="preserve">mit </w:t>
      </w:r>
      <w:r w:rsidR="00BC02E7" w:rsidRPr="009774BD">
        <w:t xml:space="preserve">einem </w:t>
      </w:r>
      <w:r w:rsidR="00E407AC" w:rsidRPr="009774BD">
        <w:t xml:space="preserve">schwingungsarmen </w:t>
      </w:r>
      <w:r w:rsidR="006C1C57" w:rsidRPr="009774BD">
        <w:t>Stahl</w:t>
      </w:r>
      <w:r w:rsidR="00BC02E7" w:rsidRPr="009774BD">
        <w:t>schweiß</w:t>
      </w:r>
      <w:r w:rsidR="006C1C57" w:rsidRPr="009774BD">
        <w:t>gehäuse ausgeführt.</w:t>
      </w:r>
      <w:r w:rsidR="0045374D" w:rsidRPr="009774BD">
        <w:t xml:space="preserve"> </w:t>
      </w:r>
      <w:r w:rsidR="00CE3C11" w:rsidRPr="009774BD">
        <w:t xml:space="preserve">Sie </w:t>
      </w:r>
      <w:r w:rsidR="00BC02E7" w:rsidRPr="009774BD">
        <w:t>eignen sich für den Netz- und Umrichterbetrieb und insbesondere auch für den hochfrequenten Reversierbetrieb unter Last. Sie bieten hohe Nenn-, Beschleunigungs- und Kippmomente und sind wartungsarm, langlebig sowie extrem robust gegenüber elektrischen, mechanischen und thermischen Belastungen.</w:t>
      </w:r>
    </w:p>
    <w:p w:rsidR="00E64B07" w:rsidRPr="009774BD" w:rsidRDefault="00E64B07" w:rsidP="00E64B07">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E64B07" w:rsidRPr="009774BD" w:rsidTr="00482B4A">
        <w:tc>
          <w:tcPr>
            <w:tcW w:w="7226" w:type="dxa"/>
          </w:tcPr>
          <w:p w:rsidR="00E64B07" w:rsidRPr="009774BD" w:rsidRDefault="004309DA" w:rsidP="00482B4A">
            <w:pPr>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3in">
                  <v:imagedata r:id="rId8" o:title="roller_table_motors_integr_brake_1000px"/>
                </v:shape>
              </w:pict>
            </w:r>
          </w:p>
        </w:tc>
      </w:tr>
      <w:tr w:rsidR="00E64B07" w:rsidRPr="009774BD" w:rsidTr="00482B4A">
        <w:tc>
          <w:tcPr>
            <w:tcW w:w="7226" w:type="dxa"/>
          </w:tcPr>
          <w:p w:rsidR="00E64B07" w:rsidRPr="009774BD" w:rsidRDefault="00E64B07" w:rsidP="00482B4A">
            <w:pPr>
              <w:jc w:val="center"/>
              <w:rPr>
                <w:sz w:val="18"/>
                <w:szCs w:val="18"/>
              </w:rPr>
            </w:pPr>
            <w:r w:rsidRPr="009774BD">
              <w:rPr>
                <w:b/>
                <w:sz w:val="18"/>
                <w:szCs w:val="18"/>
              </w:rPr>
              <w:t>Bild:</w:t>
            </w:r>
            <w:r w:rsidRPr="009774BD">
              <w:rPr>
                <w:sz w:val="18"/>
                <w:szCs w:val="18"/>
              </w:rPr>
              <w:t xml:space="preserve"> Menzel projektiert Ringrippenmotoren individuell für Anforderungen an Transport- und Arbeitsrollgängen wie erhöhte Stoß- und Vibrationsfestigkeit und Eignung für den Nassbereich</w:t>
            </w:r>
          </w:p>
        </w:tc>
      </w:tr>
    </w:tbl>
    <w:p w:rsidR="00E64B07" w:rsidRPr="009774BD" w:rsidRDefault="00E64B07" w:rsidP="00E64B07">
      <w:pPr>
        <w:spacing w:line="360" w:lineRule="auto"/>
        <w:jc w:val="both"/>
      </w:pPr>
    </w:p>
    <w:p w:rsidR="00D819CE" w:rsidRPr="009774BD" w:rsidRDefault="00BC02E7" w:rsidP="00A820C2">
      <w:pPr>
        <w:pStyle w:val="Kopfzeile"/>
        <w:tabs>
          <w:tab w:val="clear" w:pos="4536"/>
          <w:tab w:val="clear" w:pos="9072"/>
        </w:tabs>
        <w:spacing w:line="360" w:lineRule="auto"/>
        <w:ind w:right="-2"/>
        <w:jc w:val="both"/>
      </w:pPr>
      <w:r w:rsidRPr="009774BD">
        <w:t xml:space="preserve">Menzel </w:t>
      </w:r>
      <w:r w:rsidR="00CE3C11" w:rsidRPr="009774BD">
        <w:t>legt Frequenz und Polzahlen für einen hohen Gesamtwirkungsgrad aus</w:t>
      </w:r>
      <w:r w:rsidR="006753DD">
        <w:t xml:space="preserve"> und setzt die Drehzahlen nach Kundenwunsch um</w:t>
      </w:r>
      <w:r w:rsidR="00A820C2">
        <w:t xml:space="preserve">. Durch Sonderkonstruktionen mit extrem </w:t>
      </w:r>
      <w:r w:rsidR="009774BD" w:rsidRPr="009774BD">
        <w:t>hohe</w:t>
      </w:r>
      <w:r w:rsidR="00A820C2">
        <w:t>n</w:t>
      </w:r>
      <w:r w:rsidR="009774BD" w:rsidRPr="009774BD">
        <w:t xml:space="preserve"> Polzahlen </w:t>
      </w:r>
      <w:r w:rsidR="00A820C2">
        <w:t xml:space="preserve">und sehr </w:t>
      </w:r>
      <w:r w:rsidR="009774BD" w:rsidRPr="009774BD">
        <w:t>niedrige</w:t>
      </w:r>
      <w:r w:rsidR="00A820C2">
        <w:t>n</w:t>
      </w:r>
      <w:r w:rsidR="009774BD" w:rsidRPr="009774BD">
        <w:t xml:space="preserve"> Drehzahlen lassen sich Getriebe</w:t>
      </w:r>
      <w:r w:rsidR="008F0A98">
        <w:t xml:space="preserve"> sowie </w:t>
      </w:r>
      <w:r w:rsidR="008F0A98" w:rsidRPr="009774BD">
        <w:t xml:space="preserve">die mit ihnen verbundenen Kosten und </w:t>
      </w:r>
      <w:r w:rsidR="008F0A98" w:rsidRPr="009774BD">
        <w:lastRenderedPageBreak/>
        <w:t>Instandhaltungsmaßnahmen</w:t>
      </w:r>
      <w:r w:rsidR="009774BD" w:rsidRPr="009774BD">
        <w:t xml:space="preserve"> gegebenenfalls einsparen</w:t>
      </w:r>
      <w:r w:rsidR="008F0A98">
        <w:t>.</w:t>
      </w:r>
      <w:r w:rsidR="00802CBC" w:rsidRPr="009774BD">
        <w:t xml:space="preserve"> Standardmäßig bieten die Rollgangsmotoren die Schutzart IP55. Auf Wunsch werden sie</w:t>
      </w:r>
      <w:r w:rsidR="009774BD" w:rsidRPr="009774BD">
        <w:t xml:space="preserve"> auch</w:t>
      </w:r>
      <w:r w:rsidR="00802CBC" w:rsidRPr="009774BD">
        <w:t xml:space="preserve"> für den </w:t>
      </w:r>
      <w:r w:rsidR="009774BD" w:rsidRPr="009774BD">
        <w:t xml:space="preserve">anspruchsvollen </w:t>
      </w:r>
      <w:r w:rsidR="00802CBC" w:rsidRPr="009774BD">
        <w:t xml:space="preserve">Einsatz </w:t>
      </w:r>
      <w:r w:rsidR="009774BD" w:rsidRPr="009774BD">
        <w:t>bis</w:t>
      </w:r>
      <w:r w:rsidR="00802CBC" w:rsidRPr="009774BD">
        <w:t xml:space="preserve"> IP6</w:t>
      </w:r>
      <w:r w:rsidR="009774BD" w:rsidRPr="009774BD">
        <w:t>7</w:t>
      </w:r>
      <w:r w:rsidR="00802CBC" w:rsidRPr="009774BD">
        <w:t xml:space="preserve"> geliefert. </w:t>
      </w:r>
      <w:r w:rsidR="00786205" w:rsidRPr="009774BD">
        <w:t xml:space="preserve">Zuletzt erfüllte Menzel die Bestellung </w:t>
      </w:r>
      <w:r w:rsidR="009774BD" w:rsidRPr="009774BD">
        <w:t>mehrerer</w:t>
      </w:r>
      <w:r w:rsidR="002A50CA" w:rsidRPr="009774BD">
        <w:t xml:space="preserve"> </w:t>
      </w:r>
      <w:r w:rsidR="00786205" w:rsidRPr="009774BD">
        <w:t>Rollgangsmotoren</w:t>
      </w:r>
      <w:r w:rsidR="00CE3C11" w:rsidRPr="009774BD">
        <w:t xml:space="preserve"> mit integrierter Bremse</w:t>
      </w:r>
      <w:r w:rsidR="009774BD" w:rsidRPr="009774BD">
        <w:t>, 7,7 kW Nennleistung und 490 Umdrehungen pro Minute gemäß Kundenmuster eines nicht mehr existenten Herstellers</w:t>
      </w:r>
      <w:r w:rsidR="00786205" w:rsidRPr="009774BD">
        <w:t xml:space="preserve">. </w:t>
      </w:r>
      <w:r w:rsidR="00993F0F" w:rsidRPr="009774BD">
        <w:t xml:space="preserve">Interessenten finden auf </w:t>
      </w:r>
      <w:hyperlink r:id="rId9" w:history="1">
        <w:r w:rsidR="00993F0F" w:rsidRPr="009774BD">
          <w:rPr>
            <w:rStyle w:val="Hyperlink"/>
          </w:rPr>
          <w:t>https://www.menzel-motors.com/de/spezialmotoren/rollgangsmotoren/</w:t>
        </w:r>
      </w:hyperlink>
      <w:r w:rsidR="00993F0F" w:rsidRPr="009774BD">
        <w:t xml:space="preserve"> mehr Informationen über Menzels Leistungen und können dort direkt eine Anfrage schalten.</w:t>
      </w:r>
    </w:p>
    <w:p w:rsidR="003A18DD" w:rsidRPr="009774BD" w:rsidRDefault="003A18DD" w:rsidP="00BC02E7">
      <w:pPr>
        <w:spacing w:line="360" w:lineRule="auto"/>
        <w:jc w:val="both"/>
      </w:pPr>
    </w:p>
    <w:p w:rsidR="003A18DD" w:rsidRPr="009774BD" w:rsidRDefault="003A18DD" w:rsidP="00BC02E7">
      <w:pPr>
        <w:spacing w:line="360" w:lineRule="auto"/>
        <w:jc w:val="both"/>
      </w:pPr>
    </w:p>
    <w:p w:rsidR="00E64B07" w:rsidRPr="009774BD" w:rsidRDefault="00E64B07" w:rsidP="00BC02E7">
      <w:pPr>
        <w:spacing w:line="360" w:lineRule="auto"/>
        <w:jc w:val="both"/>
      </w:pPr>
    </w:p>
    <w:p w:rsidR="00E64B07" w:rsidRPr="009774BD" w:rsidRDefault="00E64B07" w:rsidP="00BC02E7">
      <w:pPr>
        <w:spacing w:line="360" w:lineRule="auto"/>
        <w:jc w:val="both"/>
      </w:pPr>
    </w:p>
    <w:p w:rsidR="00E64B07" w:rsidRPr="009774BD" w:rsidRDefault="00E64B07" w:rsidP="00BC02E7">
      <w:pPr>
        <w:spacing w:line="360" w:lineRule="auto"/>
        <w:jc w:val="both"/>
      </w:pPr>
    </w:p>
    <w:p w:rsidR="00E64B07" w:rsidRPr="009774BD" w:rsidRDefault="00E64B07" w:rsidP="00BC02E7">
      <w:pPr>
        <w:spacing w:line="360" w:lineRule="auto"/>
        <w:jc w:val="both"/>
      </w:pPr>
    </w:p>
    <w:p w:rsidR="00E64B07" w:rsidRPr="009774BD" w:rsidRDefault="00E64B07" w:rsidP="00BC02E7">
      <w:pPr>
        <w:spacing w:line="360" w:lineRule="auto"/>
        <w:jc w:val="both"/>
      </w:pPr>
    </w:p>
    <w:p w:rsidR="00E64B07" w:rsidRPr="009774BD" w:rsidRDefault="00E64B07" w:rsidP="00BC02E7">
      <w:pPr>
        <w:spacing w:line="360" w:lineRule="auto"/>
        <w:jc w:val="both"/>
      </w:pPr>
    </w:p>
    <w:p w:rsidR="00E64B07" w:rsidRDefault="00E64B07" w:rsidP="00BC02E7">
      <w:pPr>
        <w:spacing w:line="360" w:lineRule="auto"/>
        <w:jc w:val="both"/>
      </w:pPr>
    </w:p>
    <w:p w:rsidR="008F0A98" w:rsidRPr="009774BD" w:rsidRDefault="008F0A98" w:rsidP="00BC02E7">
      <w:pPr>
        <w:spacing w:line="360" w:lineRule="auto"/>
        <w:jc w:val="both"/>
      </w:pPr>
    </w:p>
    <w:p w:rsidR="00947819" w:rsidRDefault="00947819" w:rsidP="00BC02E7">
      <w:pPr>
        <w:spacing w:line="360" w:lineRule="auto"/>
        <w:jc w:val="both"/>
      </w:pPr>
    </w:p>
    <w:p w:rsidR="00947819" w:rsidRPr="009774BD" w:rsidRDefault="00947819" w:rsidP="00BC02E7">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397953" w:rsidRPr="009774BD">
        <w:trPr>
          <w:cantSplit/>
        </w:trPr>
        <w:tc>
          <w:tcPr>
            <w:tcW w:w="1151" w:type="dxa"/>
          </w:tcPr>
          <w:p w:rsidR="00397953" w:rsidRPr="009774BD" w:rsidRDefault="00397953" w:rsidP="00BC02E7">
            <w:pPr>
              <w:jc w:val="both"/>
              <w:rPr>
                <w:sz w:val="18"/>
              </w:rPr>
            </w:pPr>
            <w:r w:rsidRPr="009774BD">
              <w:rPr>
                <w:sz w:val="18"/>
              </w:rPr>
              <w:t>Bilder:</w:t>
            </w:r>
          </w:p>
        </w:tc>
        <w:tc>
          <w:tcPr>
            <w:tcW w:w="3881" w:type="dxa"/>
          </w:tcPr>
          <w:p w:rsidR="002E0264" w:rsidRPr="00A820C2" w:rsidRDefault="00A820C2" w:rsidP="00BC02E7">
            <w:pPr>
              <w:rPr>
                <w:sz w:val="18"/>
                <w:lang w:val="en-US"/>
              </w:rPr>
            </w:pPr>
            <w:r w:rsidRPr="00A820C2">
              <w:rPr>
                <w:sz w:val="18"/>
                <w:lang w:val="en-US"/>
              </w:rPr>
              <w:t>roller_table_motors_integr_brake</w:t>
            </w:r>
          </w:p>
        </w:tc>
        <w:tc>
          <w:tcPr>
            <w:tcW w:w="850" w:type="dxa"/>
          </w:tcPr>
          <w:p w:rsidR="00397953" w:rsidRPr="009774BD" w:rsidRDefault="00397953" w:rsidP="00BC02E7">
            <w:pPr>
              <w:jc w:val="both"/>
              <w:rPr>
                <w:sz w:val="18"/>
              </w:rPr>
            </w:pPr>
            <w:r w:rsidRPr="009774BD">
              <w:rPr>
                <w:sz w:val="18"/>
              </w:rPr>
              <w:t>Zeichen:</w:t>
            </w:r>
          </w:p>
        </w:tc>
        <w:tc>
          <w:tcPr>
            <w:tcW w:w="1302" w:type="dxa"/>
          </w:tcPr>
          <w:p w:rsidR="00397953" w:rsidRPr="009774BD" w:rsidRDefault="006753DD" w:rsidP="00BC02E7">
            <w:pPr>
              <w:jc w:val="right"/>
              <w:rPr>
                <w:sz w:val="18"/>
              </w:rPr>
            </w:pPr>
            <w:r>
              <w:rPr>
                <w:sz w:val="18"/>
              </w:rPr>
              <w:t>1701</w:t>
            </w:r>
          </w:p>
        </w:tc>
      </w:tr>
      <w:tr w:rsidR="00397953" w:rsidRPr="009774BD">
        <w:trPr>
          <w:cantSplit/>
        </w:trPr>
        <w:tc>
          <w:tcPr>
            <w:tcW w:w="1151" w:type="dxa"/>
          </w:tcPr>
          <w:p w:rsidR="00397953" w:rsidRPr="009774BD" w:rsidRDefault="00397953" w:rsidP="00BC02E7">
            <w:pPr>
              <w:spacing w:before="120"/>
              <w:jc w:val="both"/>
              <w:rPr>
                <w:sz w:val="18"/>
              </w:rPr>
            </w:pPr>
            <w:r w:rsidRPr="009774BD">
              <w:rPr>
                <w:sz w:val="18"/>
              </w:rPr>
              <w:t>Dateiname:</w:t>
            </w:r>
          </w:p>
        </w:tc>
        <w:tc>
          <w:tcPr>
            <w:tcW w:w="3881" w:type="dxa"/>
          </w:tcPr>
          <w:p w:rsidR="00397953" w:rsidRPr="009774BD" w:rsidRDefault="0045374D" w:rsidP="00BC02E7">
            <w:pPr>
              <w:spacing w:before="120"/>
              <w:rPr>
                <w:sz w:val="18"/>
              </w:rPr>
            </w:pPr>
            <w:r w:rsidRPr="009774BD">
              <w:rPr>
                <w:sz w:val="18"/>
              </w:rPr>
              <w:t>201902013_pm_rollgangsmotoren_de</w:t>
            </w:r>
          </w:p>
        </w:tc>
        <w:tc>
          <w:tcPr>
            <w:tcW w:w="850" w:type="dxa"/>
          </w:tcPr>
          <w:p w:rsidR="00397953" w:rsidRPr="009774BD" w:rsidRDefault="00397953" w:rsidP="00BC02E7">
            <w:pPr>
              <w:spacing w:before="120"/>
              <w:jc w:val="both"/>
              <w:rPr>
                <w:sz w:val="18"/>
              </w:rPr>
            </w:pPr>
            <w:r w:rsidRPr="009774BD">
              <w:rPr>
                <w:sz w:val="18"/>
              </w:rPr>
              <w:t>Datum:</w:t>
            </w:r>
          </w:p>
        </w:tc>
        <w:tc>
          <w:tcPr>
            <w:tcW w:w="1302" w:type="dxa"/>
          </w:tcPr>
          <w:p w:rsidR="00397953" w:rsidRPr="009774BD" w:rsidRDefault="004309DA" w:rsidP="00BC02E7">
            <w:pPr>
              <w:spacing w:before="120"/>
              <w:jc w:val="right"/>
              <w:rPr>
                <w:sz w:val="18"/>
              </w:rPr>
            </w:pPr>
            <w:r>
              <w:rPr>
                <w:sz w:val="18"/>
              </w:rPr>
              <w:t>27.02.2019</w:t>
            </w:r>
          </w:p>
        </w:tc>
      </w:tr>
    </w:tbl>
    <w:p w:rsidR="00397953" w:rsidRPr="009774BD" w:rsidRDefault="00397953" w:rsidP="00BC02E7">
      <w:pPr>
        <w:spacing w:before="120" w:after="120"/>
        <w:rPr>
          <w:b/>
          <w:sz w:val="16"/>
        </w:rPr>
      </w:pPr>
      <w:r w:rsidRPr="009774BD">
        <w:rPr>
          <w:b/>
          <w:sz w:val="16"/>
        </w:rPr>
        <w:t>Unternehmenshintergrund</w:t>
      </w:r>
    </w:p>
    <w:p w:rsidR="00397953" w:rsidRPr="009774BD" w:rsidRDefault="00397953" w:rsidP="00BC02E7">
      <w:pPr>
        <w:jc w:val="both"/>
        <w:rPr>
          <w:sz w:val="16"/>
        </w:rPr>
      </w:pPr>
      <w:bookmarkStart w:id="1" w:name="_Hlk493855586"/>
      <w:r w:rsidRPr="009774BD">
        <w:rPr>
          <w:sz w:val="16"/>
        </w:rPr>
        <w:t xml:space="preserve">Seit </w:t>
      </w:r>
      <w:r w:rsidR="00D206BE" w:rsidRPr="009774BD">
        <w:rPr>
          <w:sz w:val="16"/>
        </w:rPr>
        <w:t xml:space="preserve">mehr als </w:t>
      </w:r>
      <w:r w:rsidR="00C504A6" w:rsidRPr="009774BD">
        <w:rPr>
          <w:sz w:val="16"/>
        </w:rPr>
        <w:t>90</w:t>
      </w:r>
      <w:r w:rsidRPr="009774BD">
        <w:rPr>
          <w:sz w:val="16"/>
        </w:rPr>
        <w:t xml:space="preserve">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w:t>
      </w:r>
      <w:r w:rsidR="00C504A6" w:rsidRPr="009774BD">
        <w:rPr>
          <w:sz w:val="16"/>
        </w:rPr>
        <w:t>, Spanien</w:t>
      </w:r>
      <w:r w:rsidRPr="009774BD">
        <w:rPr>
          <w:sz w:val="16"/>
        </w:rPr>
        <w:t xml:space="preserve"> und Schweden und kooperiert weltweit mit zahlreichen Partnern.</w:t>
      </w:r>
      <w:bookmarkEnd w:id="1"/>
    </w:p>
    <w:p w:rsidR="00397953" w:rsidRPr="009774BD" w:rsidRDefault="00397953" w:rsidP="00BC02E7">
      <w:pPr>
        <w:pBdr>
          <w:between w:val="single" w:sz="4" w:space="1" w:color="auto"/>
        </w:pBdr>
        <w:jc w:val="both"/>
        <w:rPr>
          <w:sz w:val="16"/>
        </w:rPr>
      </w:pPr>
    </w:p>
    <w:p w:rsidR="00397953" w:rsidRPr="009774BD" w:rsidRDefault="00397953" w:rsidP="00BC02E7">
      <w:pPr>
        <w:pStyle w:val="Textkrper"/>
        <w:pBdr>
          <w:between w:val="single" w:sz="4" w:space="1" w:color="auto"/>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4386"/>
        <w:gridCol w:w="506"/>
        <w:gridCol w:w="2334"/>
      </w:tblGrid>
      <w:tr w:rsidR="00397953" w:rsidRPr="009774BD" w:rsidTr="00C504A6">
        <w:tc>
          <w:tcPr>
            <w:tcW w:w="4386" w:type="dxa"/>
          </w:tcPr>
          <w:p w:rsidR="00397953" w:rsidRPr="009774BD" w:rsidRDefault="00397953" w:rsidP="00BC02E7">
            <w:pPr>
              <w:rPr>
                <w:b/>
              </w:rPr>
            </w:pPr>
            <w:r w:rsidRPr="009774BD">
              <w:rPr>
                <w:b/>
              </w:rPr>
              <w:t>Kontakt:</w:t>
            </w:r>
          </w:p>
          <w:p w:rsidR="00397953" w:rsidRPr="009774BD" w:rsidRDefault="00397953" w:rsidP="00BC02E7">
            <w:pPr>
              <w:pStyle w:val="berschrift2"/>
              <w:ind w:right="-70"/>
              <w:rPr>
                <w:sz w:val="20"/>
              </w:rPr>
            </w:pPr>
            <w:r w:rsidRPr="009774BD">
              <w:rPr>
                <w:sz w:val="20"/>
              </w:rPr>
              <w:t>Menzel Elektromotoren GmbH</w:t>
            </w:r>
          </w:p>
          <w:p w:rsidR="00397953" w:rsidRPr="009774BD" w:rsidRDefault="00397953" w:rsidP="00BC02E7">
            <w:pPr>
              <w:pStyle w:val="Kopfzeile"/>
              <w:tabs>
                <w:tab w:val="clear" w:pos="4536"/>
                <w:tab w:val="clear" w:pos="9072"/>
              </w:tabs>
              <w:spacing w:before="120" w:after="120"/>
            </w:pPr>
            <w:r w:rsidRPr="009774BD">
              <w:t>Mathis Menzel</w:t>
            </w:r>
          </w:p>
          <w:p w:rsidR="00397953" w:rsidRPr="009774BD" w:rsidRDefault="00397953" w:rsidP="00BC02E7">
            <w:pPr>
              <w:jc w:val="both"/>
            </w:pPr>
            <w:r w:rsidRPr="009774BD">
              <w:t>Neues Ufer 19-25</w:t>
            </w:r>
          </w:p>
          <w:p w:rsidR="00397953" w:rsidRPr="009774BD" w:rsidRDefault="00397953" w:rsidP="00BC02E7">
            <w:pPr>
              <w:jc w:val="both"/>
            </w:pPr>
            <w:r w:rsidRPr="009774BD">
              <w:t>10553 Berlin</w:t>
            </w:r>
          </w:p>
          <w:p w:rsidR="00397953" w:rsidRPr="009774BD" w:rsidRDefault="00397953" w:rsidP="00BC02E7">
            <w:pPr>
              <w:spacing w:before="120"/>
              <w:jc w:val="both"/>
            </w:pPr>
            <w:r w:rsidRPr="009774BD">
              <w:t>Tel.: 0</w:t>
            </w:r>
            <w:r w:rsidR="00947819" w:rsidRPr="009774BD">
              <w:t xml:space="preserve"> </w:t>
            </w:r>
            <w:r w:rsidRPr="009774BD">
              <w:t>30 / 34</w:t>
            </w:r>
            <w:r w:rsidR="00947819" w:rsidRPr="009774BD">
              <w:t xml:space="preserve"> </w:t>
            </w:r>
            <w:r w:rsidRPr="009774BD">
              <w:t>99</w:t>
            </w:r>
            <w:r w:rsidR="00947819" w:rsidRPr="009774BD">
              <w:t xml:space="preserve"> </w:t>
            </w:r>
            <w:r w:rsidRPr="009774BD">
              <w:t>22 - 0</w:t>
            </w:r>
          </w:p>
          <w:p w:rsidR="00397953" w:rsidRPr="009774BD" w:rsidRDefault="00397953" w:rsidP="00BC02E7">
            <w:pPr>
              <w:jc w:val="both"/>
            </w:pPr>
            <w:r w:rsidRPr="009774BD">
              <w:t>Fax: 0</w:t>
            </w:r>
            <w:r w:rsidR="00947819" w:rsidRPr="009774BD">
              <w:t xml:space="preserve"> </w:t>
            </w:r>
            <w:r w:rsidRPr="009774BD">
              <w:t>30 / 34</w:t>
            </w:r>
            <w:r w:rsidR="00947819" w:rsidRPr="009774BD">
              <w:t xml:space="preserve"> </w:t>
            </w:r>
            <w:r w:rsidRPr="009774BD">
              <w:t>99</w:t>
            </w:r>
            <w:r w:rsidR="00947819" w:rsidRPr="009774BD">
              <w:t xml:space="preserve"> </w:t>
            </w:r>
            <w:r w:rsidRPr="009774BD">
              <w:t>22 - 9</w:t>
            </w:r>
            <w:r w:rsidR="00947819" w:rsidRPr="009774BD">
              <w:t xml:space="preserve"> </w:t>
            </w:r>
            <w:r w:rsidRPr="009774BD">
              <w:t>99</w:t>
            </w:r>
          </w:p>
          <w:p w:rsidR="00397953" w:rsidRPr="00A169EF" w:rsidRDefault="00397953" w:rsidP="00BC02E7">
            <w:pPr>
              <w:jc w:val="both"/>
              <w:rPr>
                <w:lang w:val="pt-PT"/>
              </w:rPr>
            </w:pPr>
            <w:r w:rsidRPr="00A169EF">
              <w:rPr>
                <w:lang w:val="pt-PT"/>
              </w:rPr>
              <w:t>E-Mail: info@menzel-motor</w:t>
            </w:r>
            <w:r w:rsidR="00667F55" w:rsidRPr="00A169EF">
              <w:rPr>
                <w:lang w:val="pt-PT"/>
              </w:rPr>
              <w:t>s</w:t>
            </w:r>
            <w:r w:rsidRPr="00A169EF">
              <w:rPr>
                <w:lang w:val="pt-PT"/>
              </w:rPr>
              <w:t>.com</w:t>
            </w:r>
          </w:p>
          <w:p w:rsidR="00397953" w:rsidRPr="009774BD" w:rsidRDefault="00397953" w:rsidP="00BC02E7">
            <w:pPr>
              <w:pStyle w:val="Textkrper"/>
              <w:jc w:val="both"/>
              <w:rPr>
                <w:sz w:val="20"/>
              </w:rPr>
            </w:pPr>
            <w:r w:rsidRPr="009774BD">
              <w:rPr>
                <w:sz w:val="20"/>
              </w:rPr>
              <w:t>Internet: www.menzel-motor</w:t>
            </w:r>
            <w:r w:rsidR="00667F55" w:rsidRPr="009774BD">
              <w:rPr>
                <w:sz w:val="20"/>
              </w:rPr>
              <w:t>s</w:t>
            </w:r>
            <w:r w:rsidRPr="009774BD">
              <w:rPr>
                <w:sz w:val="20"/>
              </w:rPr>
              <w:t>.com</w:t>
            </w:r>
            <w:r w:rsidR="00C504A6" w:rsidRPr="009774BD">
              <w:rPr>
                <w:sz w:val="20"/>
              </w:rPr>
              <w:t>/de</w:t>
            </w:r>
          </w:p>
        </w:tc>
        <w:tc>
          <w:tcPr>
            <w:tcW w:w="506" w:type="dxa"/>
          </w:tcPr>
          <w:p w:rsidR="00397953" w:rsidRPr="009774BD" w:rsidRDefault="004309DA" w:rsidP="00BC02E7">
            <w:pPr>
              <w:pStyle w:val="Textkrper"/>
              <w:jc w:val="right"/>
              <w:rPr>
                <w:sz w:val="16"/>
              </w:rPr>
            </w:pPr>
            <w:r>
              <w:rPr>
                <w:sz w:val="20"/>
              </w:rPr>
              <w:pict>
                <v:shape id="_x0000_i1026" type="#_x0000_t75" style="width:17.05pt;height:17.05pt">
                  <v:imagedata r:id="rId10" o:title="gii_Logo_200x200_RGB_150"/>
                </v:shape>
              </w:pict>
            </w:r>
          </w:p>
        </w:tc>
        <w:tc>
          <w:tcPr>
            <w:tcW w:w="2334" w:type="dxa"/>
          </w:tcPr>
          <w:p w:rsidR="00397953" w:rsidRPr="009774BD" w:rsidRDefault="00397953" w:rsidP="00BC02E7">
            <w:pPr>
              <w:pStyle w:val="Textkrper"/>
              <w:jc w:val="both"/>
              <w:rPr>
                <w:sz w:val="16"/>
              </w:rPr>
            </w:pPr>
            <w:r w:rsidRPr="009774BD">
              <w:rPr>
                <w:sz w:val="16"/>
              </w:rPr>
              <w:t>gii die Presse-Agentur GmbH</w:t>
            </w:r>
          </w:p>
          <w:p w:rsidR="00397953" w:rsidRPr="009774BD" w:rsidRDefault="00397953" w:rsidP="00BC02E7">
            <w:pPr>
              <w:pStyle w:val="Textkrper"/>
              <w:rPr>
                <w:sz w:val="16"/>
              </w:rPr>
            </w:pPr>
            <w:r w:rsidRPr="009774BD">
              <w:rPr>
                <w:sz w:val="16"/>
              </w:rPr>
              <w:t>Immanuelkirchstraße 12</w:t>
            </w:r>
          </w:p>
          <w:p w:rsidR="00397953" w:rsidRPr="009774BD" w:rsidRDefault="00397953" w:rsidP="00BC02E7">
            <w:pPr>
              <w:pStyle w:val="Textkrper"/>
              <w:jc w:val="both"/>
              <w:rPr>
                <w:sz w:val="16"/>
              </w:rPr>
            </w:pPr>
            <w:r w:rsidRPr="009774BD">
              <w:rPr>
                <w:sz w:val="16"/>
              </w:rPr>
              <w:t>10405 Berlin</w:t>
            </w:r>
          </w:p>
          <w:p w:rsidR="00397953" w:rsidRPr="009774BD" w:rsidRDefault="00397953" w:rsidP="00BC02E7">
            <w:pPr>
              <w:pStyle w:val="Textkrper"/>
              <w:jc w:val="both"/>
              <w:rPr>
                <w:sz w:val="16"/>
              </w:rPr>
            </w:pPr>
            <w:r w:rsidRPr="009774BD">
              <w:rPr>
                <w:sz w:val="16"/>
              </w:rPr>
              <w:t>Tel.: 0 30 / 53 89 65 -</w:t>
            </w:r>
            <w:r w:rsidR="00667F55" w:rsidRPr="009774BD">
              <w:rPr>
                <w:sz w:val="16"/>
              </w:rPr>
              <w:t xml:space="preserve"> </w:t>
            </w:r>
            <w:r w:rsidRPr="009774BD">
              <w:rPr>
                <w:sz w:val="16"/>
              </w:rPr>
              <w:t>0</w:t>
            </w:r>
          </w:p>
          <w:p w:rsidR="00397953" w:rsidRPr="009774BD" w:rsidRDefault="00397953" w:rsidP="00BC02E7">
            <w:pPr>
              <w:pStyle w:val="Textkrper"/>
              <w:jc w:val="both"/>
              <w:rPr>
                <w:sz w:val="16"/>
              </w:rPr>
            </w:pPr>
            <w:r w:rsidRPr="009774BD">
              <w:rPr>
                <w:sz w:val="16"/>
              </w:rPr>
              <w:t>Fax: 0 30 / 53 89 65 -</w:t>
            </w:r>
            <w:r w:rsidR="00667F55" w:rsidRPr="009774BD">
              <w:rPr>
                <w:sz w:val="16"/>
              </w:rPr>
              <w:t xml:space="preserve"> </w:t>
            </w:r>
            <w:r w:rsidRPr="009774BD">
              <w:rPr>
                <w:sz w:val="16"/>
              </w:rPr>
              <w:t>29</w:t>
            </w:r>
          </w:p>
          <w:p w:rsidR="00397953" w:rsidRPr="009774BD" w:rsidRDefault="00397953" w:rsidP="00BC02E7">
            <w:pPr>
              <w:pStyle w:val="Textkrper"/>
              <w:jc w:val="both"/>
              <w:rPr>
                <w:sz w:val="16"/>
              </w:rPr>
            </w:pPr>
            <w:r w:rsidRPr="009774BD">
              <w:rPr>
                <w:sz w:val="16"/>
              </w:rPr>
              <w:t>E-Mail: info@gii.de</w:t>
            </w:r>
          </w:p>
          <w:p w:rsidR="00397953" w:rsidRPr="009774BD" w:rsidRDefault="00397953" w:rsidP="00BC02E7">
            <w:pPr>
              <w:pStyle w:val="Textkrper"/>
              <w:jc w:val="both"/>
              <w:rPr>
                <w:sz w:val="16"/>
              </w:rPr>
            </w:pPr>
            <w:r w:rsidRPr="009774BD">
              <w:rPr>
                <w:sz w:val="16"/>
              </w:rPr>
              <w:t>Internet: www.gii.de</w:t>
            </w:r>
          </w:p>
        </w:tc>
      </w:tr>
    </w:tbl>
    <w:p w:rsidR="00397953" w:rsidRPr="009774BD" w:rsidRDefault="00397953" w:rsidP="00BC02E7"/>
    <w:sectPr w:rsidR="00397953" w:rsidRPr="009774BD">
      <w:headerReference w:type="default" r:id="rId11"/>
      <w:footerReference w:type="default" r:id="rId12"/>
      <w:headerReference w:type="first" r:id="rId13"/>
      <w:footerReference w:type="first" r:id="rId14"/>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C82" w:rsidRDefault="00502C82">
      <w:r>
        <w:separator/>
      </w:r>
    </w:p>
  </w:endnote>
  <w:endnote w:type="continuationSeparator" w:id="0">
    <w:p w:rsidR="00502C82" w:rsidRDefault="0050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C82" w:rsidRDefault="00502C82">
      <w:r>
        <w:separator/>
      </w:r>
    </w:p>
  </w:footnote>
  <w:footnote w:type="continuationSeparator" w:id="0">
    <w:p w:rsidR="00502C82" w:rsidRDefault="0050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4309DA" w:rsidP="00947819">
    <w:pPr>
      <w:pStyle w:val="Kopfzeile"/>
      <w:tabs>
        <w:tab w:val="clear" w:pos="4536"/>
        <w:tab w:val="clear" w:pos="9072"/>
      </w:tabs>
      <w:ind w:left="709"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397953">
      <w:rPr>
        <w:sz w:val="18"/>
      </w:rPr>
      <w:t xml:space="preserve">Seite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CC6A2D">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993F0F">
      <w:rPr>
        <w:rStyle w:val="Seitenzahl"/>
        <w:sz w:val="18"/>
      </w:rPr>
      <w:t>Rollgangsmotoren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4309DA">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63934"/>
    <w:rsid w:val="00080E14"/>
    <w:rsid w:val="000E18E1"/>
    <w:rsid w:val="00162BC6"/>
    <w:rsid w:val="00174CB4"/>
    <w:rsid w:val="00191971"/>
    <w:rsid w:val="00241F37"/>
    <w:rsid w:val="00295DEC"/>
    <w:rsid w:val="002A50CA"/>
    <w:rsid w:val="002B3305"/>
    <w:rsid w:val="002D494F"/>
    <w:rsid w:val="002E0264"/>
    <w:rsid w:val="002F25BA"/>
    <w:rsid w:val="00397953"/>
    <w:rsid w:val="003A18DD"/>
    <w:rsid w:val="0040522D"/>
    <w:rsid w:val="004309DA"/>
    <w:rsid w:val="00444A31"/>
    <w:rsid w:val="0045374D"/>
    <w:rsid w:val="004D4722"/>
    <w:rsid w:val="004E2DFB"/>
    <w:rsid w:val="00500157"/>
    <w:rsid w:val="00502C82"/>
    <w:rsid w:val="00520B6A"/>
    <w:rsid w:val="0053069C"/>
    <w:rsid w:val="0064124C"/>
    <w:rsid w:val="00642CFB"/>
    <w:rsid w:val="00644F67"/>
    <w:rsid w:val="00646C2D"/>
    <w:rsid w:val="00661C27"/>
    <w:rsid w:val="00667F55"/>
    <w:rsid w:val="006753DD"/>
    <w:rsid w:val="006C1C57"/>
    <w:rsid w:val="0070201B"/>
    <w:rsid w:val="00786205"/>
    <w:rsid w:val="007A3ABF"/>
    <w:rsid w:val="007F369C"/>
    <w:rsid w:val="007F4BDD"/>
    <w:rsid w:val="00802CBC"/>
    <w:rsid w:val="008045CC"/>
    <w:rsid w:val="00804BE4"/>
    <w:rsid w:val="00827A67"/>
    <w:rsid w:val="0088553E"/>
    <w:rsid w:val="008C2DF6"/>
    <w:rsid w:val="008F0A98"/>
    <w:rsid w:val="0091369B"/>
    <w:rsid w:val="00947819"/>
    <w:rsid w:val="00965936"/>
    <w:rsid w:val="009774BD"/>
    <w:rsid w:val="00993F0F"/>
    <w:rsid w:val="0099798F"/>
    <w:rsid w:val="009A65D5"/>
    <w:rsid w:val="009B334B"/>
    <w:rsid w:val="009F6B50"/>
    <w:rsid w:val="00A10778"/>
    <w:rsid w:val="00A12E04"/>
    <w:rsid w:val="00A169EF"/>
    <w:rsid w:val="00A820C2"/>
    <w:rsid w:val="00A90EA0"/>
    <w:rsid w:val="00AF42B1"/>
    <w:rsid w:val="00B41449"/>
    <w:rsid w:val="00B52221"/>
    <w:rsid w:val="00B54584"/>
    <w:rsid w:val="00B62FF2"/>
    <w:rsid w:val="00B735BD"/>
    <w:rsid w:val="00B9271C"/>
    <w:rsid w:val="00B93211"/>
    <w:rsid w:val="00BB673E"/>
    <w:rsid w:val="00BC02E7"/>
    <w:rsid w:val="00BD0058"/>
    <w:rsid w:val="00BE27C5"/>
    <w:rsid w:val="00BF3F31"/>
    <w:rsid w:val="00C36973"/>
    <w:rsid w:val="00C504A6"/>
    <w:rsid w:val="00C85113"/>
    <w:rsid w:val="00CB1326"/>
    <w:rsid w:val="00CC6A2D"/>
    <w:rsid w:val="00CE3C11"/>
    <w:rsid w:val="00CF1C0D"/>
    <w:rsid w:val="00D01C42"/>
    <w:rsid w:val="00D17716"/>
    <w:rsid w:val="00D206BE"/>
    <w:rsid w:val="00D25F05"/>
    <w:rsid w:val="00D61034"/>
    <w:rsid w:val="00D819CE"/>
    <w:rsid w:val="00D8473F"/>
    <w:rsid w:val="00D85167"/>
    <w:rsid w:val="00DC270B"/>
    <w:rsid w:val="00DD03C5"/>
    <w:rsid w:val="00E03DB1"/>
    <w:rsid w:val="00E407AC"/>
    <w:rsid w:val="00E52B33"/>
    <w:rsid w:val="00E64B07"/>
    <w:rsid w:val="00EB02BC"/>
    <w:rsid w:val="00F42B93"/>
    <w:rsid w:val="00F5778B"/>
    <w:rsid w:val="00F648FA"/>
    <w:rsid w:val="00F66BAB"/>
    <w:rsid w:val="00F6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C3D902E1-93B4-4780-B340-7229030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styleId="NichtaufgelsteErwhnung">
    <w:name w:val="Unresolved Mention"/>
    <w:uiPriority w:val="99"/>
    <w:semiHidden/>
    <w:unhideWhenUsed/>
    <w:rsid w:val="0053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enzel-motors.com/de/spezialmotoren/rollgangsmotor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1536-285D-4A62-81A0-429A2B8B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3622</CharactersWithSpaces>
  <SharedDoc>false</SharedDoc>
  <HLinks>
    <vt:vector size="6" baseType="variant">
      <vt:variant>
        <vt:i4>131154</vt:i4>
      </vt:variant>
      <vt:variant>
        <vt:i4>0</vt:i4>
      </vt:variant>
      <vt:variant>
        <vt:i4>0</vt:i4>
      </vt:variant>
      <vt:variant>
        <vt:i4>5</vt:i4>
      </vt:variant>
      <vt:variant>
        <vt:lpwstr>https://www.menzel-motors.com/de/spezialmotoren/rollgangsmotoren/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27</cp:revision>
  <cp:lastPrinted>2019-02-25T09:43:00Z</cp:lastPrinted>
  <dcterms:created xsi:type="dcterms:W3CDTF">2019-01-24T11:23:00Z</dcterms:created>
  <dcterms:modified xsi:type="dcterms:W3CDTF">2019-02-27T10:32:00Z</dcterms:modified>
</cp:coreProperties>
</file>