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8F" w:rsidRPr="00522BA2" w:rsidRDefault="00F4258F" w:rsidP="00D02C87">
      <w:pPr>
        <w:suppressAutoHyphens/>
        <w:rPr>
          <w:sz w:val="40"/>
          <w:szCs w:val="40"/>
          <w:lang w:val="en-US"/>
        </w:rPr>
      </w:pPr>
      <w:r w:rsidRPr="00522BA2">
        <w:rPr>
          <w:sz w:val="40"/>
          <w:szCs w:val="40"/>
          <w:lang w:val="en-US"/>
        </w:rPr>
        <w:t>Press Release</w:t>
      </w:r>
    </w:p>
    <w:p w:rsidR="00F4258F" w:rsidRPr="00522BA2" w:rsidRDefault="00F4258F" w:rsidP="00D02C87">
      <w:pPr>
        <w:suppressAutoHyphens/>
        <w:spacing w:line="360" w:lineRule="auto"/>
        <w:ind w:right="-2"/>
        <w:rPr>
          <w:b/>
          <w:sz w:val="24"/>
          <w:lang w:val="en-US"/>
        </w:rPr>
      </w:pPr>
    </w:p>
    <w:p w:rsidR="00F4258F" w:rsidRPr="00522BA2" w:rsidRDefault="00522BA2" w:rsidP="00D02C87">
      <w:pPr>
        <w:suppressAutoHyphens/>
        <w:spacing w:line="360" w:lineRule="auto"/>
        <w:ind w:right="-2"/>
        <w:rPr>
          <w:b/>
          <w:sz w:val="24"/>
          <w:lang w:val="en-US"/>
        </w:rPr>
      </w:pPr>
      <w:r w:rsidRPr="00522BA2">
        <w:rPr>
          <w:b/>
          <w:sz w:val="24"/>
          <w:lang w:val="en-US"/>
        </w:rPr>
        <w:t>Sealing elements for maximized cable packing density</w:t>
      </w:r>
    </w:p>
    <w:p w:rsidR="00F4258F" w:rsidRPr="00522BA2" w:rsidRDefault="00F4258F" w:rsidP="00D02C87">
      <w:pPr>
        <w:suppressAutoHyphens/>
        <w:spacing w:line="360" w:lineRule="auto"/>
        <w:ind w:right="-2"/>
        <w:rPr>
          <w:lang w:val="en-US"/>
        </w:rPr>
      </w:pPr>
    </w:p>
    <w:p w:rsidR="00F4258F" w:rsidRPr="00522BA2" w:rsidRDefault="00522BA2" w:rsidP="00D02C87">
      <w:pPr>
        <w:suppressAutoHyphens/>
        <w:spacing w:line="360" w:lineRule="auto"/>
        <w:jc w:val="both"/>
        <w:rPr>
          <w:lang w:val="en-US"/>
        </w:rPr>
      </w:pPr>
      <w:r w:rsidRPr="00522BA2">
        <w:rPr>
          <w:lang w:val="en-US"/>
        </w:rPr>
        <w:t>Developing the KDS-DES sealing elements for unassembled cables, CONTA-CLIP has transferred the simple cable entry principle of its KES system to its KDS cable feedthrough system: to insert a cable, the membrane of this, newest sealing element is first pierced at the marked center, whereupon the cable can be pushed through the selected channel. The design based on the proven KES system ensures reliable sealing according</w:t>
      </w:r>
      <w:r w:rsidR="002F40A6">
        <w:rPr>
          <w:lang w:val="en-US"/>
        </w:rPr>
        <w:t xml:space="preserve"> to the degree of protection IP5</w:t>
      </w:r>
      <w:r w:rsidRPr="00522BA2">
        <w:rPr>
          <w:lang w:val="en-US"/>
        </w:rPr>
        <w:t xml:space="preserve">4. The KDS-DES variants currently available </w:t>
      </w:r>
      <w:r w:rsidR="001E2258">
        <w:rPr>
          <w:lang w:val="en-US"/>
        </w:rPr>
        <w:t>accommodate</w:t>
      </w:r>
      <w:r w:rsidRPr="00522BA2">
        <w:rPr>
          <w:lang w:val="en-US"/>
        </w:rPr>
        <w:t xml:space="preserve"> up to eight cables, depending on the cable diameter, which can range between 4.5 mm and 10.5 mm. Despite the high packing density, KDS-DES sealing elements are compatible with almost all KDS solutions. Like those, they are pressed into the frame openings for installation from the inside. Their conical shape allows for easy insertion and reliable sealing of gaps.</w:t>
      </w:r>
    </w:p>
    <w:p w:rsidR="00F4258F" w:rsidRPr="00522BA2" w:rsidRDefault="00F4258F" w:rsidP="00D02C87">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F4258F" w:rsidRPr="00522BA2">
        <w:tc>
          <w:tcPr>
            <w:tcW w:w="7226" w:type="dxa"/>
          </w:tcPr>
          <w:p w:rsidR="00F4258F" w:rsidRPr="00522BA2" w:rsidRDefault="006D256D" w:rsidP="00D02C87">
            <w:pPr>
              <w:suppressAutoHyphens/>
              <w:spacing w:line="360" w:lineRule="auto"/>
              <w:jc w:val="center"/>
              <w:rPr>
                <w:sz w:val="18"/>
                <w:lang w:val="en-US"/>
              </w:rPr>
            </w:pPr>
            <w:r>
              <w:rPr>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42.5pt">
                  <v:imagedata r:id="rId7" o:title="KES-DES_Bsp_2000px"/>
                </v:shape>
              </w:pict>
            </w:r>
          </w:p>
        </w:tc>
        <w:bookmarkStart w:id="0" w:name="_GoBack"/>
        <w:bookmarkEnd w:id="0"/>
      </w:tr>
      <w:tr w:rsidR="00F4258F" w:rsidRPr="002F40A6">
        <w:tc>
          <w:tcPr>
            <w:tcW w:w="7226" w:type="dxa"/>
          </w:tcPr>
          <w:p w:rsidR="00F4258F" w:rsidRPr="00522BA2" w:rsidRDefault="009B1CED" w:rsidP="002F40A6">
            <w:pPr>
              <w:suppressAutoHyphens/>
              <w:jc w:val="center"/>
              <w:rPr>
                <w:sz w:val="18"/>
                <w:lang w:val="en-US"/>
              </w:rPr>
            </w:pPr>
            <w:r w:rsidRPr="00522BA2">
              <w:rPr>
                <w:b/>
                <w:sz w:val="18"/>
                <w:lang w:val="en-US"/>
              </w:rPr>
              <w:t>Cap</w:t>
            </w:r>
            <w:r w:rsidR="00FB2424" w:rsidRPr="00522BA2">
              <w:rPr>
                <w:b/>
                <w:sz w:val="18"/>
                <w:lang w:val="en-US"/>
              </w:rPr>
              <w:t>tion</w:t>
            </w:r>
            <w:r w:rsidR="00F4258F" w:rsidRPr="00522BA2">
              <w:rPr>
                <w:b/>
                <w:sz w:val="18"/>
                <w:lang w:val="en-US"/>
              </w:rPr>
              <w:t>:</w:t>
            </w:r>
            <w:r w:rsidR="00F4258F" w:rsidRPr="00522BA2">
              <w:rPr>
                <w:sz w:val="18"/>
                <w:lang w:val="en-US"/>
              </w:rPr>
              <w:t xml:space="preserve"> </w:t>
            </w:r>
            <w:r w:rsidR="00522BA2" w:rsidRPr="00522BA2">
              <w:rPr>
                <w:sz w:val="18"/>
                <w:lang w:val="en-US"/>
              </w:rPr>
              <w:t>KDS-DES sealing elements for CONTA-CLIP cable entry systems provide IP</w:t>
            </w:r>
            <w:r w:rsidR="002F40A6">
              <w:rPr>
                <w:sz w:val="18"/>
                <w:lang w:val="en-US"/>
              </w:rPr>
              <w:t>5</w:t>
            </w:r>
            <w:r w:rsidR="00522BA2" w:rsidRPr="00522BA2">
              <w:rPr>
                <w:sz w:val="18"/>
                <w:lang w:val="en-US"/>
              </w:rPr>
              <w:t>4 ingress protection</w:t>
            </w:r>
          </w:p>
        </w:tc>
      </w:tr>
    </w:tbl>
    <w:p w:rsidR="00F4258F" w:rsidRDefault="00F4258F" w:rsidP="00D02C87">
      <w:pPr>
        <w:suppressAutoHyphens/>
        <w:spacing w:line="360" w:lineRule="auto"/>
        <w:jc w:val="both"/>
        <w:rPr>
          <w:lang w:val="en-US"/>
        </w:rPr>
      </w:pPr>
    </w:p>
    <w:p w:rsidR="001E2258" w:rsidRDefault="001E2258" w:rsidP="00D02C87">
      <w:pPr>
        <w:suppressAutoHyphens/>
        <w:spacing w:line="360" w:lineRule="auto"/>
        <w:jc w:val="both"/>
        <w:rPr>
          <w:lang w:val="en-US"/>
        </w:rPr>
      </w:pPr>
    </w:p>
    <w:p w:rsidR="001E2258" w:rsidRDefault="001E2258" w:rsidP="00D02C87">
      <w:pPr>
        <w:suppressAutoHyphens/>
        <w:spacing w:line="360" w:lineRule="auto"/>
        <w:jc w:val="both"/>
        <w:rPr>
          <w:lang w:val="en-US"/>
        </w:rPr>
      </w:pPr>
    </w:p>
    <w:p w:rsidR="001E2258" w:rsidRDefault="001E2258" w:rsidP="00D02C87">
      <w:pPr>
        <w:suppressAutoHyphens/>
        <w:spacing w:line="360" w:lineRule="auto"/>
        <w:jc w:val="both"/>
        <w:rPr>
          <w:lang w:val="en-US"/>
        </w:rPr>
      </w:pPr>
    </w:p>
    <w:p w:rsidR="001E2258" w:rsidRDefault="001E2258" w:rsidP="00D02C87">
      <w:pPr>
        <w:suppressAutoHyphens/>
        <w:spacing w:line="360" w:lineRule="auto"/>
        <w:jc w:val="both"/>
        <w:rPr>
          <w:lang w:val="en-US"/>
        </w:rPr>
      </w:pPr>
    </w:p>
    <w:p w:rsidR="001E2258" w:rsidRDefault="001E2258" w:rsidP="00D02C87">
      <w:pPr>
        <w:suppressAutoHyphens/>
        <w:spacing w:line="360" w:lineRule="auto"/>
        <w:jc w:val="both"/>
        <w:rPr>
          <w:lang w:val="en-US"/>
        </w:rPr>
      </w:pPr>
    </w:p>
    <w:p w:rsidR="001E2258" w:rsidRDefault="001E2258" w:rsidP="00D02C87">
      <w:pPr>
        <w:suppressAutoHyphens/>
        <w:spacing w:line="360" w:lineRule="auto"/>
        <w:jc w:val="both"/>
        <w:rPr>
          <w:lang w:val="en-US"/>
        </w:rPr>
      </w:pPr>
    </w:p>
    <w:p w:rsidR="001E2258" w:rsidRDefault="001E2258" w:rsidP="00D02C87">
      <w:pPr>
        <w:suppressAutoHyphens/>
        <w:spacing w:line="360" w:lineRule="auto"/>
        <w:jc w:val="both"/>
        <w:rPr>
          <w:lang w:val="en-US"/>
        </w:rPr>
      </w:pPr>
    </w:p>
    <w:p w:rsidR="001E2258" w:rsidRDefault="001E2258" w:rsidP="00D02C87">
      <w:pPr>
        <w:suppressAutoHyphens/>
        <w:spacing w:line="360" w:lineRule="auto"/>
        <w:jc w:val="both"/>
        <w:rPr>
          <w:lang w:val="en-US"/>
        </w:rPr>
      </w:pPr>
    </w:p>
    <w:p w:rsidR="001E2258" w:rsidRDefault="001E2258" w:rsidP="00D02C87">
      <w:pPr>
        <w:suppressAutoHyphens/>
        <w:spacing w:line="360" w:lineRule="auto"/>
        <w:jc w:val="both"/>
        <w:rPr>
          <w:lang w:val="en-US"/>
        </w:rPr>
      </w:pPr>
    </w:p>
    <w:p w:rsidR="001E2258" w:rsidRPr="00522BA2" w:rsidRDefault="001E2258" w:rsidP="00D02C87">
      <w:pPr>
        <w:suppressAutoHyphens/>
        <w:spacing w:line="360" w:lineRule="auto"/>
        <w:jc w:val="both"/>
        <w:rPr>
          <w:lang w:val="en-US"/>
        </w:rPr>
      </w:pPr>
    </w:p>
    <w:p w:rsidR="00F4258F" w:rsidRPr="00522BA2" w:rsidRDefault="00F4258F" w:rsidP="00D02C87">
      <w:pPr>
        <w:suppressAutoHyphens/>
        <w:spacing w:line="360" w:lineRule="auto"/>
        <w:jc w:val="both"/>
        <w:rPr>
          <w:lang w:val="en-US"/>
        </w:rPr>
      </w:pPr>
    </w:p>
    <w:tbl>
      <w:tblPr>
        <w:tblW w:w="0" w:type="auto"/>
        <w:tblLayout w:type="fixed"/>
        <w:tblLook w:val="04A0" w:firstRow="1" w:lastRow="0" w:firstColumn="1" w:lastColumn="0" w:noHBand="0" w:noVBand="1"/>
      </w:tblPr>
      <w:tblGrid>
        <w:gridCol w:w="1177"/>
        <w:gridCol w:w="3828"/>
        <w:gridCol w:w="1154"/>
        <w:gridCol w:w="1143"/>
      </w:tblGrid>
      <w:tr w:rsidR="002028FC" w:rsidRPr="00522BA2" w:rsidTr="006D256D">
        <w:tc>
          <w:tcPr>
            <w:tcW w:w="1177" w:type="dxa"/>
            <w:shd w:val="clear" w:color="auto" w:fill="auto"/>
            <w:vAlign w:val="bottom"/>
          </w:tcPr>
          <w:p w:rsidR="00C716E6" w:rsidRPr="006D256D" w:rsidRDefault="009B1CED" w:rsidP="006D256D">
            <w:pPr>
              <w:suppressAutoHyphens/>
              <w:rPr>
                <w:sz w:val="18"/>
                <w:szCs w:val="18"/>
                <w:lang w:val="en-US"/>
              </w:rPr>
            </w:pPr>
            <w:r w:rsidRPr="006D256D">
              <w:rPr>
                <w:sz w:val="18"/>
                <w:szCs w:val="18"/>
                <w:lang w:val="en-US"/>
              </w:rPr>
              <w:lastRenderedPageBreak/>
              <w:t>Image/</w:t>
            </w:r>
            <w:r w:rsidR="00C716E6" w:rsidRPr="006D256D">
              <w:rPr>
                <w:sz w:val="18"/>
                <w:szCs w:val="18"/>
                <w:lang w:val="en-US"/>
              </w:rPr>
              <w:t>s:</w:t>
            </w:r>
          </w:p>
        </w:tc>
        <w:tc>
          <w:tcPr>
            <w:tcW w:w="3828" w:type="dxa"/>
            <w:shd w:val="clear" w:color="auto" w:fill="auto"/>
            <w:vAlign w:val="bottom"/>
          </w:tcPr>
          <w:p w:rsidR="00C716E6" w:rsidRPr="006D256D" w:rsidRDefault="00522BA2" w:rsidP="006D256D">
            <w:pPr>
              <w:suppressAutoHyphens/>
              <w:rPr>
                <w:sz w:val="18"/>
                <w:szCs w:val="18"/>
                <w:lang w:val="en-US"/>
              </w:rPr>
            </w:pPr>
            <w:r w:rsidRPr="006D256D">
              <w:rPr>
                <w:sz w:val="18"/>
                <w:szCs w:val="18"/>
                <w:lang w:val="en-US"/>
              </w:rPr>
              <w:t>KES-DES_Bsp</w:t>
            </w:r>
          </w:p>
        </w:tc>
        <w:tc>
          <w:tcPr>
            <w:tcW w:w="1154" w:type="dxa"/>
            <w:shd w:val="clear" w:color="auto" w:fill="auto"/>
            <w:vAlign w:val="bottom"/>
          </w:tcPr>
          <w:p w:rsidR="00C716E6" w:rsidRPr="006D256D" w:rsidRDefault="00C716E6" w:rsidP="006D256D">
            <w:pPr>
              <w:suppressAutoHyphens/>
              <w:rPr>
                <w:sz w:val="18"/>
                <w:szCs w:val="18"/>
                <w:lang w:val="en-US"/>
              </w:rPr>
            </w:pPr>
            <w:r w:rsidRPr="006D256D">
              <w:rPr>
                <w:sz w:val="18"/>
                <w:lang w:val="en-US"/>
              </w:rPr>
              <w:t>Char</w:t>
            </w:r>
            <w:r w:rsidR="002028FC" w:rsidRPr="006D256D">
              <w:rPr>
                <w:sz w:val="18"/>
                <w:lang w:val="en-US"/>
              </w:rPr>
              <w:t>acter</w:t>
            </w:r>
            <w:r w:rsidRPr="006D256D">
              <w:rPr>
                <w:sz w:val="18"/>
                <w:lang w:val="en-US"/>
              </w:rPr>
              <w:t>s:</w:t>
            </w:r>
          </w:p>
        </w:tc>
        <w:tc>
          <w:tcPr>
            <w:tcW w:w="1143" w:type="dxa"/>
            <w:shd w:val="clear" w:color="auto" w:fill="auto"/>
            <w:vAlign w:val="bottom"/>
          </w:tcPr>
          <w:p w:rsidR="00C716E6" w:rsidRPr="006D256D" w:rsidRDefault="000B3209" w:rsidP="006D256D">
            <w:pPr>
              <w:suppressAutoHyphens/>
              <w:jc w:val="right"/>
              <w:rPr>
                <w:sz w:val="18"/>
                <w:szCs w:val="18"/>
                <w:lang w:val="en-US"/>
              </w:rPr>
            </w:pPr>
            <w:r w:rsidRPr="006D256D">
              <w:rPr>
                <w:sz w:val="18"/>
                <w:lang w:val="en-US"/>
              </w:rPr>
              <w:t>874</w:t>
            </w:r>
          </w:p>
        </w:tc>
      </w:tr>
      <w:tr w:rsidR="002028FC" w:rsidRPr="00522BA2" w:rsidTr="006D256D">
        <w:tc>
          <w:tcPr>
            <w:tcW w:w="1177" w:type="dxa"/>
            <w:shd w:val="clear" w:color="auto" w:fill="auto"/>
            <w:vAlign w:val="bottom"/>
          </w:tcPr>
          <w:p w:rsidR="00C716E6" w:rsidRPr="006D256D" w:rsidRDefault="00C716E6" w:rsidP="006D256D">
            <w:pPr>
              <w:suppressAutoHyphens/>
              <w:spacing w:before="120"/>
              <w:rPr>
                <w:sz w:val="18"/>
                <w:szCs w:val="18"/>
                <w:lang w:val="en-US"/>
              </w:rPr>
            </w:pPr>
            <w:r w:rsidRPr="006D256D">
              <w:rPr>
                <w:sz w:val="18"/>
                <w:szCs w:val="18"/>
                <w:lang w:val="en-US"/>
              </w:rPr>
              <w:t>File name:</w:t>
            </w:r>
          </w:p>
        </w:tc>
        <w:tc>
          <w:tcPr>
            <w:tcW w:w="3828" w:type="dxa"/>
            <w:shd w:val="clear" w:color="auto" w:fill="auto"/>
            <w:vAlign w:val="bottom"/>
          </w:tcPr>
          <w:p w:rsidR="00C716E6" w:rsidRPr="006D256D" w:rsidRDefault="000B3209" w:rsidP="006D256D">
            <w:pPr>
              <w:suppressAutoHyphens/>
              <w:spacing w:before="120"/>
              <w:rPr>
                <w:sz w:val="18"/>
                <w:szCs w:val="18"/>
                <w:lang w:val="fr-FR"/>
              </w:rPr>
            </w:pPr>
            <w:r w:rsidRPr="006D256D">
              <w:rPr>
                <w:sz w:val="16"/>
                <w:szCs w:val="16"/>
                <w:lang w:val="fr-FR"/>
              </w:rPr>
              <w:t>201912015_pm_kds-des_sealing_elements_en</w:t>
            </w:r>
          </w:p>
        </w:tc>
        <w:tc>
          <w:tcPr>
            <w:tcW w:w="1154" w:type="dxa"/>
            <w:shd w:val="clear" w:color="auto" w:fill="auto"/>
            <w:vAlign w:val="bottom"/>
          </w:tcPr>
          <w:p w:rsidR="00C716E6" w:rsidRPr="006D256D" w:rsidRDefault="00C716E6" w:rsidP="006D256D">
            <w:pPr>
              <w:suppressAutoHyphens/>
              <w:spacing w:before="120"/>
              <w:rPr>
                <w:sz w:val="18"/>
                <w:szCs w:val="18"/>
                <w:lang w:val="en-US"/>
              </w:rPr>
            </w:pPr>
            <w:r w:rsidRPr="006D256D">
              <w:rPr>
                <w:sz w:val="18"/>
                <w:lang w:val="en-US"/>
              </w:rPr>
              <w:t>Date:</w:t>
            </w:r>
          </w:p>
        </w:tc>
        <w:tc>
          <w:tcPr>
            <w:tcW w:w="1143" w:type="dxa"/>
            <w:shd w:val="clear" w:color="auto" w:fill="auto"/>
            <w:vAlign w:val="bottom"/>
          </w:tcPr>
          <w:p w:rsidR="00C716E6" w:rsidRPr="006D256D" w:rsidRDefault="008E1D84" w:rsidP="006D256D">
            <w:pPr>
              <w:suppressAutoHyphens/>
              <w:spacing w:before="120"/>
              <w:jc w:val="right"/>
              <w:rPr>
                <w:sz w:val="18"/>
                <w:szCs w:val="18"/>
                <w:lang w:val="en-US"/>
              </w:rPr>
            </w:pPr>
            <w:r w:rsidRPr="006D256D">
              <w:rPr>
                <w:sz w:val="18"/>
                <w:lang w:val="en-US"/>
              </w:rPr>
              <w:t>03-11-2020</w:t>
            </w:r>
          </w:p>
        </w:tc>
      </w:tr>
    </w:tbl>
    <w:p w:rsidR="002028FC" w:rsidRPr="00522BA2" w:rsidRDefault="002028FC" w:rsidP="002028FC">
      <w:pPr>
        <w:suppressAutoHyphens/>
        <w:spacing w:before="120" w:after="120"/>
        <w:rPr>
          <w:b/>
          <w:sz w:val="16"/>
          <w:lang w:val="en-US"/>
        </w:rPr>
      </w:pPr>
      <w:r w:rsidRPr="00522BA2">
        <w:rPr>
          <w:b/>
          <w:sz w:val="16"/>
          <w:lang w:val="en-US"/>
        </w:rPr>
        <w:t>About CONTA-CLIP</w:t>
      </w:r>
    </w:p>
    <w:p w:rsidR="002028FC" w:rsidRPr="00522BA2" w:rsidRDefault="00986E84" w:rsidP="002028FC">
      <w:pPr>
        <w:pStyle w:val="Textkrper2"/>
        <w:suppressAutoHyphens/>
      </w:pPr>
      <w:bookmarkStart w:id="1" w:name="_Hlk31017230"/>
      <w:r w:rsidRPr="00381CBB">
        <w:t>CONTA-CLIP is one of Europe’s leading manufacturers of electric</w:t>
      </w:r>
      <w:r>
        <w:t>al</w:t>
      </w:r>
      <w:r w:rsidRPr="00381CBB">
        <w:t xml:space="preserve"> </w:t>
      </w:r>
      <w:r>
        <w:t>and electronic connection elements and cable management solutions</w:t>
      </w:r>
      <w:r w:rsidRPr="00381CBB">
        <w:t xml:space="preserve">. Based in Hövelhof, Germany, the medium-sized, family-run company has been producing electric and electronic connection systems for the process and automation industries for 40 years. CONTA-CLIP supplies all industry sectors, focusing on railroad industries, shipbuilding, building automation, conveyor technology, machine and plant engineering and construction, instrumentation and control technology, control panel manufacturing, transformer manufacturing, and environmental technology. The company consists of </w:t>
      </w:r>
      <w:r>
        <w:t>many</w:t>
      </w:r>
      <w:r w:rsidRPr="00381CBB">
        <w:t xml:space="preserve"> specialized branches: CONTA-CONNECT for electric connection technology,</w:t>
      </w:r>
      <w:r>
        <w:t xml:space="preserve"> CONTA-CABLE for cable management systems,</w:t>
      </w:r>
      <w:r w:rsidRPr="00381CBB">
        <w:t xml:space="preserve"> CONTA-ELECTRONICS for electronics and CONTA-CON for PCB edge connectors. Additionally, CONTA-CLIP provides services such as customizing housings and mounting rails, labeling and supplying user-specific electronic components.</w:t>
      </w:r>
      <w:bookmarkEnd w:id="1"/>
    </w:p>
    <w:p w:rsidR="002028FC" w:rsidRPr="00522BA2" w:rsidRDefault="002028FC" w:rsidP="002028FC">
      <w:pPr>
        <w:pBdr>
          <w:between w:val="single" w:sz="4" w:space="1" w:color="auto"/>
        </w:pBdr>
        <w:suppressAutoHyphens/>
        <w:jc w:val="both"/>
        <w:rPr>
          <w:sz w:val="16"/>
          <w:lang w:val="en-US"/>
        </w:rPr>
      </w:pPr>
    </w:p>
    <w:p w:rsidR="002028FC" w:rsidRPr="00522BA2" w:rsidRDefault="002028FC" w:rsidP="002028FC">
      <w:pPr>
        <w:pStyle w:val="Textkrpe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5005"/>
        <w:gridCol w:w="2297"/>
      </w:tblGrid>
      <w:tr w:rsidR="002028FC" w:rsidRPr="00522BA2" w:rsidTr="006D256D">
        <w:tc>
          <w:tcPr>
            <w:tcW w:w="5005" w:type="dxa"/>
            <w:shd w:val="clear" w:color="auto" w:fill="auto"/>
          </w:tcPr>
          <w:p w:rsidR="002028FC" w:rsidRPr="006D256D" w:rsidRDefault="002028FC" w:rsidP="00E847A7">
            <w:pPr>
              <w:rPr>
                <w:b/>
              </w:rPr>
            </w:pPr>
            <w:r w:rsidRPr="006D256D">
              <w:rPr>
                <w:b/>
              </w:rPr>
              <w:t>Contact:</w:t>
            </w:r>
          </w:p>
          <w:p w:rsidR="002028FC" w:rsidRPr="006D256D" w:rsidRDefault="002028FC" w:rsidP="006D256D">
            <w:pPr>
              <w:pStyle w:val="berschrift2"/>
              <w:suppressAutoHyphens/>
              <w:ind w:right="-70"/>
              <w:rPr>
                <w:sz w:val="20"/>
              </w:rPr>
            </w:pPr>
            <w:r w:rsidRPr="006D256D">
              <w:rPr>
                <w:sz w:val="20"/>
              </w:rPr>
              <w:t>CONTA-CLIP</w:t>
            </w:r>
          </w:p>
          <w:p w:rsidR="002028FC" w:rsidRPr="000B3209" w:rsidRDefault="002028FC" w:rsidP="00E847A7">
            <w:r w:rsidRPr="000B3209">
              <w:t>Verbindungstechnik GmbH</w:t>
            </w:r>
          </w:p>
          <w:p w:rsidR="002028FC" w:rsidRPr="000B3209" w:rsidRDefault="002028FC" w:rsidP="006D256D">
            <w:pPr>
              <w:pStyle w:val="Kopfzeile"/>
              <w:tabs>
                <w:tab w:val="clear" w:pos="4536"/>
                <w:tab w:val="clear" w:pos="9072"/>
              </w:tabs>
              <w:suppressAutoHyphens/>
              <w:spacing w:before="120" w:after="120"/>
            </w:pPr>
            <w:r w:rsidRPr="000B3209">
              <w:t>Christian Quade</w:t>
            </w:r>
          </w:p>
          <w:p w:rsidR="002028FC" w:rsidRPr="006D256D" w:rsidRDefault="002028FC" w:rsidP="006D256D">
            <w:pPr>
              <w:suppressAutoHyphens/>
              <w:jc w:val="both"/>
              <w:rPr>
                <w:lang w:val="en-US"/>
              </w:rPr>
            </w:pPr>
            <w:r w:rsidRPr="006D256D">
              <w:rPr>
                <w:lang w:val="en-US"/>
              </w:rPr>
              <w:t>Otto-Hahn-Str. 7</w:t>
            </w:r>
          </w:p>
          <w:p w:rsidR="002028FC" w:rsidRPr="006D256D" w:rsidRDefault="002028FC" w:rsidP="006D256D">
            <w:pPr>
              <w:suppressAutoHyphens/>
              <w:jc w:val="both"/>
              <w:rPr>
                <w:lang w:val="en-US"/>
              </w:rPr>
            </w:pPr>
            <w:r w:rsidRPr="006D256D">
              <w:rPr>
                <w:lang w:val="en-US"/>
              </w:rPr>
              <w:t>33161 Hövelhof</w:t>
            </w:r>
          </w:p>
          <w:p w:rsidR="002028FC" w:rsidRPr="006D256D" w:rsidRDefault="002028FC" w:rsidP="006D256D">
            <w:pPr>
              <w:suppressAutoHyphens/>
              <w:jc w:val="both"/>
              <w:rPr>
                <w:lang w:val="en-US"/>
              </w:rPr>
            </w:pPr>
            <w:r w:rsidRPr="006D256D">
              <w:rPr>
                <w:lang w:val="en-US"/>
              </w:rPr>
              <w:t>Germany</w:t>
            </w:r>
          </w:p>
          <w:p w:rsidR="002028FC" w:rsidRPr="006D256D" w:rsidRDefault="002028FC" w:rsidP="006D256D">
            <w:pPr>
              <w:suppressAutoHyphens/>
              <w:spacing w:before="120"/>
              <w:jc w:val="both"/>
              <w:rPr>
                <w:lang w:val="en-US"/>
              </w:rPr>
            </w:pPr>
            <w:r w:rsidRPr="006D256D">
              <w:rPr>
                <w:lang w:val="en-US"/>
              </w:rPr>
              <w:t>Phone: +49 . 5257 . 9833 - 0</w:t>
            </w:r>
          </w:p>
          <w:p w:rsidR="002028FC" w:rsidRPr="006D256D" w:rsidRDefault="002028FC" w:rsidP="006D256D">
            <w:pPr>
              <w:suppressAutoHyphens/>
              <w:jc w:val="both"/>
              <w:rPr>
                <w:lang w:val="fr-FR"/>
              </w:rPr>
            </w:pPr>
            <w:r w:rsidRPr="006D256D">
              <w:rPr>
                <w:lang w:val="fr-FR"/>
              </w:rPr>
              <w:t>Fax: +49 . 5257 . 9833 - 33</w:t>
            </w:r>
          </w:p>
          <w:p w:rsidR="002028FC" w:rsidRPr="006D256D" w:rsidRDefault="002028FC" w:rsidP="006D256D">
            <w:pPr>
              <w:suppressAutoHyphens/>
              <w:jc w:val="both"/>
              <w:rPr>
                <w:lang w:val="fr-FR"/>
              </w:rPr>
            </w:pPr>
            <w:r w:rsidRPr="006D256D">
              <w:rPr>
                <w:lang w:val="fr-FR"/>
              </w:rPr>
              <w:t>Email: christian.quade@conta-clip.de</w:t>
            </w:r>
          </w:p>
          <w:p w:rsidR="002028FC" w:rsidRPr="006D256D" w:rsidRDefault="002028FC" w:rsidP="006D256D">
            <w:pPr>
              <w:suppressAutoHyphens/>
              <w:rPr>
                <w:sz w:val="18"/>
                <w:szCs w:val="18"/>
              </w:rPr>
            </w:pPr>
            <w:r w:rsidRPr="002F40A6">
              <w:t>Internet: www.conta-clip.com</w:t>
            </w:r>
          </w:p>
        </w:tc>
        <w:tc>
          <w:tcPr>
            <w:tcW w:w="2297" w:type="dxa"/>
            <w:shd w:val="clear" w:color="auto" w:fill="auto"/>
          </w:tcPr>
          <w:p w:rsidR="002028FC" w:rsidRPr="006D256D" w:rsidRDefault="002028FC" w:rsidP="006D256D">
            <w:pPr>
              <w:suppressAutoHyphens/>
              <w:spacing w:before="240"/>
              <w:rPr>
                <w:sz w:val="16"/>
              </w:rPr>
            </w:pPr>
            <w:r w:rsidRPr="006D256D">
              <w:rPr>
                <w:sz w:val="16"/>
              </w:rPr>
              <w:t>gii die Presse-Agentur GmbH</w:t>
            </w:r>
          </w:p>
          <w:p w:rsidR="002028FC" w:rsidRPr="006D256D" w:rsidRDefault="002028FC" w:rsidP="006D256D">
            <w:pPr>
              <w:pStyle w:val="Textkrper"/>
              <w:suppressAutoHyphens/>
              <w:rPr>
                <w:sz w:val="16"/>
                <w:lang w:val="en-US"/>
              </w:rPr>
            </w:pPr>
            <w:r w:rsidRPr="006D256D">
              <w:rPr>
                <w:sz w:val="16"/>
              </w:rPr>
              <w:t xml:space="preserve">Immanuelkirchstr. </w:t>
            </w:r>
            <w:r w:rsidRPr="006D256D">
              <w:rPr>
                <w:sz w:val="16"/>
                <w:lang w:val="en-US"/>
              </w:rPr>
              <w:t>12</w:t>
            </w:r>
          </w:p>
          <w:p w:rsidR="002028FC" w:rsidRPr="006D256D" w:rsidRDefault="002028FC" w:rsidP="006D256D">
            <w:pPr>
              <w:pStyle w:val="Textkrper"/>
              <w:suppressAutoHyphens/>
              <w:jc w:val="both"/>
              <w:rPr>
                <w:sz w:val="16"/>
                <w:lang w:val="en-US"/>
              </w:rPr>
            </w:pPr>
            <w:r w:rsidRPr="006D256D">
              <w:rPr>
                <w:sz w:val="16"/>
                <w:lang w:val="en-US"/>
              </w:rPr>
              <w:t>10405 Berlin</w:t>
            </w:r>
          </w:p>
          <w:p w:rsidR="002028FC" w:rsidRPr="006D256D" w:rsidRDefault="002028FC" w:rsidP="006D256D">
            <w:pPr>
              <w:pStyle w:val="Textkrper"/>
              <w:suppressAutoHyphens/>
              <w:jc w:val="both"/>
              <w:rPr>
                <w:sz w:val="16"/>
                <w:lang w:val="en-US"/>
              </w:rPr>
            </w:pPr>
            <w:r w:rsidRPr="006D256D">
              <w:rPr>
                <w:sz w:val="16"/>
                <w:lang w:val="en-US"/>
              </w:rPr>
              <w:t>Germany</w:t>
            </w:r>
          </w:p>
          <w:p w:rsidR="002028FC" w:rsidRPr="006D256D" w:rsidRDefault="002028FC" w:rsidP="006D256D">
            <w:pPr>
              <w:pStyle w:val="Textkrper"/>
              <w:suppressAutoHyphens/>
              <w:jc w:val="both"/>
              <w:rPr>
                <w:sz w:val="16"/>
                <w:lang w:val="en-US"/>
              </w:rPr>
            </w:pPr>
            <w:r w:rsidRPr="006D256D">
              <w:rPr>
                <w:sz w:val="16"/>
                <w:lang w:val="en-US"/>
              </w:rPr>
              <w:t>Phone: +49 . 30 . 538 965 - 0</w:t>
            </w:r>
          </w:p>
          <w:p w:rsidR="002028FC" w:rsidRPr="006D256D" w:rsidRDefault="002028FC" w:rsidP="006D256D">
            <w:pPr>
              <w:pStyle w:val="Textkrper"/>
              <w:suppressAutoHyphens/>
              <w:jc w:val="both"/>
              <w:rPr>
                <w:sz w:val="16"/>
                <w:lang w:val="en-US"/>
              </w:rPr>
            </w:pPr>
            <w:r w:rsidRPr="006D256D">
              <w:rPr>
                <w:sz w:val="16"/>
                <w:lang w:val="en-US"/>
              </w:rPr>
              <w:t>Fax: +49 . 30 . 538 965 - 29</w:t>
            </w:r>
          </w:p>
          <w:p w:rsidR="002028FC" w:rsidRPr="006D256D" w:rsidRDefault="002028FC" w:rsidP="006D256D">
            <w:pPr>
              <w:pStyle w:val="Textkrper"/>
              <w:suppressAutoHyphens/>
              <w:jc w:val="both"/>
              <w:rPr>
                <w:sz w:val="16"/>
                <w:lang w:val="en-US"/>
              </w:rPr>
            </w:pPr>
            <w:r w:rsidRPr="006D256D">
              <w:rPr>
                <w:sz w:val="16"/>
                <w:lang w:val="en-US"/>
              </w:rPr>
              <w:t>Email: info@gii.de</w:t>
            </w:r>
          </w:p>
          <w:p w:rsidR="002028FC" w:rsidRPr="006D256D" w:rsidRDefault="002028FC" w:rsidP="006D256D">
            <w:pPr>
              <w:suppressAutoHyphens/>
              <w:rPr>
                <w:sz w:val="18"/>
                <w:szCs w:val="18"/>
                <w:lang w:val="en-US"/>
              </w:rPr>
            </w:pPr>
            <w:r w:rsidRPr="006D256D">
              <w:rPr>
                <w:sz w:val="16"/>
                <w:lang w:val="en-US"/>
              </w:rPr>
              <w:t>Internet: www.gii.de</w:t>
            </w:r>
          </w:p>
        </w:tc>
      </w:tr>
    </w:tbl>
    <w:p w:rsidR="002028FC" w:rsidRPr="00522BA2" w:rsidRDefault="002028FC" w:rsidP="00D02C87">
      <w:pPr>
        <w:suppressAutoHyphens/>
        <w:rPr>
          <w:lang w:val="en-US"/>
        </w:rPr>
      </w:pPr>
    </w:p>
    <w:sectPr w:rsidR="002028FC" w:rsidRPr="00522BA2">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6D" w:rsidRDefault="006D256D">
      <w:r>
        <w:separator/>
      </w:r>
    </w:p>
  </w:endnote>
  <w:endnote w:type="continuationSeparator" w:id="0">
    <w:p w:rsidR="006D256D" w:rsidRDefault="006D256D">
      <w:r>
        <w:continuationSeparator/>
      </w:r>
    </w:p>
  </w:endnote>
  <w:endnote w:type="continuationNotice" w:id="1">
    <w:p w:rsidR="006D256D" w:rsidRDefault="006D2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87" w:rsidRPr="00D02C87" w:rsidRDefault="00D02C87" w:rsidP="00D02C87">
    <w:pPr>
      <w:pStyle w:val="Fuzeile"/>
      <w:tabs>
        <w:tab w:val="clear" w:pos="4536"/>
        <w:tab w:val="clear" w:pos="9072"/>
      </w:tabs>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87" w:rsidRPr="00D02C87" w:rsidRDefault="00D02C87" w:rsidP="00D02C87">
    <w:pPr>
      <w:pStyle w:val="Fuzeile"/>
      <w:tabs>
        <w:tab w:val="clear" w:pos="4536"/>
        <w:tab w:val="clear" w:pos="9072"/>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6D" w:rsidRDefault="006D256D">
      <w:r>
        <w:separator/>
      </w:r>
    </w:p>
  </w:footnote>
  <w:footnote w:type="continuationSeparator" w:id="0">
    <w:p w:rsidR="006D256D" w:rsidRDefault="006D256D">
      <w:r>
        <w:continuationSeparator/>
      </w:r>
    </w:p>
  </w:footnote>
  <w:footnote w:type="continuationNotice" w:id="1">
    <w:p w:rsidR="006D256D" w:rsidRDefault="006D25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8F" w:rsidRPr="00522BA2" w:rsidRDefault="006D256D" w:rsidP="00FB2424">
    <w:pPr>
      <w:pStyle w:val="Kopfzeile"/>
      <w:tabs>
        <w:tab w:val="clear" w:pos="4536"/>
        <w:tab w:val="clear" w:pos="9072"/>
      </w:tabs>
      <w:suppressAutoHyphens/>
      <w:ind w:left="709" w:hanging="709"/>
      <w:rPr>
        <w:rStyle w:val="Seitenzahl"/>
        <w:sz w:val="18"/>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27.1pt;margin-top:.9pt;width:226.7pt;height:34.3pt;z-index:-1">
          <v:imagedata r:id="rId1" o:title=""/>
        </v:shape>
      </w:pict>
    </w:r>
    <w:r w:rsidR="009A6EA9" w:rsidRPr="00522BA2">
      <w:rPr>
        <w:sz w:val="18"/>
        <w:lang w:val="en-US"/>
      </w:rPr>
      <w:t>Pag</w:t>
    </w:r>
    <w:r w:rsidR="00F4258F" w:rsidRPr="00522BA2">
      <w:rPr>
        <w:sz w:val="18"/>
        <w:lang w:val="en-US"/>
      </w:rPr>
      <w:t xml:space="preserve">e </w:t>
    </w:r>
    <w:r w:rsidR="00F4258F" w:rsidRPr="00522BA2">
      <w:rPr>
        <w:rStyle w:val="Seitenzahl"/>
        <w:sz w:val="18"/>
        <w:lang w:val="en-US"/>
      </w:rPr>
      <w:fldChar w:fldCharType="begin"/>
    </w:r>
    <w:r w:rsidR="00F4258F" w:rsidRPr="00522BA2">
      <w:rPr>
        <w:rStyle w:val="Seitenzahl"/>
        <w:sz w:val="18"/>
        <w:lang w:val="en-US"/>
      </w:rPr>
      <w:instrText xml:space="preserve"> PAGE </w:instrText>
    </w:r>
    <w:r w:rsidR="00F4258F" w:rsidRPr="00522BA2">
      <w:rPr>
        <w:rStyle w:val="Seitenzahl"/>
        <w:sz w:val="18"/>
        <w:lang w:val="en-US"/>
      </w:rPr>
      <w:fldChar w:fldCharType="separate"/>
    </w:r>
    <w:r w:rsidR="002F40A6">
      <w:rPr>
        <w:rStyle w:val="Seitenzahl"/>
        <w:noProof/>
        <w:sz w:val="18"/>
        <w:lang w:val="en-US"/>
      </w:rPr>
      <w:t>2</w:t>
    </w:r>
    <w:r w:rsidR="00F4258F" w:rsidRPr="00522BA2">
      <w:rPr>
        <w:rStyle w:val="Seitenzahl"/>
        <w:sz w:val="18"/>
        <w:lang w:val="en-US"/>
      </w:rPr>
      <w:fldChar w:fldCharType="end"/>
    </w:r>
    <w:r w:rsidR="00D02C87" w:rsidRPr="00522BA2">
      <w:rPr>
        <w:rStyle w:val="Seitenzahl"/>
        <w:sz w:val="18"/>
        <w:lang w:val="en-US"/>
      </w:rPr>
      <w:t>:</w:t>
    </w:r>
    <w:r w:rsidR="00D02C87" w:rsidRPr="00522BA2">
      <w:rPr>
        <w:rStyle w:val="Seitenzahl"/>
        <w:sz w:val="18"/>
        <w:lang w:val="en-US"/>
      </w:rPr>
      <w:tab/>
    </w:r>
    <w:r w:rsidR="00522BA2" w:rsidRPr="00522BA2">
      <w:rPr>
        <w:rStyle w:val="Seitenzahl"/>
        <w:sz w:val="18"/>
        <w:lang w:val="en-US"/>
      </w:rPr>
      <w:t>KDS-DES sealing elements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8F" w:rsidRPr="00D02C87" w:rsidRDefault="006D256D" w:rsidP="00D02C87">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27pt;margin-top:-.35pt;width:226.7pt;height:34.3pt;z-index:-2">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CCF"/>
    <w:rsid w:val="000B3209"/>
    <w:rsid w:val="001A076B"/>
    <w:rsid w:val="001E2258"/>
    <w:rsid w:val="002028FC"/>
    <w:rsid w:val="002F40A6"/>
    <w:rsid w:val="00381CBB"/>
    <w:rsid w:val="00426E83"/>
    <w:rsid w:val="00466DBA"/>
    <w:rsid w:val="00512D09"/>
    <w:rsid w:val="00522BA2"/>
    <w:rsid w:val="00531163"/>
    <w:rsid w:val="0065147F"/>
    <w:rsid w:val="00656646"/>
    <w:rsid w:val="00676A20"/>
    <w:rsid w:val="006D256D"/>
    <w:rsid w:val="006F70E8"/>
    <w:rsid w:val="0077355B"/>
    <w:rsid w:val="007A606B"/>
    <w:rsid w:val="008079FB"/>
    <w:rsid w:val="00840A60"/>
    <w:rsid w:val="008E1D84"/>
    <w:rsid w:val="00986E84"/>
    <w:rsid w:val="009A6EA9"/>
    <w:rsid w:val="009B1CED"/>
    <w:rsid w:val="009F62A2"/>
    <w:rsid w:val="00A87C73"/>
    <w:rsid w:val="00A9483D"/>
    <w:rsid w:val="00B304F7"/>
    <w:rsid w:val="00B37D25"/>
    <w:rsid w:val="00B54389"/>
    <w:rsid w:val="00BA7B62"/>
    <w:rsid w:val="00C716E6"/>
    <w:rsid w:val="00D02C87"/>
    <w:rsid w:val="00D73B44"/>
    <w:rsid w:val="00DA3CCF"/>
    <w:rsid w:val="00F4258F"/>
    <w:rsid w:val="00FB2424"/>
    <w:rsid w:val="00FD7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chartTrackingRefBased/>
  <w15:docId w15:val="{A93DCAD5-72B1-4245-9C38-3236516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C8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rPr>
      <w:b/>
      <w:sz w:val="32"/>
    </w:rPr>
  </w:style>
  <w:style w:type="character" w:customStyle="1" w:styleId="berschrift4Zchn">
    <w:name w:val="Überschrift 4 Zchn"/>
    <w:rPr>
      <w:rFonts w:ascii="Arial" w:hAnsi="Arial"/>
      <w:b/>
      <w:sz w:val="24"/>
    </w:rPr>
  </w:style>
  <w:style w:type="character" w:customStyle="1" w:styleId="TextkrperZchn">
    <w:name w:val="Textkörper Zchn"/>
    <w:semiHidden/>
    <w:rPr>
      <w:rFonts w:ascii="Arial" w:hAnsi="Arial"/>
      <w:sz w:val="24"/>
    </w:rPr>
  </w:style>
  <w:style w:type="character" w:customStyle="1" w:styleId="KopfzeileZchn">
    <w:name w:val="Kopfzeile Zchn"/>
    <w:basedOn w:val="Absatz-Standardschriftart"/>
    <w:semiHidden/>
  </w:style>
  <w:style w:type="paragraph" w:styleId="Textkrper2">
    <w:name w:val="Body Text 2"/>
    <w:basedOn w:val="Standard"/>
    <w:semiHidden/>
    <w:pPr>
      <w:jc w:val="both"/>
    </w:pPr>
    <w:rPr>
      <w:sz w:val="16"/>
      <w:lang w:val="en-US"/>
    </w:rPr>
  </w:style>
  <w:style w:type="character" w:customStyle="1" w:styleId="UnresolvedMention">
    <w:name w:val="Unresolved Mention"/>
    <w:uiPriority w:val="99"/>
    <w:semiHidden/>
    <w:unhideWhenUsed/>
    <w:rsid w:val="0077355B"/>
    <w:rPr>
      <w:color w:val="605E5C"/>
      <w:shd w:val="clear" w:color="auto" w:fill="E1DFDD"/>
    </w:rPr>
  </w:style>
  <w:style w:type="table" w:styleId="Tabellenraster">
    <w:name w:val="Table Grid"/>
    <w:basedOn w:val="NormaleTabelle"/>
    <w:uiPriority w:val="59"/>
    <w:rsid w:val="00C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86E84"/>
    <w:rPr>
      <w:rFonts w:ascii="Segoe UI" w:hAnsi="Segoe UI" w:cs="Segoe UI"/>
      <w:sz w:val="18"/>
      <w:szCs w:val="18"/>
    </w:rPr>
  </w:style>
  <w:style w:type="character" w:customStyle="1" w:styleId="SprechblasentextZchn">
    <w:name w:val="Sprechblasentext Zchn"/>
    <w:link w:val="Sprechblasentext"/>
    <w:uiPriority w:val="99"/>
    <w:semiHidden/>
    <w:rsid w:val="00986E84"/>
    <w:rPr>
      <w:rFonts w:ascii="Segoe UI" w:hAnsi="Segoe UI" w:cs="Segoe UI"/>
      <w:sz w:val="18"/>
      <w:szCs w:val="18"/>
    </w:rPr>
  </w:style>
  <w:style w:type="character" w:customStyle="1" w:styleId="NichtaufgelsteErwhnung1">
    <w:name w:val="Nicht aufgelöste Erwähnung1"/>
    <w:uiPriority w:val="99"/>
    <w:semiHidden/>
    <w:unhideWhenUsed/>
    <w:rsid w:val="00A94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2567</CharactersWithSpaces>
  <SharedDoc>false</SharedDoc>
  <HLinks>
    <vt:vector size="6" baseType="variant">
      <vt:variant>
        <vt:i4>7340101</vt:i4>
      </vt:variant>
      <vt:variant>
        <vt:i4>0</vt:i4>
      </vt:variant>
      <vt:variant>
        <vt:i4>0</vt:i4>
      </vt:variant>
      <vt:variant>
        <vt:i4>5</vt:i4>
      </vt:variant>
      <vt:variant>
        <vt:lpwstr>mailto:Ralf.Begemann@conta-clip.de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Begemann, Ralf</cp:lastModifiedBy>
  <cp:revision>8</cp:revision>
  <cp:lastPrinted>2020-01-27T10:36:00Z</cp:lastPrinted>
  <dcterms:created xsi:type="dcterms:W3CDTF">2019-12-10T08:53:00Z</dcterms:created>
  <dcterms:modified xsi:type="dcterms:W3CDTF">2020-07-29T11:35:00Z</dcterms:modified>
</cp:coreProperties>
</file>