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34100" w:rsidRPr="00734100" w:rsidRDefault="00734100" w:rsidP="00734100">
      <w:pPr>
        <w:rPr>
          <w:b/>
          <w:sz w:val="24"/>
          <w:szCs w:val="40"/>
        </w:rPr>
      </w:pPr>
      <w:r w:rsidRPr="00734100">
        <w:rPr>
          <w:sz w:val="40"/>
          <w:szCs w:val="40"/>
        </w:rPr>
        <w:t>Presseinformation</w:t>
      </w:r>
    </w:p>
    <w:p w:rsidR="00734100" w:rsidRPr="00734100" w:rsidRDefault="00734100" w:rsidP="00734100">
      <w:pPr>
        <w:spacing w:line="360" w:lineRule="auto"/>
        <w:jc w:val="both"/>
      </w:pPr>
    </w:p>
    <w:p w:rsidR="0096587F" w:rsidRDefault="00F3692A" w:rsidP="007341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Eine s</w:t>
      </w:r>
      <w:r w:rsidR="009B7363">
        <w:rPr>
          <w:b/>
          <w:sz w:val="24"/>
          <w:szCs w:val="24"/>
        </w:rPr>
        <w:t xml:space="preserve">aubere Lösung: </w:t>
      </w:r>
    </w:p>
    <w:p w:rsidR="00734100" w:rsidRPr="00734100" w:rsidRDefault="009B7363" w:rsidP="007341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KDSClick </w:t>
      </w:r>
      <w:r w:rsidR="00FA5068">
        <w:rPr>
          <w:b/>
          <w:sz w:val="24"/>
          <w:szCs w:val="24"/>
        </w:rPr>
        <w:t>sorgt für Ordnung im</w:t>
      </w:r>
      <w:r>
        <w:rPr>
          <w:b/>
          <w:sz w:val="24"/>
          <w:szCs w:val="24"/>
        </w:rPr>
        <w:t xml:space="preserve"> Nullfugenbekanter</w:t>
      </w:r>
      <w:r w:rsidR="00FA5068">
        <w:rPr>
          <w:b/>
          <w:sz w:val="24"/>
          <w:szCs w:val="24"/>
        </w:rPr>
        <w:t xml:space="preserve"> von Kluge</w:t>
      </w:r>
    </w:p>
    <w:p w:rsidR="002C3B84" w:rsidRDefault="002C3B84" w:rsidP="002C3B84"/>
    <w:p w:rsidR="009774E3" w:rsidRDefault="009774E3" w:rsidP="00CA6ECE">
      <w:pPr>
        <w:suppressAutoHyphens/>
        <w:spacing w:line="360" w:lineRule="auto"/>
        <w:jc w:val="both"/>
      </w:pPr>
    </w:p>
    <w:p w:rsidR="004274DB" w:rsidRPr="004274DB" w:rsidRDefault="002C3B84" w:rsidP="00CA6ECE">
      <w:pPr>
        <w:suppressAutoHyphens/>
        <w:spacing w:line="360" w:lineRule="auto"/>
        <w:jc w:val="both"/>
      </w:pPr>
      <w:r w:rsidRPr="002C3B84">
        <w:t>Im Holzbereich ist die</w:t>
      </w:r>
      <w:r w:rsidR="00D6170F">
        <w:t xml:space="preserve"> „</w:t>
      </w:r>
      <w:r w:rsidR="00D6170F" w:rsidRPr="00734100">
        <w:t>optische Nullfuge</w:t>
      </w:r>
      <w:r w:rsidR="00D6170F">
        <w:t>“</w:t>
      </w:r>
      <w:r w:rsidR="00D6170F" w:rsidRPr="00734100">
        <w:t xml:space="preserve">, auch </w:t>
      </w:r>
      <w:r w:rsidR="00D6170F">
        <w:t>„</w:t>
      </w:r>
      <w:r w:rsidR="00D6170F" w:rsidRPr="00734100">
        <w:t>Laserkante</w:t>
      </w:r>
      <w:r w:rsidR="00D6170F">
        <w:t>“ genannt,</w:t>
      </w:r>
      <w:r w:rsidRPr="002C3B84">
        <w:t xml:space="preserve"> das Maß aller Dinge. S</w:t>
      </w:r>
      <w:r w:rsidR="002974F6">
        <w:t xml:space="preserve">ie </w:t>
      </w:r>
      <w:r w:rsidR="009774E3">
        <w:t>bezeichnet die</w:t>
      </w:r>
      <w:r w:rsidRPr="002C3B84">
        <w:t xml:space="preserve"> </w:t>
      </w:r>
      <w:r w:rsidR="00D6170F" w:rsidRPr="002C3B84">
        <w:t>kaum wahrnehmbar</w:t>
      </w:r>
      <w:r w:rsidR="009774E3">
        <w:t>e</w:t>
      </w:r>
      <w:r w:rsidR="00D6170F">
        <w:t xml:space="preserve"> und</w:t>
      </w:r>
      <w:r w:rsidRPr="002C3B84">
        <w:t xml:space="preserve"> farblich abgestimmt</w:t>
      </w:r>
      <w:r w:rsidR="009774E3">
        <w:t>e Verbindung zwischen Plattenoberfläche und Schmalkantenbeschichtung</w:t>
      </w:r>
      <w:r w:rsidRPr="002C3B84">
        <w:t>. Die erforderliche</w:t>
      </w:r>
      <w:r w:rsidRPr="004274DB">
        <w:t xml:space="preserve"> Technik war für Handwerksbetriebe bisher relativ teuer und mobil kaum umsetzbar.</w:t>
      </w:r>
      <w:r w:rsidR="0073753B" w:rsidRPr="004274DB">
        <w:t xml:space="preserve"> Eine attraktive Alternative etabliert das Schmallenberger Unternehmen</w:t>
      </w:r>
      <w:r w:rsidRPr="004274DB">
        <w:t xml:space="preserve"> Aggregate und Sonderbau Kluge GmbH</w:t>
      </w:r>
      <w:r w:rsidR="0073753B" w:rsidRPr="004274DB">
        <w:t xml:space="preserve"> aktuell auf dem Markt</w:t>
      </w:r>
      <w:r w:rsidRPr="004274DB">
        <w:t xml:space="preserve">. </w:t>
      </w:r>
      <w:r w:rsidR="0073753B" w:rsidRPr="004274DB">
        <w:t>Der Spezialist für innovative Lösungen im Bereich des Maschinenbaus</w:t>
      </w:r>
      <w:r w:rsidRPr="004274DB">
        <w:t xml:space="preserve"> hat den ersten mobilen Nullfugenbekanter der Welt</w:t>
      </w:r>
      <w:r w:rsidR="00661B9D" w:rsidRPr="004274DB">
        <w:t xml:space="preserve"> entwickelt</w:t>
      </w:r>
      <w:r w:rsidR="007C3CF4" w:rsidRPr="004274DB">
        <w:t>, der ohne zusätzliche Peripherie auskommt</w:t>
      </w:r>
      <w:r w:rsidR="006C5256" w:rsidRPr="004274DB">
        <w:t>.</w:t>
      </w:r>
      <w:r w:rsidRPr="004274DB">
        <w:t xml:space="preserve"> </w:t>
      </w:r>
      <w:r w:rsidR="006C5256" w:rsidRPr="004274DB">
        <w:t xml:space="preserve">Zusammen mit </w:t>
      </w:r>
      <w:r w:rsidR="009774E3">
        <w:t>d</w:t>
      </w:r>
      <w:r w:rsidR="006C5256" w:rsidRPr="004274DB">
        <w:t>em optionalen</w:t>
      </w:r>
      <w:r w:rsidRPr="004274DB">
        <w:t xml:space="preserve"> Bearbeitungstisch</w:t>
      </w:r>
      <w:r w:rsidR="00661B9D" w:rsidRPr="004274DB">
        <w:t xml:space="preserve"> BAT</w:t>
      </w:r>
      <w:r w:rsidR="006C5256" w:rsidRPr="004274DB">
        <w:t xml:space="preserve"> </w:t>
      </w:r>
      <w:r w:rsidR="009774E3">
        <w:t>lässt</w:t>
      </w:r>
      <w:r w:rsidR="006C5256" w:rsidRPr="004274DB">
        <w:t xml:space="preserve"> sich das </w:t>
      </w:r>
      <w:r w:rsidR="009774E3" w:rsidRPr="004274DB">
        <w:t xml:space="preserve">effiziente und kostengünstige </w:t>
      </w:r>
      <w:r w:rsidR="006C5256" w:rsidRPr="004274DB">
        <w:t>Gerät</w:t>
      </w:r>
      <w:r w:rsidRPr="004274DB">
        <w:t xml:space="preserve"> </w:t>
      </w:r>
      <w:r w:rsidR="009774E3">
        <w:t>als</w:t>
      </w:r>
      <w:r w:rsidRPr="004274DB">
        <w:t xml:space="preserve"> stationäre</w:t>
      </w:r>
      <w:r w:rsidR="00661B9D" w:rsidRPr="004274DB">
        <w:t xml:space="preserve"> Arbeitsstation </w:t>
      </w:r>
      <w:r w:rsidR="009774E3">
        <w:t>in der</w:t>
      </w:r>
      <w:r w:rsidR="00661B9D" w:rsidRPr="004274DB">
        <w:t xml:space="preserve"> Werkstatt oder </w:t>
      </w:r>
      <w:r w:rsidR="009774E3">
        <w:t xml:space="preserve">auf der </w:t>
      </w:r>
      <w:r w:rsidR="00661B9D" w:rsidRPr="004274DB">
        <w:t>Baustelle</w:t>
      </w:r>
      <w:r w:rsidR="009774E3">
        <w:t xml:space="preserve"> verwenden</w:t>
      </w:r>
      <w:r w:rsidRPr="004274DB">
        <w:t>.</w:t>
      </w:r>
      <w:r w:rsidR="00294E4A">
        <w:t xml:space="preserve"> Für die</w:t>
      </w:r>
      <w:r w:rsidR="009F42B6">
        <w:t xml:space="preserve"> Druckluft und Stromzuführung der Tische </w:t>
      </w:r>
      <w:r w:rsidR="00F76534" w:rsidRPr="004274DB">
        <w:t xml:space="preserve">setzt Kluge </w:t>
      </w:r>
      <w:r w:rsidR="00661B9D" w:rsidRPr="004274DB">
        <w:t>auf das</w:t>
      </w:r>
      <w:r w:rsidR="009E49C4" w:rsidRPr="004274DB">
        <w:t xml:space="preserve"> Kabeldurchführung</w:t>
      </w:r>
      <w:r w:rsidR="004274DB" w:rsidRPr="004274DB">
        <w:t>ssystem</w:t>
      </w:r>
      <w:r w:rsidR="009E49C4" w:rsidRPr="004274DB">
        <w:t xml:space="preserve"> KDSClick von CONTA-CLIP. Die Entscheidung </w:t>
      </w:r>
      <w:r w:rsidR="00661B9D" w:rsidRPr="004274DB">
        <w:t>erfolgte sowohl aus</w:t>
      </w:r>
      <w:r w:rsidR="009E49C4" w:rsidRPr="004274DB">
        <w:t xml:space="preserve"> praktische</w:t>
      </w:r>
      <w:r w:rsidR="00661B9D" w:rsidRPr="004274DB">
        <w:t>n</w:t>
      </w:r>
      <w:r w:rsidR="009E49C4" w:rsidRPr="004274DB">
        <w:t xml:space="preserve"> </w:t>
      </w:r>
      <w:r w:rsidR="00661B9D" w:rsidRPr="004274DB">
        <w:t>als auch</w:t>
      </w:r>
      <w:r w:rsidR="009E49C4" w:rsidRPr="004274DB">
        <w:t xml:space="preserve"> </w:t>
      </w:r>
      <w:r w:rsidR="00CD1067">
        <w:t xml:space="preserve">aus </w:t>
      </w:r>
      <w:r w:rsidR="009E49C4" w:rsidRPr="004274DB">
        <w:t>designspezifische</w:t>
      </w:r>
      <w:r w:rsidR="00661B9D" w:rsidRPr="004274DB">
        <w:t>n</w:t>
      </w:r>
      <w:r w:rsidR="009E49C4" w:rsidRPr="004274DB">
        <w:t xml:space="preserve"> Gründe</w:t>
      </w:r>
      <w:r w:rsidR="00661B9D" w:rsidRPr="004274DB">
        <w:t>n.</w:t>
      </w:r>
      <w:r w:rsidR="009E49C4" w:rsidRPr="004274DB">
        <w:t xml:space="preserve"> </w:t>
      </w:r>
      <w:r w:rsidR="00661B9D" w:rsidRPr="004274DB">
        <w:t>Durch die standardmäßige Bestückung l</w:t>
      </w:r>
      <w:r w:rsidR="004274DB" w:rsidRPr="004274DB">
        <w:t>ässt</w:t>
      </w:r>
      <w:r w:rsidR="00661B9D" w:rsidRPr="004274DB">
        <w:t xml:space="preserve"> sich d</w:t>
      </w:r>
      <w:r w:rsidR="004274DB" w:rsidRPr="004274DB">
        <w:t>er</w:t>
      </w:r>
      <w:r w:rsidR="002A7251" w:rsidRPr="004274DB">
        <w:t xml:space="preserve"> Bearbeitungstisch</w:t>
      </w:r>
      <w:r w:rsidR="004274DB" w:rsidRPr="004274DB">
        <w:t xml:space="preserve"> </w:t>
      </w:r>
      <w:r w:rsidR="00CA6ECE" w:rsidRPr="004274DB">
        <w:t xml:space="preserve">jederzeit </w:t>
      </w:r>
      <w:r w:rsidR="00661B9D" w:rsidRPr="004274DB">
        <w:t xml:space="preserve">kundenspezifisch </w:t>
      </w:r>
      <w:r w:rsidR="00CA6ECE" w:rsidRPr="004274DB">
        <w:t>erweiter</w:t>
      </w:r>
      <w:r w:rsidR="00661B9D" w:rsidRPr="004274DB">
        <w:t>n</w:t>
      </w:r>
      <w:r w:rsidR="00CA6ECE" w:rsidRPr="004274DB">
        <w:t>.</w:t>
      </w:r>
      <w:r w:rsidR="004274DB" w:rsidRPr="004274DB">
        <w:t xml:space="preserve"> Zudem fügt sich das bewährte Kabeldurchführungssystem harmonisch in die klare Linie des Bekanters ein und erübrigt bei nachträglicher Umkonfiguration der Verkabelung n</w:t>
      </w:r>
      <w:r w:rsidR="002A7251" w:rsidRPr="004274DB">
        <w:t xml:space="preserve">eue Bohrungen </w:t>
      </w:r>
      <w:r w:rsidR="00CA6ECE" w:rsidRPr="004274DB">
        <w:t>oder</w:t>
      </w:r>
      <w:r w:rsidR="002A7251" w:rsidRPr="004274DB">
        <w:t xml:space="preserve"> Verschraubungen</w:t>
      </w:r>
      <w:r w:rsidR="004274DB" w:rsidRPr="004274DB">
        <w:t>.</w:t>
      </w:r>
      <w:r w:rsidR="00CA6ECE" w:rsidRPr="004274DB">
        <w:t xml:space="preserve"> </w:t>
      </w:r>
      <w:r w:rsidR="004274DB" w:rsidRPr="004274DB">
        <w:t>E</w:t>
      </w:r>
      <w:r w:rsidR="00CA6ECE" w:rsidRPr="004274DB">
        <w:t>s</w:t>
      </w:r>
      <w:r w:rsidR="002A7251" w:rsidRPr="004274DB">
        <w:t xml:space="preserve"> müssen nur die Blindstopfen gegen die </w:t>
      </w:r>
      <w:r w:rsidR="00CA6ECE" w:rsidRPr="004274DB">
        <w:t>gewünschten</w:t>
      </w:r>
      <w:r w:rsidR="002A7251" w:rsidRPr="004274DB">
        <w:t xml:space="preserve"> Dichtelemente </w:t>
      </w:r>
      <w:r w:rsidR="00CA6ECE" w:rsidRPr="004274DB">
        <w:t>ge</w:t>
      </w:r>
      <w:r w:rsidR="002A7251" w:rsidRPr="004274DB">
        <w:t>tausch</w:t>
      </w:r>
      <w:r w:rsidR="00CA6ECE" w:rsidRPr="004274DB">
        <w:t>t werden.</w:t>
      </w:r>
    </w:p>
    <w:p w:rsidR="003F03DB" w:rsidRDefault="009E49C4" w:rsidP="003F03DB">
      <w:pPr>
        <w:suppressAutoHyphens/>
        <w:spacing w:line="360" w:lineRule="auto"/>
        <w:jc w:val="both"/>
      </w:pPr>
      <w:r w:rsidRPr="004274DB">
        <w:t xml:space="preserve">Mit dem werkzeuglos montierbaren </w:t>
      </w:r>
      <w:r w:rsidR="00E300D9" w:rsidRPr="004274DB">
        <w:t>KDSClick</w:t>
      </w:r>
      <w:r w:rsidRPr="004274DB">
        <w:t xml:space="preserve"> lassen sich unkonfektionierte und konfektionierte Leitungen durch Gehäuse- und Schaltschrankwände führen. Aufgebaut nach einem einfachen Baukastenprinzip</w:t>
      </w:r>
      <w:r w:rsidR="007A323B" w:rsidRPr="004274DB">
        <w:t>, besteh</w:t>
      </w:r>
      <w:r w:rsidR="00DE3283" w:rsidRPr="004274DB">
        <w:t>t es aus</w:t>
      </w:r>
      <w:r w:rsidR="007A323B" w:rsidRPr="004274DB">
        <w:t xml:space="preserve"> nur</w:t>
      </w:r>
      <w:r w:rsidRPr="004274DB">
        <w:t xml:space="preserve"> drei Grundkomponenten</w:t>
      </w:r>
      <w:r w:rsidR="007A323B" w:rsidRPr="004274DB">
        <w:t>.</w:t>
      </w:r>
      <w:r w:rsidRPr="004274DB">
        <w:t xml:space="preserve"> </w:t>
      </w:r>
      <w:r w:rsidR="007A323B" w:rsidRPr="004274DB">
        <w:t xml:space="preserve">Diese </w:t>
      </w:r>
      <w:r w:rsidRPr="004274DB">
        <w:t xml:space="preserve">sind bedarfsgerecht </w:t>
      </w:r>
      <w:r w:rsidR="00E300D9" w:rsidRPr="004274DB">
        <w:t xml:space="preserve">für </w:t>
      </w:r>
      <w:r w:rsidRPr="004274DB">
        <w:t>Kabel, Leitungen</w:t>
      </w:r>
      <w:r w:rsidR="00E300D9" w:rsidRPr="004274DB">
        <w:t xml:space="preserve"> oder</w:t>
      </w:r>
      <w:r w:rsidRPr="004274DB">
        <w:t xml:space="preserve"> Schläuche konfigurierbar. CONTA-CLIP bietet sein flexibles System </w:t>
      </w:r>
      <w:r w:rsidR="004274DB" w:rsidRPr="004274DB">
        <w:t xml:space="preserve">mit </w:t>
      </w:r>
      <w:r w:rsidR="009774E3">
        <w:t>Schutzart </w:t>
      </w:r>
      <w:r w:rsidR="004274DB" w:rsidRPr="004274DB">
        <w:t xml:space="preserve">IP66 </w:t>
      </w:r>
      <w:r w:rsidRPr="004274DB">
        <w:t>für 4, 6</w:t>
      </w:r>
      <w:r w:rsidR="00661B9D" w:rsidRPr="004274DB">
        <w:t>, 8</w:t>
      </w:r>
      <w:r w:rsidRPr="004274DB">
        <w:t xml:space="preserve"> oder 10</w:t>
      </w:r>
      <w:r w:rsidR="009774E3">
        <w:t> </w:t>
      </w:r>
      <w:r w:rsidRPr="004274DB">
        <w:t>Dichtelemente an, die es in über 100</w:t>
      </w:r>
      <w:r w:rsidR="009774E3">
        <w:t> </w:t>
      </w:r>
      <w:r w:rsidRPr="004274DB">
        <w:t>unterschiedlichen Varianten gibt. Ihre konische Form ermöglicht da</w:t>
      </w:r>
      <w:r w:rsidRPr="00734100">
        <w:t xml:space="preserve">s einfache Ein- oder Herausdrücken auf der Innenseite der zuvor angebrachten Inlays. Neu- oder Nachverkabelungen </w:t>
      </w:r>
      <w:r w:rsidR="009774E3">
        <w:t>lassen sich</w:t>
      </w:r>
      <w:r w:rsidRPr="00734100">
        <w:t xml:space="preserve"> im Handumdrehen ausführ</w:t>
      </w:r>
      <w:r w:rsidR="009774E3">
        <w:t>en</w:t>
      </w:r>
      <w:r w:rsidRPr="00734100">
        <w:t>.</w:t>
      </w:r>
    </w:p>
    <w:p w:rsidR="00733285" w:rsidRPr="00734100" w:rsidRDefault="00DC627E" w:rsidP="00733285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4500000" cy="4500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nkeltisch_BAT_KDSClick_Ausschnitt_1000p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733285" w:rsidRPr="00734100" w:rsidTr="00E476FD">
        <w:tc>
          <w:tcPr>
            <w:tcW w:w="7226" w:type="dxa"/>
            <w:shd w:val="clear" w:color="auto" w:fill="auto"/>
          </w:tcPr>
          <w:p w:rsidR="00733285" w:rsidRPr="00734100" w:rsidRDefault="00733285" w:rsidP="00E476FD">
            <w:pPr>
              <w:suppressAutoHyphens/>
              <w:jc w:val="center"/>
            </w:pPr>
            <w:r w:rsidRPr="00734100">
              <w:rPr>
                <w:b/>
                <w:sz w:val="18"/>
              </w:rPr>
              <w:t>Bild 1:</w:t>
            </w:r>
            <w:r w:rsidRPr="00734100">
              <w:rPr>
                <w:sz w:val="18"/>
              </w:rPr>
              <w:t xml:space="preserve"> Winkel- und Bearbeitungstisch (BAT) mit Heißluftaggregat HIT-M</w:t>
            </w:r>
            <w:r w:rsidR="00DC627E">
              <w:rPr>
                <w:sz w:val="18"/>
              </w:rPr>
              <w:t xml:space="preserve"> und KDSClick</w:t>
            </w:r>
          </w:p>
        </w:tc>
      </w:tr>
    </w:tbl>
    <w:p w:rsidR="00734100" w:rsidRPr="00734100" w:rsidRDefault="00734100" w:rsidP="0073410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734100" w:rsidRPr="00734100" w:rsidTr="00E476FD">
        <w:trPr>
          <w:cantSplit/>
        </w:trPr>
        <w:tc>
          <w:tcPr>
            <w:tcW w:w="1151" w:type="dxa"/>
            <w:shd w:val="clear" w:color="auto" w:fill="auto"/>
          </w:tcPr>
          <w:p w:rsidR="00734100" w:rsidRPr="00734100" w:rsidRDefault="00734100" w:rsidP="00E476FD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3410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:rsidR="00734100" w:rsidRPr="00734100" w:rsidRDefault="00DC627E" w:rsidP="00E476FD">
            <w:pPr>
              <w:jc w:val="both"/>
              <w:rPr>
                <w:sz w:val="18"/>
                <w:szCs w:val="18"/>
              </w:rPr>
            </w:pPr>
            <w:r w:rsidRPr="00DC627E">
              <w:rPr>
                <w:sz w:val="18"/>
                <w:szCs w:val="18"/>
              </w:rPr>
              <w:t>Winkeltisch_BAT_KDSClick_Ausschnitt</w:t>
            </w:r>
          </w:p>
        </w:tc>
        <w:tc>
          <w:tcPr>
            <w:tcW w:w="850" w:type="dxa"/>
            <w:shd w:val="clear" w:color="auto" w:fill="auto"/>
          </w:tcPr>
          <w:p w:rsidR="00734100" w:rsidRPr="00734100" w:rsidRDefault="00734100" w:rsidP="00E476FD">
            <w:pPr>
              <w:jc w:val="both"/>
              <w:rPr>
                <w:sz w:val="18"/>
                <w:szCs w:val="18"/>
              </w:rPr>
            </w:pPr>
            <w:r w:rsidRPr="0073410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:rsidR="00734100" w:rsidRPr="00734100" w:rsidRDefault="004274DB" w:rsidP="00E476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  <w:r w:rsidR="00294E4A">
              <w:rPr>
                <w:sz w:val="18"/>
                <w:szCs w:val="18"/>
              </w:rPr>
              <w:t>55</w:t>
            </w:r>
          </w:p>
        </w:tc>
      </w:tr>
      <w:tr w:rsidR="00734100" w:rsidRPr="00734100" w:rsidTr="00E476FD">
        <w:trPr>
          <w:cantSplit/>
        </w:trPr>
        <w:tc>
          <w:tcPr>
            <w:tcW w:w="1151" w:type="dxa"/>
            <w:shd w:val="clear" w:color="auto" w:fill="auto"/>
          </w:tcPr>
          <w:p w:rsidR="00734100" w:rsidRPr="00734100" w:rsidRDefault="00734100" w:rsidP="00E476FD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3410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:rsidR="00734100" w:rsidRPr="00734100" w:rsidRDefault="00734100" w:rsidP="00E476FD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34100">
              <w:rPr>
                <w:sz w:val="18"/>
                <w:szCs w:val="18"/>
              </w:rPr>
              <w:t>2020020</w:t>
            </w:r>
            <w:r w:rsidR="00EE3189">
              <w:rPr>
                <w:sz w:val="18"/>
                <w:szCs w:val="18"/>
              </w:rPr>
              <w:t>25</w:t>
            </w:r>
            <w:r w:rsidRPr="00734100">
              <w:rPr>
                <w:sz w:val="18"/>
                <w:szCs w:val="18"/>
              </w:rPr>
              <w:t>_</w:t>
            </w:r>
            <w:r w:rsidR="00EE3189">
              <w:rPr>
                <w:sz w:val="18"/>
                <w:szCs w:val="18"/>
              </w:rPr>
              <w:t>PM</w:t>
            </w:r>
            <w:r w:rsidRPr="00734100">
              <w:rPr>
                <w:sz w:val="18"/>
                <w:szCs w:val="18"/>
              </w:rPr>
              <w:t>_Kluge_</w:t>
            </w:r>
            <w:r w:rsidR="00DE3283">
              <w:rPr>
                <w:sz w:val="18"/>
                <w:szCs w:val="18"/>
              </w:rPr>
              <w:t>Nullfugenbekanter</w:t>
            </w:r>
          </w:p>
        </w:tc>
        <w:tc>
          <w:tcPr>
            <w:tcW w:w="850" w:type="dxa"/>
            <w:shd w:val="clear" w:color="auto" w:fill="auto"/>
          </w:tcPr>
          <w:p w:rsidR="00734100" w:rsidRPr="00734100" w:rsidRDefault="00734100" w:rsidP="00E476FD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3410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:rsidR="00734100" w:rsidRPr="00734100" w:rsidRDefault="00506C41" w:rsidP="00E476FD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14.04.2020</w:t>
            </w:r>
          </w:p>
        </w:tc>
      </w:tr>
    </w:tbl>
    <w:p w:rsidR="00734100" w:rsidRPr="00734100" w:rsidRDefault="00734100" w:rsidP="00734100">
      <w:pPr>
        <w:spacing w:before="120" w:after="120"/>
        <w:rPr>
          <w:sz w:val="16"/>
        </w:rPr>
      </w:pPr>
      <w:r w:rsidRPr="00734100">
        <w:rPr>
          <w:b/>
          <w:sz w:val="16"/>
        </w:rPr>
        <w:t>Unternehmenshintergrund</w:t>
      </w:r>
    </w:p>
    <w:p w:rsidR="00734100" w:rsidRPr="00734100" w:rsidRDefault="00734100" w:rsidP="007341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73410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73410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:rsidR="00734100" w:rsidRPr="00734100" w:rsidRDefault="00734100" w:rsidP="00734100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734100" w:rsidRPr="00734100" w:rsidTr="00E476FD">
        <w:tc>
          <w:tcPr>
            <w:tcW w:w="3756" w:type="dxa"/>
            <w:shd w:val="clear" w:color="auto" w:fill="auto"/>
          </w:tcPr>
          <w:p w:rsidR="00734100" w:rsidRPr="00734100" w:rsidRDefault="00734100" w:rsidP="00E476FD">
            <w:r w:rsidRPr="00734100">
              <w:rPr>
                <w:b/>
              </w:rPr>
              <w:t>Kontakt:</w:t>
            </w:r>
          </w:p>
          <w:p w:rsidR="00734100" w:rsidRPr="00734100" w:rsidRDefault="00734100" w:rsidP="00E476FD">
            <w:pPr>
              <w:pStyle w:val="berschrift2"/>
              <w:ind w:right="-70"/>
            </w:pPr>
            <w:r w:rsidRPr="00734100">
              <w:rPr>
                <w:sz w:val="20"/>
              </w:rPr>
              <w:t>CONTA-CLIP</w:t>
            </w:r>
          </w:p>
          <w:p w:rsidR="00734100" w:rsidRPr="00734100" w:rsidRDefault="00734100" w:rsidP="00E476F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 w:rsidRPr="00734100">
              <w:t>Verbindungstechnik GmbH</w:t>
            </w:r>
          </w:p>
          <w:p w:rsidR="00734100" w:rsidRPr="00734100" w:rsidRDefault="00734100" w:rsidP="00E476FD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 w:rsidRPr="00734100">
              <w:rPr>
                <w:lang w:val="it-IT"/>
              </w:rPr>
              <w:t>Christian Quade</w:t>
            </w:r>
          </w:p>
          <w:p w:rsidR="00734100" w:rsidRPr="00734100" w:rsidRDefault="00734100" w:rsidP="00E476FD">
            <w:pPr>
              <w:jc w:val="both"/>
              <w:rPr>
                <w:lang w:val="it-IT"/>
              </w:rPr>
            </w:pPr>
            <w:r w:rsidRPr="00734100">
              <w:rPr>
                <w:lang w:val="it-IT"/>
              </w:rPr>
              <w:t>Otto-Hahn-Straße 7</w:t>
            </w:r>
          </w:p>
          <w:p w:rsidR="00734100" w:rsidRPr="00734100" w:rsidRDefault="00734100" w:rsidP="00E476FD">
            <w:pPr>
              <w:spacing w:after="120"/>
              <w:jc w:val="both"/>
              <w:rPr>
                <w:lang w:val="it-IT"/>
              </w:rPr>
            </w:pPr>
            <w:r w:rsidRPr="00734100">
              <w:rPr>
                <w:lang w:val="it-IT"/>
              </w:rPr>
              <w:t>33161 Hövelhof</w:t>
            </w:r>
          </w:p>
          <w:p w:rsidR="00734100" w:rsidRPr="00734100" w:rsidRDefault="00734100" w:rsidP="00E476FD">
            <w:pPr>
              <w:jc w:val="both"/>
            </w:pPr>
            <w:r w:rsidRPr="00734100">
              <w:rPr>
                <w:lang w:val="it-IT"/>
              </w:rPr>
              <w:t>Tel.: 0 52 57 / 98 33 - 0</w:t>
            </w:r>
          </w:p>
          <w:p w:rsidR="00734100" w:rsidRPr="00734100" w:rsidRDefault="00734100" w:rsidP="00E476FD">
            <w:pPr>
              <w:jc w:val="both"/>
            </w:pPr>
            <w:r w:rsidRPr="00734100">
              <w:t>Fax: 0 52 57 / 98 33 - 33</w:t>
            </w:r>
          </w:p>
          <w:p w:rsidR="00734100" w:rsidRPr="00734100" w:rsidRDefault="00734100" w:rsidP="00E476FD">
            <w:pPr>
              <w:jc w:val="both"/>
            </w:pPr>
            <w:r w:rsidRPr="00734100">
              <w:t>E-Mail: christian.quade@conta-clip.de</w:t>
            </w:r>
          </w:p>
          <w:p w:rsidR="00734100" w:rsidRPr="00734100" w:rsidRDefault="00734100" w:rsidP="00E476FD">
            <w:pPr>
              <w:pStyle w:val="Textkrper"/>
              <w:jc w:val="both"/>
            </w:pPr>
            <w:r w:rsidRPr="00734100">
              <w:rPr>
                <w:sz w:val="20"/>
              </w:rPr>
              <w:t xml:space="preserve">Internet: </w:t>
            </w:r>
            <w:hyperlink r:id="rId9" w:history="1">
              <w:r w:rsidRPr="00734100"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:rsidR="00734100" w:rsidRPr="00734100" w:rsidRDefault="00734100" w:rsidP="00E476FD">
            <w:pPr>
              <w:pStyle w:val="Textkrper"/>
              <w:jc w:val="right"/>
              <w:rPr>
                <w:sz w:val="20"/>
              </w:rPr>
            </w:pPr>
            <w:r w:rsidRPr="00734100">
              <w:rPr>
                <w:noProof/>
                <w:sz w:val="16"/>
              </w:rPr>
              <w:drawing>
                <wp:inline distT="0" distB="0" distL="0" distR="0" wp14:anchorId="7E1780C3" wp14:editId="66B3B5A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734100" w:rsidRPr="00734100" w:rsidRDefault="00734100" w:rsidP="00E476FD">
            <w:pPr>
              <w:pStyle w:val="Textkrper"/>
              <w:jc w:val="both"/>
              <w:rPr>
                <w:sz w:val="16"/>
              </w:rPr>
            </w:pPr>
            <w:r w:rsidRPr="00734100">
              <w:rPr>
                <w:sz w:val="16"/>
              </w:rPr>
              <w:t>gii die Presse-Agentur GmbH</w:t>
            </w:r>
          </w:p>
          <w:p w:rsidR="00734100" w:rsidRPr="00734100" w:rsidRDefault="00734100" w:rsidP="00E476FD">
            <w:pPr>
              <w:pStyle w:val="Textkrper"/>
              <w:rPr>
                <w:sz w:val="16"/>
              </w:rPr>
            </w:pPr>
            <w:r w:rsidRPr="00734100">
              <w:rPr>
                <w:sz w:val="16"/>
              </w:rPr>
              <w:t>Immanuelkirchstraße 12</w:t>
            </w:r>
          </w:p>
          <w:p w:rsidR="00734100" w:rsidRPr="00734100" w:rsidRDefault="00734100" w:rsidP="00E476FD">
            <w:pPr>
              <w:pStyle w:val="Textkrper"/>
              <w:jc w:val="both"/>
              <w:rPr>
                <w:sz w:val="16"/>
              </w:rPr>
            </w:pPr>
            <w:r w:rsidRPr="00734100">
              <w:rPr>
                <w:sz w:val="16"/>
              </w:rPr>
              <w:t>10405 Berlin</w:t>
            </w:r>
          </w:p>
          <w:p w:rsidR="00734100" w:rsidRPr="00734100" w:rsidRDefault="00734100" w:rsidP="00E476FD">
            <w:pPr>
              <w:pStyle w:val="Textkrper"/>
              <w:jc w:val="both"/>
              <w:rPr>
                <w:sz w:val="16"/>
              </w:rPr>
            </w:pPr>
            <w:r w:rsidRPr="00734100">
              <w:rPr>
                <w:sz w:val="16"/>
              </w:rPr>
              <w:t>Tel.: 0 30 / 53 89 65 - 0</w:t>
            </w:r>
          </w:p>
          <w:p w:rsidR="00734100" w:rsidRPr="00734100" w:rsidRDefault="00734100" w:rsidP="00E476FD">
            <w:pPr>
              <w:pStyle w:val="Textkrper"/>
              <w:jc w:val="both"/>
              <w:rPr>
                <w:sz w:val="16"/>
              </w:rPr>
            </w:pPr>
            <w:r w:rsidRPr="00734100">
              <w:rPr>
                <w:sz w:val="16"/>
              </w:rPr>
              <w:t>Fax: 0 30 / 53 89 65 - 29</w:t>
            </w:r>
          </w:p>
          <w:p w:rsidR="00734100" w:rsidRPr="00734100" w:rsidRDefault="00734100" w:rsidP="00E476FD">
            <w:pPr>
              <w:pStyle w:val="Textkrper"/>
              <w:jc w:val="both"/>
              <w:rPr>
                <w:sz w:val="16"/>
              </w:rPr>
            </w:pPr>
            <w:r w:rsidRPr="00734100">
              <w:rPr>
                <w:sz w:val="16"/>
              </w:rPr>
              <w:t>E-Mail: info@gii.de</w:t>
            </w:r>
          </w:p>
          <w:p w:rsidR="00734100" w:rsidRPr="00734100" w:rsidRDefault="00734100" w:rsidP="00E476FD">
            <w:pPr>
              <w:pStyle w:val="Textkrper"/>
              <w:jc w:val="both"/>
            </w:pPr>
            <w:r w:rsidRPr="00734100">
              <w:rPr>
                <w:sz w:val="16"/>
              </w:rPr>
              <w:t xml:space="preserve">Internet: </w:t>
            </w:r>
            <w:hyperlink r:id="rId11" w:history="1">
              <w:r w:rsidRPr="00734100">
                <w:rPr>
                  <w:rStyle w:val="Hyperlink"/>
                  <w:color w:val="auto"/>
                  <w:sz w:val="16"/>
                </w:rPr>
                <w:t>www.gii.de</w:t>
              </w:r>
            </w:hyperlink>
          </w:p>
        </w:tc>
      </w:tr>
    </w:tbl>
    <w:p w:rsidR="00DE3283" w:rsidRPr="00393FE8" w:rsidRDefault="00DE3283" w:rsidP="00734100">
      <w:pPr>
        <w:rPr>
          <w:sz w:val="4"/>
          <w:szCs w:val="4"/>
        </w:rPr>
      </w:pPr>
    </w:p>
    <w:sectPr w:rsidR="00DE3283" w:rsidRPr="00393F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587" w:rsidRDefault="00DF3587">
      <w:r>
        <w:separator/>
      </w:r>
    </w:p>
  </w:endnote>
  <w:endnote w:type="continuationSeparator" w:id="0">
    <w:p w:rsidR="00DF3587" w:rsidRDefault="00DF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587" w:rsidRDefault="00DF3587">
      <w:r>
        <w:separator/>
      </w:r>
    </w:p>
  </w:footnote>
  <w:footnote w:type="continuationSeparator" w:id="0">
    <w:p w:rsidR="00DF3587" w:rsidRDefault="00DF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bookmarkStart w:id="1" w:name="_Hlk32834629"/>
    <w:r w:rsidR="00A472F2">
      <w:rPr>
        <w:rStyle w:val="Seitenzahl"/>
        <w:sz w:val="18"/>
      </w:rPr>
      <w:t>Kluge Nullfugenbekanter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671"/>
    <w:multiLevelType w:val="hybridMultilevel"/>
    <w:tmpl w:val="37260B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D5991"/>
    <w:multiLevelType w:val="hybridMultilevel"/>
    <w:tmpl w:val="FD66E162"/>
    <w:lvl w:ilvl="0" w:tplc="5DA27564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379DC"/>
    <w:rsid w:val="00046C7D"/>
    <w:rsid w:val="00047FDB"/>
    <w:rsid w:val="00054718"/>
    <w:rsid w:val="00056083"/>
    <w:rsid w:val="00056C1C"/>
    <w:rsid w:val="000626D0"/>
    <w:rsid w:val="00064BE8"/>
    <w:rsid w:val="000656AA"/>
    <w:rsid w:val="000679A5"/>
    <w:rsid w:val="00075C1E"/>
    <w:rsid w:val="00080F0D"/>
    <w:rsid w:val="0009173F"/>
    <w:rsid w:val="0009225F"/>
    <w:rsid w:val="0009711C"/>
    <w:rsid w:val="000B62E7"/>
    <w:rsid w:val="000E3D67"/>
    <w:rsid w:val="000F0792"/>
    <w:rsid w:val="00101D96"/>
    <w:rsid w:val="001020CC"/>
    <w:rsid w:val="00111B1F"/>
    <w:rsid w:val="00112D52"/>
    <w:rsid w:val="00114A81"/>
    <w:rsid w:val="001179F3"/>
    <w:rsid w:val="00122746"/>
    <w:rsid w:val="00125D7C"/>
    <w:rsid w:val="00132DE6"/>
    <w:rsid w:val="0015051A"/>
    <w:rsid w:val="00160B05"/>
    <w:rsid w:val="0016444B"/>
    <w:rsid w:val="00167C90"/>
    <w:rsid w:val="00181E3D"/>
    <w:rsid w:val="00183009"/>
    <w:rsid w:val="001B2630"/>
    <w:rsid w:val="001B30D3"/>
    <w:rsid w:val="001B4DF9"/>
    <w:rsid w:val="001C6B2E"/>
    <w:rsid w:val="001D0469"/>
    <w:rsid w:val="001D319B"/>
    <w:rsid w:val="001E52E2"/>
    <w:rsid w:val="001E5765"/>
    <w:rsid w:val="001E723F"/>
    <w:rsid w:val="001F3E02"/>
    <w:rsid w:val="001F4287"/>
    <w:rsid w:val="0020210D"/>
    <w:rsid w:val="002270C3"/>
    <w:rsid w:val="00230AF5"/>
    <w:rsid w:val="00232D9F"/>
    <w:rsid w:val="00234F9F"/>
    <w:rsid w:val="00253903"/>
    <w:rsid w:val="0028502E"/>
    <w:rsid w:val="00286249"/>
    <w:rsid w:val="00290A22"/>
    <w:rsid w:val="00294E4A"/>
    <w:rsid w:val="002974F6"/>
    <w:rsid w:val="002A0144"/>
    <w:rsid w:val="002A7251"/>
    <w:rsid w:val="002B6461"/>
    <w:rsid w:val="002C32CE"/>
    <w:rsid w:val="002C3B84"/>
    <w:rsid w:val="002D49FE"/>
    <w:rsid w:val="002E65F8"/>
    <w:rsid w:val="002F7D18"/>
    <w:rsid w:val="0030298F"/>
    <w:rsid w:val="00314AA2"/>
    <w:rsid w:val="00316B0F"/>
    <w:rsid w:val="00353B1A"/>
    <w:rsid w:val="00386434"/>
    <w:rsid w:val="00386D95"/>
    <w:rsid w:val="003914B3"/>
    <w:rsid w:val="00391CE1"/>
    <w:rsid w:val="00393FE8"/>
    <w:rsid w:val="003959BC"/>
    <w:rsid w:val="003B2EB8"/>
    <w:rsid w:val="003C57DF"/>
    <w:rsid w:val="003C7617"/>
    <w:rsid w:val="003D6838"/>
    <w:rsid w:val="003D77EF"/>
    <w:rsid w:val="003F03DB"/>
    <w:rsid w:val="003F1D70"/>
    <w:rsid w:val="003F2FC1"/>
    <w:rsid w:val="003F6812"/>
    <w:rsid w:val="003F7A48"/>
    <w:rsid w:val="004020A2"/>
    <w:rsid w:val="004033EC"/>
    <w:rsid w:val="00406FA3"/>
    <w:rsid w:val="0041165F"/>
    <w:rsid w:val="004249FB"/>
    <w:rsid w:val="004274DB"/>
    <w:rsid w:val="004349DC"/>
    <w:rsid w:val="0043525B"/>
    <w:rsid w:val="004543DD"/>
    <w:rsid w:val="004630C5"/>
    <w:rsid w:val="0046324C"/>
    <w:rsid w:val="0046587A"/>
    <w:rsid w:val="00473B78"/>
    <w:rsid w:val="0048398B"/>
    <w:rsid w:val="004854C4"/>
    <w:rsid w:val="00492428"/>
    <w:rsid w:val="00496D9F"/>
    <w:rsid w:val="004B2AE7"/>
    <w:rsid w:val="004D04B6"/>
    <w:rsid w:val="004D1F76"/>
    <w:rsid w:val="004E6946"/>
    <w:rsid w:val="00506C41"/>
    <w:rsid w:val="0050758C"/>
    <w:rsid w:val="00517FBC"/>
    <w:rsid w:val="00536B70"/>
    <w:rsid w:val="00540820"/>
    <w:rsid w:val="005477C1"/>
    <w:rsid w:val="00552FD5"/>
    <w:rsid w:val="0058211A"/>
    <w:rsid w:val="00585614"/>
    <w:rsid w:val="00592033"/>
    <w:rsid w:val="005937EE"/>
    <w:rsid w:val="00596E68"/>
    <w:rsid w:val="005B51E3"/>
    <w:rsid w:val="005C029B"/>
    <w:rsid w:val="005C0971"/>
    <w:rsid w:val="005C0ABD"/>
    <w:rsid w:val="005C7757"/>
    <w:rsid w:val="005D20BC"/>
    <w:rsid w:val="005D4019"/>
    <w:rsid w:val="005E09EA"/>
    <w:rsid w:val="005F5AAC"/>
    <w:rsid w:val="00610A2E"/>
    <w:rsid w:val="00641702"/>
    <w:rsid w:val="006425F6"/>
    <w:rsid w:val="00642AD6"/>
    <w:rsid w:val="00646C7E"/>
    <w:rsid w:val="00661B9D"/>
    <w:rsid w:val="006716EE"/>
    <w:rsid w:val="00673987"/>
    <w:rsid w:val="006807BA"/>
    <w:rsid w:val="0069734F"/>
    <w:rsid w:val="006B4FA5"/>
    <w:rsid w:val="006C5256"/>
    <w:rsid w:val="006C69D9"/>
    <w:rsid w:val="006F59BE"/>
    <w:rsid w:val="007062A4"/>
    <w:rsid w:val="007127E3"/>
    <w:rsid w:val="007152A2"/>
    <w:rsid w:val="007171BF"/>
    <w:rsid w:val="00732056"/>
    <w:rsid w:val="00733285"/>
    <w:rsid w:val="00733952"/>
    <w:rsid w:val="00734100"/>
    <w:rsid w:val="0073636A"/>
    <w:rsid w:val="0073753B"/>
    <w:rsid w:val="00745E95"/>
    <w:rsid w:val="00760D94"/>
    <w:rsid w:val="00776BB3"/>
    <w:rsid w:val="00787E4D"/>
    <w:rsid w:val="00791F0F"/>
    <w:rsid w:val="007A1E65"/>
    <w:rsid w:val="007A323B"/>
    <w:rsid w:val="007B1EB7"/>
    <w:rsid w:val="007B43FA"/>
    <w:rsid w:val="007C3124"/>
    <w:rsid w:val="007C3CF4"/>
    <w:rsid w:val="007F056F"/>
    <w:rsid w:val="00811EBD"/>
    <w:rsid w:val="00813223"/>
    <w:rsid w:val="00817A38"/>
    <w:rsid w:val="00825E02"/>
    <w:rsid w:val="0083066A"/>
    <w:rsid w:val="00834D9B"/>
    <w:rsid w:val="00847B50"/>
    <w:rsid w:val="00851FAB"/>
    <w:rsid w:val="00875305"/>
    <w:rsid w:val="00881450"/>
    <w:rsid w:val="00894973"/>
    <w:rsid w:val="00894A69"/>
    <w:rsid w:val="008A54CD"/>
    <w:rsid w:val="008B4AB7"/>
    <w:rsid w:val="008C5C40"/>
    <w:rsid w:val="008D1E1E"/>
    <w:rsid w:val="008E2A2D"/>
    <w:rsid w:val="008E3157"/>
    <w:rsid w:val="008E5484"/>
    <w:rsid w:val="009265F3"/>
    <w:rsid w:val="00926D0A"/>
    <w:rsid w:val="00937B3C"/>
    <w:rsid w:val="0094467E"/>
    <w:rsid w:val="009578FB"/>
    <w:rsid w:val="009622FF"/>
    <w:rsid w:val="009624CC"/>
    <w:rsid w:val="009628B1"/>
    <w:rsid w:val="009656DC"/>
    <w:rsid w:val="0096587F"/>
    <w:rsid w:val="009774E3"/>
    <w:rsid w:val="0098298C"/>
    <w:rsid w:val="00992EBE"/>
    <w:rsid w:val="00995EAA"/>
    <w:rsid w:val="00996749"/>
    <w:rsid w:val="009A022E"/>
    <w:rsid w:val="009A3376"/>
    <w:rsid w:val="009B0C20"/>
    <w:rsid w:val="009B7363"/>
    <w:rsid w:val="009C75E1"/>
    <w:rsid w:val="009C7628"/>
    <w:rsid w:val="009E0250"/>
    <w:rsid w:val="009E49C4"/>
    <w:rsid w:val="009F42B6"/>
    <w:rsid w:val="009F49FE"/>
    <w:rsid w:val="00A074C6"/>
    <w:rsid w:val="00A1454B"/>
    <w:rsid w:val="00A14FA9"/>
    <w:rsid w:val="00A21891"/>
    <w:rsid w:val="00A3396F"/>
    <w:rsid w:val="00A34514"/>
    <w:rsid w:val="00A347E0"/>
    <w:rsid w:val="00A4698B"/>
    <w:rsid w:val="00A472F2"/>
    <w:rsid w:val="00A54124"/>
    <w:rsid w:val="00A5562D"/>
    <w:rsid w:val="00A672F9"/>
    <w:rsid w:val="00A675C0"/>
    <w:rsid w:val="00A702E8"/>
    <w:rsid w:val="00A725DA"/>
    <w:rsid w:val="00A72819"/>
    <w:rsid w:val="00A74EC1"/>
    <w:rsid w:val="00A9429F"/>
    <w:rsid w:val="00AA1B14"/>
    <w:rsid w:val="00AA1F85"/>
    <w:rsid w:val="00AA7C4B"/>
    <w:rsid w:val="00AB5C5D"/>
    <w:rsid w:val="00AF08E1"/>
    <w:rsid w:val="00B033A9"/>
    <w:rsid w:val="00B074BC"/>
    <w:rsid w:val="00B07F50"/>
    <w:rsid w:val="00B179F2"/>
    <w:rsid w:val="00B24A46"/>
    <w:rsid w:val="00B34C85"/>
    <w:rsid w:val="00B56BD3"/>
    <w:rsid w:val="00B57695"/>
    <w:rsid w:val="00B73E1A"/>
    <w:rsid w:val="00B76773"/>
    <w:rsid w:val="00B840CD"/>
    <w:rsid w:val="00BA0D6B"/>
    <w:rsid w:val="00BA109B"/>
    <w:rsid w:val="00BA3DA9"/>
    <w:rsid w:val="00BA59D8"/>
    <w:rsid w:val="00BB247B"/>
    <w:rsid w:val="00BC05A1"/>
    <w:rsid w:val="00BD2B79"/>
    <w:rsid w:val="00C050D4"/>
    <w:rsid w:val="00C329EB"/>
    <w:rsid w:val="00C4011A"/>
    <w:rsid w:val="00C518C4"/>
    <w:rsid w:val="00C549F5"/>
    <w:rsid w:val="00C6223C"/>
    <w:rsid w:val="00C75330"/>
    <w:rsid w:val="00C76621"/>
    <w:rsid w:val="00C77657"/>
    <w:rsid w:val="00C82039"/>
    <w:rsid w:val="00CA2B05"/>
    <w:rsid w:val="00CA3E97"/>
    <w:rsid w:val="00CA6ECE"/>
    <w:rsid w:val="00CB4A43"/>
    <w:rsid w:val="00CC6051"/>
    <w:rsid w:val="00CD1067"/>
    <w:rsid w:val="00CD6924"/>
    <w:rsid w:val="00CE406F"/>
    <w:rsid w:val="00CF6560"/>
    <w:rsid w:val="00D0313B"/>
    <w:rsid w:val="00D03572"/>
    <w:rsid w:val="00D05B81"/>
    <w:rsid w:val="00D06FC2"/>
    <w:rsid w:val="00D12CE3"/>
    <w:rsid w:val="00D13020"/>
    <w:rsid w:val="00D1468F"/>
    <w:rsid w:val="00D31B18"/>
    <w:rsid w:val="00D4125F"/>
    <w:rsid w:val="00D418D9"/>
    <w:rsid w:val="00D43697"/>
    <w:rsid w:val="00D6170F"/>
    <w:rsid w:val="00D634C6"/>
    <w:rsid w:val="00D85FA7"/>
    <w:rsid w:val="00D86BFC"/>
    <w:rsid w:val="00D90C1A"/>
    <w:rsid w:val="00DA0253"/>
    <w:rsid w:val="00DC3468"/>
    <w:rsid w:val="00DC627E"/>
    <w:rsid w:val="00DD18AC"/>
    <w:rsid w:val="00DD5E4E"/>
    <w:rsid w:val="00DE0733"/>
    <w:rsid w:val="00DE2FD8"/>
    <w:rsid w:val="00DE3283"/>
    <w:rsid w:val="00DF3587"/>
    <w:rsid w:val="00DF513E"/>
    <w:rsid w:val="00E01A20"/>
    <w:rsid w:val="00E07D78"/>
    <w:rsid w:val="00E10BAA"/>
    <w:rsid w:val="00E208B9"/>
    <w:rsid w:val="00E228F3"/>
    <w:rsid w:val="00E26095"/>
    <w:rsid w:val="00E300D9"/>
    <w:rsid w:val="00E37822"/>
    <w:rsid w:val="00E41897"/>
    <w:rsid w:val="00E55AEF"/>
    <w:rsid w:val="00E5705F"/>
    <w:rsid w:val="00E627F2"/>
    <w:rsid w:val="00E66311"/>
    <w:rsid w:val="00E754C7"/>
    <w:rsid w:val="00E900A5"/>
    <w:rsid w:val="00EB742C"/>
    <w:rsid w:val="00EC45DF"/>
    <w:rsid w:val="00EC7944"/>
    <w:rsid w:val="00ED2A70"/>
    <w:rsid w:val="00EE0128"/>
    <w:rsid w:val="00EE3189"/>
    <w:rsid w:val="00EF610E"/>
    <w:rsid w:val="00EF675F"/>
    <w:rsid w:val="00F0455C"/>
    <w:rsid w:val="00F0746D"/>
    <w:rsid w:val="00F07A13"/>
    <w:rsid w:val="00F13C2A"/>
    <w:rsid w:val="00F27F09"/>
    <w:rsid w:val="00F30E30"/>
    <w:rsid w:val="00F34320"/>
    <w:rsid w:val="00F35A53"/>
    <w:rsid w:val="00F367FC"/>
    <w:rsid w:val="00F3692A"/>
    <w:rsid w:val="00F52C40"/>
    <w:rsid w:val="00F559F5"/>
    <w:rsid w:val="00F573E6"/>
    <w:rsid w:val="00F61140"/>
    <w:rsid w:val="00F70194"/>
    <w:rsid w:val="00F710DC"/>
    <w:rsid w:val="00F76534"/>
    <w:rsid w:val="00F80481"/>
    <w:rsid w:val="00F8280D"/>
    <w:rsid w:val="00FA3222"/>
    <w:rsid w:val="00FA5068"/>
    <w:rsid w:val="00FB396D"/>
    <w:rsid w:val="00FC55CF"/>
    <w:rsid w:val="00FD4329"/>
    <w:rsid w:val="00FE30A1"/>
    <w:rsid w:val="00FE69B4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4124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Listenabsatz">
    <w:name w:val="List Paragraph"/>
    <w:basedOn w:val="Standard"/>
    <w:uiPriority w:val="34"/>
    <w:qFormat/>
    <w:rsid w:val="00AF0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i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conta-clip.d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B505-95B4-4072-BDA7-2A3C79D9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3804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73</cp:revision>
  <cp:lastPrinted>2020-02-18T14:41:00Z</cp:lastPrinted>
  <dcterms:created xsi:type="dcterms:W3CDTF">2019-12-09T13:08:00Z</dcterms:created>
  <dcterms:modified xsi:type="dcterms:W3CDTF">2020-04-14T12:28:00Z</dcterms:modified>
</cp:coreProperties>
</file>