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7173" w14:textId="77777777" w:rsidR="008610FA" w:rsidRDefault="00BF5EB2">
      <w:p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新闻信息</w:t>
      </w:r>
    </w:p>
    <w:p w14:paraId="4AD82071" w14:textId="77777777" w:rsidR="008610FA" w:rsidRDefault="008610FA">
      <w:pPr>
        <w:suppressAutoHyphens/>
        <w:spacing w:line="100" w:lineRule="atLeast"/>
        <w:ind w:right="-2"/>
        <w:rPr>
          <w:b/>
          <w:sz w:val="24"/>
          <w:lang w:eastAsia="zh-CN"/>
        </w:rPr>
      </w:pPr>
    </w:p>
    <w:p w14:paraId="60617CD2" w14:textId="77777777" w:rsidR="008610FA" w:rsidRDefault="008610FA">
      <w:pPr>
        <w:suppressAutoHyphens/>
        <w:spacing w:line="100" w:lineRule="atLeast"/>
        <w:ind w:right="-2"/>
        <w:rPr>
          <w:b/>
          <w:sz w:val="24"/>
          <w:lang w:eastAsia="zh-CN"/>
        </w:rPr>
      </w:pPr>
    </w:p>
    <w:p w14:paraId="16FE621A" w14:textId="77777777" w:rsidR="00595C6B" w:rsidRDefault="009F73E4">
      <w:pPr>
        <w:suppressAutoHyphens/>
        <w:spacing w:line="360" w:lineRule="auto"/>
        <w:ind w:right="-2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呼吸机控制单元：</w:t>
      </w:r>
    </w:p>
    <w:p w14:paraId="380642CF" w14:textId="77777777" w:rsidR="008610FA" w:rsidRDefault="008212F0">
      <w:pPr>
        <w:suppressAutoHyphens/>
        <w:spacing w:line="360" w:lineRule="auto"/>
        <w:ind w:right="-2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RAFI提高产能</w:t>
      </w:r>
    </w:p>
    <w:p w14:paraId="633DBDFD" w14:textId="77777777" w:rsidR="00652A7B" w:rsidRDefault="00652A7B">
      <w:pPr>
        <w:suppressAutoHyphens/>
        <w:spacing w:line="360" w:lineRule="auto"/>
        <w:ind w:right="-2"/>
        <w:jc w:val="both"/>
        <w:rPr>
          <w:lang w:eastAsia="zh-CN"/>
        </w:rPr>
      </w:pPr>
    </w:p>
    <w:p w14:paraId="52AE74FE" w14:textId="465FBDC9" w:rsidR="006A22B3" w:rsidRDefault="003B647A" w:rsidP="003C6FCE">
      <w:pPr>
        <w:suppressAutoHyphens/>
        <w:spacing w:line="360" w:lineRule="auto"/>
        <w:ind w:right="-2"/>
        <w:jc w:val="both"/>
        <w:rPr>
          <w:bCs/>
          <w:iCs/>
          <w:lang w:eastAsia="zh-CN"/>
        </w:rPr>
      </w:pPr>
      <w:r>
        <w:rPr>
          <w:rFonts w:hint="eastAsia"/>
          <w:lang w:eastAsia="zh-CN"/>
        </w:rPr>
        <w:t>四年来，HMI-专家RAFI一直在为瑞士医疗技术制造商哈美顿医疗公司的HAMILTON-C6移动式呼吸机生产电容式控制单元。</w:t>
      </w:r>
      <w:r>
        <w:rPr>
          <w:rFonts w:hint="eastAsia"/>
          <w:bCs/>
          <w:iCs/>
          <w:lang w:eastAsia="zh-CN"/>
        </w:rPr>
        <w:t xml:space="preserve">自1983年以来，该公司专业开发急救通气系统，是智能型高端设备的领先供应商之一。 </w:t>
      </w:r>
    </w:p>
    <w:p w14:paraId="4C932F99" w14:textId="27C782E2" w:rsidR="003C6FCE" w:rsidRPr="00B46FB9" w:rsidRDefault="005429D8" w:rsidP="00DA2ADD">
      <w:pPr>
        <w:suppressAutoHyphens/>
        <w:spacing w:line="360" w:lineRule="auto"/>
        <w:jc w:val="both"/>
        <w:rPr>
          <w:lang w:eastAsia="zh-CN"/>
        </w:rPr>
      </w:pPr>
      <w:r>
        <w:rPr>
          <w:rFonts w:hint="eastAsia"/>
          <w:bCs/>
          <w:iCs/>
          <w:lang w:eastAsia="zh-CN"/>
        </w:rPr>
        <w:t xml:space="preserve">目前，新冠病毒流行病和全球对呼吸机需求的急剧增加，给制造商和供应商们提出了重大挑战。尽管如此，RAFI通过瞻前性计划和产能的分配，成功地提高了控制单元的生产，远超于通常的数量。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3C6FCE" w:rsidRPr="00B46FB9" w14:paraId="1F98E20A" w14:textId="77777777" w:rsidTr="00D85CAD">
        <w:tc>
          <w:tcPr>
            <w:tcW w:w="7226" w:type="dxa"/>
            <w:shd w:val="clear" w:color="auto" w:fill="auto"/>
          </w:tcPr>
          <w:p w14:paraId="4595D1A8" w14:textId="029C1A40" w:rsidR="003C6FCE" w:rsidRPr="00B46FB9" w:rsidRDefault="00DA2ADD" w:rsidP="00D85CAD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drawing>
                <wp:inline distT="0" distB="0" distL="0" distR="0" wp14:anchorId="39A7ACFE" wp14:editId="0738DD13">
                  <wp:extent cx="4418701" cy="2987040"/>
                  <wp:effectExtent l="0" t="0" r="127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MILTON-C6-ICU_1000p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045" cy="299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CE" w:rsidRPr="00B46FB9" w14:paraId="568AA6B2" w14:textId="77777777" w:rsidTr="00D85CAD">
        <w:tc>
          <w:tcPr>
            <w:tcW w:w="7226" w:type="dxa"/>
            <w:shd w:val="clear" w:color="auto" w:fill="auto"/>
          </w:tcPr>
          <w:p w14:paraId="59E237FC" w14:textId="62008FB9" w:rsidR="003C6FCE" w:rsidRPr="007E733B" w:rsidRDefault="003C6FCE" w:rsidP="00E232B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图示：</w:t>
            </w:r>
            <w:r>
              <w:rPr>
                <w:rFonts w:hint="eastAsia"/>
                <w:sz w:val="18"/>
                <w:szCs w:val="18"/>
                <w:lang w:eastAsia="zh-CN"/>
              </w:rPr>
              <w:t>哈美顿医疗公司的移动式呼吸机HAMILTON-C6</w:t>
            </w:r>
            <w:r>
              <w:rPr>
                <w:rFonts w:hint="eastAsia"/>
                <w:bCs/>
                <w:i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包括17"电容式触摸屏在内的控制单元由RAFI制造。 </w:t>
            </w:r>
          </w:p>
        </w:tc>
      </w:tr>
    </w:tbl>
    <w:p w14:paraId="2029E6F0" w14:textId="77777777" w:rsidR="003C6FCE" w:rsidRPr="00B46FB9" w:rsidRDefault="003C6FCE" w:rsidP="003C6FCE">
      <w:pPr>
        <w:suppressAutoHyphens/>
        <w:spacing w:line="360" w:lineRule="auto"/>
        <w:jc w:val="center"/>
        <w:rPr>
          <w:lang w:eastAsia="zh-CN"/>
        </w:rPr>
      </w:pPr>
    </w:p>
    <w:p w14:paraId="028D4ABA" w14:textId="77777777" w:rsidR="007F6E9A" w:rsidRDefault="005B2041" w:rsidP="007F6E9A">
      <w:pPr>
        <w:suppressAutoHyphens/>
        <w:spacing w:line="360" w:lineRule="auto"/>
        <w:ind w:right="-2"/>
        <w:jc w:val="both"/>
        <w:rPr>
          <w:bCs/>
          <w:iCs/>
          <w:lang w:eastAsia="zh-CN"/>
        </w:rPr>
      </w:pPr>
      <w:r>
        <w:rPr>
          <w:rFonts w:hint="eastAsia"/>
          <w:bCs/>
          <w:iCs/>
          <w:lang w:eastAsia="zh-CN"/>
        </w:rPr>
        <w:t>负责RAFI系统业务的客户经理Max Mattes解释说：“鉴于初始那些令人担忧的报道，我们就考虑了必要情况下如何保障提高交付能力”。”因此，我们的采购部</w:t>
      </w:r>
      <w:r>
        <w:rPr>
          <w:rFonts w:hint="eastAsia"/>
          <w:bCs/>
          <w:iCs/>
          <w:lang w:eastAsia="zh-CN"/>
        </w:rPr>
        <w:lastRenderedPageBreak/>
        <w:t>门及早就积极主动地与对我们相关的零部件专业供应商取得了联系。我们的控制单元对呼吸机至关重要。当然，我们在RAFI也深感对提供维持生命的医疗器械有间接责任</w:t>
      </w:r>
      <w:proofErr w:type="gramStart"/>
      <w:r>
        <w:rPr>
          <w:rFonts w:hint="eastAsia"/>
          <w:bCs/>
          <w:iCs/>
          <w:lang w:eastAsia="zh-CN"/>
        </w:rPr>
        <w:t>”</w:t>
      </w:r>
      <w:proofErr w:type="gramEnd"/>
      <w:r>
        <w:rPr>
          <w:rFonts w:hint="eastAsia"/>
          <w:bCs/>
          <w:iCs/>
          <w:lang w:eastAsia="zh-CN"/>
        </w:rPr>
        <w:t xml:space="preserve">。由于HMI制造商完全在本厂内生产控制单元，因此必须灵活调整产能，以适应短期增长的数量和重新组织订单的实施。为了摆脱对亚洲供应商的依赖，该公司在去年就启动了自己的洁净室设备，用于生产电容式触摸屏玻璃传感器。除了适用于哈美顿器械的17“英寸触摸传感器外，RAFI还自行生产数据评估电子元件，并将触摸控制器集成到自己的装配线上。同样，面镜的打印及机电键盘的装配也在我们自己的工厂。装入符合卫生要求的硅胶按钮时，先在面镜上开孔，带锁片的执行器位于下方。对于RAFI终端组装且即时可用的控制单元组件的开发和生产，是由EN ISO 13485医用标准所决定。 </w:t>
      </w:r>
    </w:p>
    <w:p w14:paraId="01786444" w14:textId="580A8554" w:rsidR="00C66C27" w:rsidRDefault="00C66C27">
      <w:pPr>
        <w:suppressAutoHyphens/>
        <w:spacing w:line="360" w:lineRule="auto"/>
        <w:ind w:right="-2"/>
        <w:jc w:val="both"/>
        <w:rPr>
          <w:bCs/>
          <w:iCs/>
          <w:lang w:eastAsia="zh-CN"/>
        </w:rPr>
      </w:pPr>
      <w:r>
        <w:rPr>
          <w:rFonts w:hint="eastAsia"/>
          <w:bCs/>
          <w:iCs/>
          <w:lang w:eastAsia="zh-CN"/>
        </w:rPr>
        <w:t>“为了满足急剧增长的需求，我们必须重组许多流程。显然，所有对呼吸机操作面板至关重要的流程现在必须优先”，Mattes说到。“当然，我们会竭尽全力确保所有客户都能按时收到他们的订货”。</w:t>
      </w:r>
    </w:p>
    <w:p w14:paraId="26A9D54A" w14:textId="5C682F54" w:rsidR="0035637A" w:rsidRDefault="0035637A">
      <w:pPr>
        <w:suppressAutoHyphens/>
        <w:spacing w:line="360" w:lineRule="auto"/>
        <w:ind w:right="-2"/>
        <w:jc w:val="both"/>
        <w:rPr>
          <w:bCs/>
          <w:iCs/>
          <w:lang w:eastAsia="zh-CN"/>
        </w:rPr>
      </w:pPr>
    </w:p>
    <w:tbl>
      <w:tblPr>
        <w:tblW w:w="7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883"/>
        <w:gridCol w:w="850"/>
        <w:gridCol w:w="1301"/>
      </w:tblGrid>
      <w:tr w:rsidR="008610FA" w14:paraId="27319196" w14:textId="77777777" w:rsidTr="00965D4A">
        <w:trPr>
          <w:cantSplit/>
        </w:trPr>
        <w:tc>
          <w:tcPr>
            <w:tcW w:w="1150" w:type="dxa"/>
            <w:shd w:val="clear" w:color="auto" w:fill="auto"/>
          </w:tcPr>
          <w:p w14:paraId="7E29BEC8" w14:textId="77777777" w:rsidR="008610FA" w:rsidRDefault="00BF5EB2">
            <w:pPr>
              <w:suppressAutoHyphens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图片：</w:t>
            </w:r>
          </w:p>
        </w:tc>
        <w:tc>
          <w:tcPr>
            <w:tcW w:w="3883" w:type="dxa"/>
            <w:shd w:val="clear" w:color="auto" w:fill="auto"/>
          </w:tcPr>
          <w:p w14:paraId="2288F63A" w14:textId="4CAA8F9C" w:rsidR="008610FA" w:rsidRDefault="00FA2E0A">
            <w:pPr>
              <w:suppressAutoHyphens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HAMILTON-C6-ICU</w:t>
            </w:r>
          </w:p>
        </w:tc>
        <w:tc>
          <w:tcPr>
            <w:tcW w:w="850" w:type="dxa"/>
            <w:shd w:val="clear" w:color="auto" w:fill="auto"/>
          </w:tcPr>
          <w:p w14:paraId="7B5ADD84" w14:textId="5F8C36D8" w:rsidR="008610FA" w:rsidRDefault="008610FA">
            <w:pPr>
              <w:suppressAutoHyphens/>
              <w:jc w:val="both"/>
              <w:rPr>
                <w:sz w:val="18"/>
                <w:lang w:eastAsia="zh-CN"/>
              </w:rPr>
            </w:pPr>
          </w:p>
        </w:tc>
        <w:tc>
          <w:tcPr>
            <w:tcW w:w="1301" w:type="dxa"/>
            <w:shd w:val="clear" w:color="auto" w:fill="auto"/>
          </w:tcPr>
          <w:p w14:paraId="67F117F9" w14:textId="06BB0D07" w:rsidR="008610FA" w:rsidRDefault="008610FA" w:rsidP="0035637A">
            <w:pPr>
              <w:suppressAutoHyphens/>
              <w:ind w:left="-414"/>
              <w:jc w:val="right"/>
              <w:rPr>
                <w:sz w:val="18"/>
                <w:lang w:eastAsia="zh-CN"/>
              </w:rPr>
            </w:pPr>
          </w:p>
        </w:tc>
      </w:tr>
      <w:tr w:rsidR="008610FA" w14:paraId="4B430905" w14:textId="77777777" w:rsidTr="00965D4A">
        <w:trPr>
          <w:cantSplit/>
        </w:trPr>
        <w:tc>
          <w:tcPr>
            <w:tcW w:w="1150" w:type="dxa"/>
            <w:shd w:val="clear" w:color="auto" w:fill="auto"/>
          </w:tcPr>
          <w:p w14:paraId="33AAF113" w14:textId="77777777" w:rsidR="008610FA" w:rsidRDefault="00BF5EB2">
            <w:pPr>
              <w:suppressAutoHyphens/>
              <w:spacing w:before="120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文件名：</w:t>
            </w:r>
          </w:p>
        </w:tc>
        <w:tc>
          <w:tcPr>
            <w:tcW w:w="3883" w:type="dxa"/>
            <w:shd w:val="clear" w:color="auto" w:fill="auto"/>
          </w:tcPr>
          <w:p w14:paraId="3FEF279D" w14:textId="77777777" w:rsidR="008610FA" w:rsidRPr="009663B2" w:rsidRDefault="009663B2">
            <w:pPr>
              <w:suppressAutoHyphens/>
              <w:spacing w:before="12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202004024_pm_控制单元_呼吸机</w:t>
            </w:r>
          </w:p>
        </w:tc>
        <w:tc>
          <w:tcPr>
            <w:tcW w:w="850" w:type="dxa"/>
            <w:shd w:val="clear" w:color="auto" w:fill="auto"/>
          </w:tcPr>
          <w:p w14:paraId="54CF9756" w14:textId="77777777" w:rsidR="008610FA" w:rsidRDefault="00BF5EB2">
            <w:pPr>
              <w:suppressAutoHyphens/>
              <w:spacing w:before="120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日期：</w:t>
            </w:r>
          </w:p>
        </w:tc>
        <w:tc>
          <w:tcPr>
            <w:tcW w:w="1301" w:type="dxa"/>
            <w:shd w:val="clear" w:color="auto" w:fill="auto"/>
          </w:tcPr>
          <w:p w14:paraId="3AEDAE43" w14:textId="47AFC283" w:rsidR="008610FA" w:rsidRDefault="00847302">
            <w:pPr>
              <w:suppressAutoHyphens/>
              <w:spacing w:before="120"/>
              <w:jc w:val="righ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2020-4-29</w:t>
            </w:r>
          </w:p>
        </w:tc>
      </w:tr>
    </w:tbl>
    <w:p w14:paraId="52E7636F" w14:textId="77777777" w:rsidR="007E49B2" w:rsidRDefault="007E49B2" w:rsidP="00965D4A">
      <w:pPr>
        <w:suppressAutoHyphens/>
        <w:spacing w:before="120" w:after="120"/>
        <w:rPr>
          <w:b/>
          <w:sz w:val="16"/>
          <w:lang w:eastAsia="zh-CN"/>
        </w:rPr>
      </w:pPr>
    </w:p>
    <w:p w14:paraId="65BDE5FF" w14:textId="3FD1138A" w:rsidR="00965D4A" w:rsidRDefault="00965D4A" w:rsidP="00965D4A">
      <w:pPr>
        <w:suppressAutoHyphens/>
        <w:spacing w:before="120" w:after="120"/>
        <w:rPr>
          <w:b/>
          <w:sz w:val="16"/>
          <w:lang w:eastAsia="zh-CN"/>
        </w:rPr>
      </w:pPr>
      <w:r>
        <w:rPr>
          <w:rFonts w:hint="eastAsia"/>
          <w:b/>
          <w:sz w:val="16"/>
          <w:lang w:eastAsia="zh-CN"/>
        </w:rPr>
        <w:t>关于RAFI集团</w:t>
      </w:r>
    </w:p>
    <w:p w14:paraId="412D5808" w14:textId="4BA1782A" w:rsidR="008610FA" w:rsidRDefault="00137065" w:rsidP="00137065">
      <w:pPr>
        <w:suppressAutoHyphens/>
        <w:ind w:right="140"/>
        <w:jc w:val="both"/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公司成立于1900年，开发和生产机电元件和人机通讯系统。其中包括按钮、开关、触摸屏和操作系统及电子组件等。RAFI-产品应用于自动化和医疗技术、机械制造、公路和轨道交通车辆、家用电器及电信。RAFI-集团在全球运营， 在德国、欧洲、中国和美国约有2000名员工。RAFI-集团的总部位于德国Ravensburg的Berg。</w:t>
      </w:r>
    </w:p>
    <w:p w14:paraId="1CDCBF0D" w14:textId="77777777" w:rsidR="008F5729" w:rsidRDefault="008F5729" w:rsidP="008F5729">
      <w:pPr>
        <w:pStyle w:val="Textkrper"/>
        <w:suppressAutoHyphens/>
        <w:jc w:val="both"/>
        <w:rPr>
          <w:sz w:val="16"/>
        </w:rPr>
      </w:pPr>
    </w:p>
    <w:p w14:paraId="25D4FC17" w14:textId="77777777" w:rsidR="008F5729" w:rsidRDefault="008F5729" w:rsidP="008F5729">
      <w:pPr>
        <w:rPr>
          <w:b/>
          <w:lang w:val="pl-PL" w:eastAsia="zh-CN"/>
        </w:rPr>
      </w:pPr>
      <w:r>
        <w:rPr>
          <w:rFonts w:hint="eastAsia"/>
          <w:b/>
          <w:lang w:eastAsia="zh-CN"/>
        </w:rPr>
        <w:t>联系方式</w:t>
      </w:r>
      <w:r w:rsidRPr="00F478F7">
        <w:rPr>
          <w:rFonts w:hint="eastAsia"/>
          <w:b/>
          <w:lang w:val="en-US" w:eastAsia="zh-CN"/>
        </w:rPr>
        <w:t>：</w:t>
      </w:r>
    </w:p>
    <w:p w14:paraId="76D7CE87" w14:textId="77777777" w:rsidR="008F5729" w:rsidRDefault="008F5729" w:rsidP="008F5729">
      <w:pPr>
        <w:pStyle w:val="Textkrper"/>
        <w:suppressAutoHyphens/>
        <w:jc w:val="both"/>
        <w:rPr>
          <w:b/>
          <w:bCs/>
          <w:sz w:val="20"/>
          <w:lang w:val="pl-PL" w:eastAsia="zh-CN"/>
        </w:rPr>
      </w:pPr>
      <w:r w:rsidRPr="0057610F">
        <w:rPr>
          <w:b/>
          <w:bCs/>
          <w:sz w:val="20"/>
          <w:lang w:val="pl-PL" w:eastAsia="zh-CN"/>
        </w:rPr>
        <w:t>RAFI电子（上海）有限公司</w:t>
      </w:r>
    </w:p>
    <w:p w14:paraId="501AF885" w14:textId="77777777" w:rsidR="008F5729" w:rsidRPr="0057610F" w:rsidRDefault="008F5729" w:rsidP="008F5729">
      <w:pPr>
        <w:pStyle w:val="Textkrper"/>
        <w:suppressAutoHyphens/>
        <w:jc w:val="both"/>
        <w:rPr>
          <w:sz w:val="20"/>
          <w:lang w:val="pl-PL" w:eastAsia="zh-CN"/>
        </w:rPr>
      </w:pPr>
      <w:r w:rsidRPr="0057610F">
        <w:rPr>
          <w:sz w:val="20"/>
          <w:lang w:val="pl-PL" w:eastAsia="zh-CN"/>
        </w:rPr>
        <w:t>国际商务广场合川路2679号B楼306-308单元</w:t>
      </w:r>
    </w:p>
    <w:p w14:paraId="35BCDA50" w14:textId="77777777" w:rsidR="008F5729" w:rsidRPr="0057610F" w:rsidRDefault="008F5729" w:rsidP="008F5729">
      <w:pPr>
        <w:pStyle w:val="Textkrper"/>
        <w:suppressAutoHyphens/>
        <w:jc w:val="both"/>
        <w:rPr>
          <w:sz w:val="20"/>
          <w:lang w:val="pl-PL" w:eastAsia="zh-CN"/>
        </w:rPr>
      </w:pPr>
      <w:r w:rsidRPr="0057610F">
        <w:rPr>
          <w:sz w:val="20"/>
          <w:lang w:val="pl-PL" w:eastAsia="zh-CN"/>
        </w:rPr>
        <w:t>200233 中国上海</w:t>
      </w:r>
    </w:p>
    <w:p w14:paraId="290FFA4B" w14:textId="77777777" w:rsidR="008F5729" w:rsidRPr="0057610F" w:rsidRDefault="008F5729" w:rsidP="008F5729">
      <w:pPr>
        <w:pStyle w:val="Textkrper"/>
        <w:suppressAutoHyphens/>
        <w:jc w:val="both"/>
        <w:rPr>
          <w:sz w:val="20"/>
          <w:lang w:val="pl-PL" w:eastAsia="zh-CN"/>
        </w:rPr>
      </w:pPr>
      <w:r w:rsidRPr="0057610F">
        <w:rPr>
          <w:sz w:val="20"/>
          <w:lang w:val="pl-PL" w:eastAsia="zh-CN"/>
        </w:rPr>
        <w:t>Sherry Zhu</w:t>
      </w:r>
    </w:p>
    <w:p w14:paraId="6501D0CE" w14:textId="77777777" w:rsidR="008F5729" w:rsidRPr="0057610F" w:rsidRDefault="008F5729" w:rsidP="008F5729">
      <w:pPr>
        <w:pStyle w:val="Textkrper"/>
        <w:suppressAutoHyphens/>
        <w:jc w:val="both"/>
        <w:rPr>
          <w:sz w:val="20"/>
          <w:lang w:val="pl-PL" w:eastAsia="zh-CN"/>
        </w:rPr>
      </w:pPr>
      <w:r w:rsidRPr="0057610F">
        <w:rPr>
          <w:sz w:val="20"/>
          <w:lang w:val="pl-PL" w:eastAsia="zh-CN"/>
        </w:rPr>
        <w:t>市场&amp;行政部经理</w:t>
      </w:r>
    </w:p>
    <w:p w14:paraId="11B46C92" w14:textId="77777777" w:rsidR="008F5729" w:rsidRPr="0057610F" w:rsidRDefault="008F5729" w:rsidP="008F5729">
      <w:pPr>
        <w:pStyle w:val="Textkrper"/>
        <w:suppressAutoHyphens/>
        <w:jc w:val="both"/>
        <w:rPr>
          <w:sz w:val="20"/>
          <w:lang w:val="pl-PL" w:eastAsia="zh-CN"/>
        </w:rPr>
      </w:pPr>
      <w:r w:rsidRPr="0057610F">
        <w:rPr>
          <w:sz w:val="20"/>
          <w:lang w:val="pl-PL" w:eastAsia="zh-CN"/>
        </w:rPr>
        <w:t>电话：+86 21 6477 2528 – 227</w:t>
      </w:r>
    </w:p>
    <w:p w14:paraId="51B5C892" w14:textId="77777777" w:rsidR="008F5729" w:rsidRDefault="008F5729" w:rsidP="008F5729">
      <w:pPr>
        <w:pStyle w:val="Textkrper"/>
        <w:suppressAutoHyphens/>
        <w:jc w:val="both"/>
        <w:rPr>
          <w:sz w:val="20"/>
          <w:lang w:val="pl-PL" w:eastAsia="zh-CN"/>
        </w:rPr>
      </w:pPr>
      <w:r w:rsidRPr="0057610F">
        <w:rPr>
          <w:sz w:val="20"/>
          <w:lang w:val="pl-PL" w:eastAsia="zh-CN"/>
        </w:rPr>
        <w:t xml:space="preserve">电子信箱： </w:t>
      </w:r>
      <w:hyperlink r:id="rId8" w:history="1">
        <w:r w:rsidRPr="003469FC">
          <w:rPr>
            <w:rStyle w:val="Hyperlink"/>
            <w:sz w:val="20"/>
            <w:lang w:val="pl-PL" w:eastAsia="zh-CN"/>
          </w:rPr>
          <w:t>sherry.zhu@rafi-electronics.cn</w:t>
        </w:r>
      </w:hyperlink>
    </w:p>
    <w:p w14:paraId="73E6D2BC" w14:textId="45DC7755" w:rsidR="008610FA" w:rsidRPr="008F5729" w:rsidRDefault="008F5729" w:rsidP="008F5729">
      <w:pPr>
        <w:pStyle w:val="Textkrper"/>
        <w:suppressAutoHyphens/>
        <w:jc w:val="both"/>
        <w:rPr>
          <w:sz w:val="16"/>
          <w:lang w:val="pl-PL" w:eastAsia="zh-CN"/>
        </w:rPr>
      </w:pPr>
      <w:r w:rsidRPr="0057610F">
        <w:rPr>
          <w:sz w:val="20"/>
          <w:lang w:val="pl-PL" w:eastAsia="zh-CN"/>
        </w:rPr>
        <w:t xml:space="preserve">网址： </w:t>
      </w:r>
      <w:hyperlink r:id="rId9" w:history="1">
        <w:r w:rsidRPr="003469FC">
          <w:rPr>
            <w:rStyle w:val="Hyperlink"/>
            <w:sz w:val="20"/>
            <w:lang w:val="pl-PL" w:eastAsia="zh-CN"/>
          </w:rPr>
          <w:t>www.rafi-electronics.cn</w:t>
        </w:r>
      </w:hyperlink>
      <w:bookmarkStart w:id="0" w:name="_GoBack"/>
      <w:bookmarkEnd w:id="0"/>
    </w:p>
    <w:sectPr w:rsidR="008610FA" w:rsidRPr="008F5729">
      <w:headerReference w:type="default" r:id="rId10"/>
      <w:headerReference w:type="first" r:id="rId11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0873" w14:textId="77777777" w:rsidR="00C06D38" w:rsidRDefault="00C06D38">
      <w:r>
        <w:separator/>
      </w:r>
    </w:p>
  </w:endnote>
  <w:endnote w:type="continuationSeparator" w:id="0">
    <w:p w14:paraId="10CDE05F" w14:textId="77777777" w:rsidR="00C06D38" w:rsidRDefault="00C0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7DC6" w14:textId="77777777" w:rsidR="00C06D38" w:rsidRDefault="00C06D38">
      <w:r>
        <w:separator/>
      </w:r>
    </w:p>
  </w:footnote>
  <w:footnote w:type="continuationSeparator" w:id="0">
    <w:p w14:paraId="65BD37DB" w14:textId="77777777" w:rsidR="00C06D38" w:rsidRDefault="00C0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ADCE" w14:textId="77777777" w:rsidR="008610FA" w:rsidRDefault="00BF5EB2">
    <w:pPr>
      <w:spacing w:before="840"/>
      <w:ind w:left="709" w:hanging="709"/>
    </w:pPr>
    <w:r>
      <w:rPr>
        <w:noProof/>
      </w:rPr>
      <w:drawing>
        <wp:anchor distT="0" distB="0" distL="114935" distR="114935" simplePos="0" relativeHeight="6" behindDoc="1" locked="0" layoutInCell="1" allowOverlap="1" wp14:anchorId="4A62E8E1" wp14:editId="4F8CDDB3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10" behindDoc="1" locked="0" layoutInCell="1" allowOverlap="1" wp14:anchorId="6A21ED53" wp14:editId="329A6611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页</w:t>
    </w:r>
    <w:r>
      <w:rPr>
        <w:sz w:val="18"/>
      </w:rPr>
      <w:fldChar w:fldCharType="begin"/>
    </w:r>
    <w:r>
      <w:rPr>
        <w:noProof/>
      </w:rP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18"/>
      </w:rPr>
      <w:t>：</w:t>
    </w:r>
    <w:r>
      <w:rPr>
        <w:rStyle w:val="Seitenzahl"/>
        <w:sz w:val="18"/>
      </w:rPr>
      <w:tab/>
      <w:t>哈美顿医疗公司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54C2" w14:textId="77777777" w:rsidR="008610FA" w:rsidRDefault="00BF5EB2">
    <w:pPr>
      <w:pStyle w:val="Kopfzeile"/>
      <w:rPr>
        <w:sz w:val="2"/>
      </w:rPr>
    </w:pPr>
    <w:r>
      <w:rPr>
        <w:noProof/>
        <w:sz w:val="2"/>
        <w:lang w:val="de-CH" w:eastAsia="zh-TW"/>
      </w:rPr>
      <w:drawing>
        <wp:anchor distT="0" distB="0" distL="114935" distR="114935" simplePos="0" relativeHeight="2" behindDoc="1" locked="0" layoutInCell="1" allowOverlap="1" wp14:anchorId="684A56A4" wp14:editId="06EAC1D3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  <w:lang w:val="de-CH" w:eastAsia="zh-TW"/>
      </w:rPr>
      <w:drawing>
        <wp:anchor distT="0" distB="0" distL="114935" distR="114935" simplePos="0" relativeHeight="3" behindDoc="1" locked="0" layoutInCell="1" allowOverlap="1" wp14:anchorId="771A72DF" wp14:editId="4CB5D032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04031"/>
    <w:rsid w:val="00015AB5"/>
    <w:rsid w:val="000A6F16"/>
    <w:rsid w:val="000B1E44"/>
    <w:rsid w:val="000B456C"/>
    <w:rsid w:val="000C5C85"/>
    <w:rsid w:val="000C6C25"/>
    <w:rsid w:val="000D1A48"/>
    <w:rsid w:val="000E188A"/>
    <w:rsid w:val="001366D3"/>
    <w:rsid w:val="00137065"/>
    <w:rsid w:val="00137825"/>
    <w:rsid w:val="0014581B"/>
    <w:rsid w:val="001709A3"/>
    <w:rsid w:val="00172B40"/>
    <w:rsid w:val="001A0A29"/>
    <w:rsid w:val="001B6D3B"/>
    <w:rsid w:val="001C177D"/>
    <w:rsid w:val="00200B24"/>
    <w:rsid w:val="00205A6E"/>
    <w:rsid w:val="002171FC"/>
    <w:rsid w:val="002314C9"/>
    <w:rsid w:val="00231D48"/>
    <w:rsid w:val="0023543A"/>
    <w:rsid w:val="00240893"/>
    <w:rsid w:val="00247218"/>
    <w:rsid w:val="002655BD"/>
    <w:rsid w:val="0027109B"/>
    <w:rsid w:val="00272F77"/>
    <w:rsid w:val="0029064C"/>
    <w:rsid w:val="002B73A0"/>
    <w:rsid w:val="002D529D"/>
    <w:rsid w:val="002D574B"/>
    <w:rsid w:val="003205EB"/>
    <w:rsid w:val="003270A4"/>
    <w:rsid w:val="00355AFE"/>
    <w:rsid w:val="0035637A"/>
    <w:rsid w:val="003676D5"/>
    <w:rsid w:val="00367E3F"/>
    <w:rsid w:val="00373827"/>
    <w:rsid w:val="003A0DA2"/>
    <w:rsid w:val="003B32A5"/>
    <w:rsid w:val="003B647A"/>
    <w:rsid w:val="003C48FD"/>
    <w:rsid w:val="003C6FCE"/>
    <w:rsid w:val="0040629B"/>
    <w:rsid w:val="004515AC"/>
    <w:rsid w:val="004550C9"/>
    <w:rsid w:val="00471228"/>
    <w:rsid w:val="004B25E5"/>
    <w:rsid w:val="004B797B"/>
    <w:rsid w:val="004D5E5E"/>
    <w:rsid w:val="004E3A14"/>
    <w:rsid w:val="004F0C33"/>
    <w:rsid w:val="00502C45"/>
    <w:rsid w:val="00502C86"/>
    <w:rsid w:val="00503436"/>
    <w:rsid w:val="00503B01"/>
    <w:rsid w:val="005154E4"/>
    <w:rsid w:val="005248C0"/>
    <w:rsid w:val="00532945"/>
    <w:rsid w:val="005429D8"/>
    <w:rsid w:val="00545FB0"/>
    <w:rsid w:val="0057610F"/>
    <w:rsid w:val="00582F9C"/>
    <w:rsid w:val="00591B3A"/>
    <w:rsid w:val="00595C6B"/>
    <w:rsid w:val="005B0AA0"/>
    <w:rsid w:val="005B2041"/>
    <w:rsid w:val="005F2996"/>
    <w:rsid w:val="00621269"/>
    <w:rsid w:val="00626FD4"/>
    <w:rsid w:val="00650BD1"/>
    <w:rsid w:val="00652A7B"/>
    <w:rsid w:val="00677A76"/>
    <w:rsid w:val="006842C2"/>
    <w:rsid w:val="006A22B3"/>
    <w:rsid w:val="006B5B6E"/>
    <w:rsid w:val="006F656C"/>
    <w:rsid w:val="00722456"/>
    <w:rsid w:val="00725435"/>
    <w:rsid w:val="00726D12"/>
    <w:rsid w:val="00741ADA"/>
    <w:rsid w:val="0074226F"/>
    <w:rsid w:val="00791865"/>
    <w:rsid w:val="00791A8A"/>
    <w:rsid w:val="007A08F3"/>
    <w:rsid w:val="007A1ADD"/>
    <w:rsid w:val="007C047D"/>
    <w:rsid w:val="007C7803"/>
    <w:rsid w:val="007D1E36"/>
    <w:rsid w:val="007E49B2"/>
    <w:rsid w:val="007E733B"/>
    <w:rsid w:val="007E7E9D"/>
    <w:rsid w:val="007F6E9A"/>
    <w:rsid w:val="008212F0"/>
    <w:rsid w:val="00822148"/>
    <w:rsid w:val="008276A8"/>
    <w:rsid w:val="00842D80"/>
    <w:rsid w:val="00845722"/>
    <w:rsid w:val="00847302"/>
    <w:rsid w:val="008610FA"/>
    <w:rsid w:val="0088769A"/>
    <w:rsid w:val="00891291"/>
    <w:rsid w:val="008C00C1"/>
    <w:rsid w:val="008F5729"/>
    <w:rsid w:val="008F7FE6"/>
    <w:rsid w:val="0090729A"/>
    <w:rsid w:val="0091111D"/>
    <w:rsid w:val="009330E0"/>
    <w:rsid w:val="00964956"/>
    <w:rsid w:val="00965D4A"/>
    <w:rsid w:val="009663B2"/>
    <w:rsid w:val="00977457"/>
    <w:rsid w:val="009935C1"/>
    <w:rsid w:val="009950B9"/>
    <w:rsid w:val="009A53EA"/>
    <w:rsid w:val="009D4B73"/>
    <w:rsid w:val="009F46C3"/>
    <w:rsid w:val="009F73E4"/>
    <w:rsid w:val="00A01498"/>
    <w:rsid w:val="00A0648D"/>
    <w:rsid w:val="00A12949"/>
    <w:rsid w:val="00A17A17"/>
    <w:rsid w:val="00A60FFF"/>
    <w:rsid w:val="00A65074"/>
    <w:rsid w:val="00A73392"/>
    <w:rsid w:val="00AA4994"/>
    <w:rsid w:val="00B01F78"/>
    <w:rsid w:val="00B234BB"/>
    <w:rsid w:val="00B40F44"/>
    <w:rsid w:val="00B46FB9"/>
    <w:rsid w:val="00B615E7"/>
    <w:rsid w:val="00B8249A"/>
    <w:rsid w:val="00B86936"/>
    <w:rsid w:val="00B9070A"/>
    <w:rsid w:val="00BF5EB2"/>
    <w:rsid w:val="00C03E06"/>
    <w:rsid w:val="00C06D38"/>
    <w:rsid w:val="00C16837"/>
    <w:rsid w:val="00C2494E"/>
    <w:rsid w:val="00C43F47"/>
    <w:rsid w:val="00C50CF6"/>
    <w:rsid w:val="00C63F5D"/>
    <w:rsid w:val="00C66C27"/>
    <w:rsid w:val="00C93A67"/>
    <w:rsid w:val="00CE60AE"/>
    <w:rsid w:val="00CF5897"/>
    <w:rsid w:val="00D215E4"/>
    <w:rsid w:val="00D33765"/>
    <w:rsid w:val="00D433D2"/>
    <w:rsid w:val="00D44489"/>
    <w:rsid w:val="00D66407"/>
    <w:rsid w:val="00D85786"/>
    <w:rsid w:val="00DA2ADD"/>
    <w:rsid w:val="00DA2F61"/>
    <w:rsid w:val="00DE7C87"/>
    <w:rsid w:val="00E232B4"/>
    <w:rsid w:val="00E71DBB"/>
    <w:rsid w:val="00E76148"/>
    <w:rsid w:val="00E906BF"/>
    <w:rsid w:val="00E90BBD"/>
    <w:rsid w:val="00EA282E"/>
    <w:rsid w:val="00EA334E"/>
    <w:rsid w:val="00EA6146"/>
    <w:rsid w:val="00EA68FE"/>
    <w:rsid w:val="00ED18D1"/>
    <w:rsid w:val="00EE4947"/>
    <w:rsid w:val="00F02E69"/>
    <w:rsid w:val="00F11967"/>
    <w:rsid w:val="00F150C3"/>
    <w:rsid w:val="00F3508A"/>
    <w:rsid w:val="00F478F7"/>
    <w:rsid w:val="00F47C91"/>
    <w:rsid w:val="00F50474"/>
    <w:rsid w:val="00F83FA0"/>
    <w:rsid w:val="00F8495E"/>
    <w:rsid w:val="00F974C8"/>
    <w:rsid w:val="00FA2E0A"/>
    <w:rsid w:val="00FC7F9A"/>
    <w:rsid w:val="00FD1B2A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9DD963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color w:val="00000A"/>
      <w:szCs w:val="20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eastAsia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Arial Unicode MS"/>
    </w:rPr>
  </w:style>
  <w:style w:type="character" w:customStyle="1" w:styleId="WW8Num1z1">
    <w:name w:val="WW8Num1z1"/>
    <w:qFormat/>
    <w:rPr>
      <w:rFonts w:eastAsia="Arial Unicode MS"/>
    </w:rPr>
  </w:style>
  <w:style w:type="character" w:customStyle="1" w:styleId="WW8Num1z2">
    <w:name w:val="WW8Num1z2"/>
    <w:qFormat/>
    <w:rPr>
      <w:rFonts w:eastAsia="Arial Unicode MS"/>
    </w:rPr>
  </w:style>
  <w:style w:type="character" w:customStyle="1" w:styleId="WW8Num1z3">
    <w:name w:val="WW8Num1z3"/>
    <w:qFormat/>
    <w:rPr>
      <w:rFonts w:eastAsia="Arial Unicode MS"/>
    </w:rPr>
  </w:style>
  <w:style w:type="character" w:customStyle="1" w:styleId="WW8Num1z4">
    <w:name w:val="WW8Num1z4"/>
    <w:qFormat/>
    <w:rPr>
      <w:rFonts w:eastAsia="Arial Unicode MS"/>
    </w:rPr>
  </w:style>
  <w:style w:type="character" w:customStyle="1" w:styleId="WW8Num1z5">
    <w:name w:val="WW8Num1z5"/>
    <w:qFormat/>
    <w:rPr>
      <w:rFonts w:eastAsia="Arial Unicode MS"/>
    </w:rPr>
  </w:style>
  <w:style w:type="character" w:customStyle="1" w:styleId="WW8Num1z6">
    <w:name w:val="WW8Num1z6"/>
    <w:qFormat/>
    <w:rPr>
      <w:rFonts w:eastAsia="Arial Unicode MS"/>
    </w:rPr>
  </w:style>
  <w:style w:type="character" w:customStyle="1" w:styleId="WW8Num1z7">
    <w:name w:val="WW8Num1z7"/>
    <w:qFormat/>
    <w:rPr>
      <w:rFonts w:eastAsia="Arial Unicode MS"/>
    </w:rPr>
  </w:style>
  <w:style w:type="character" w:customStyle="1" w:styleId="WW8Num1z8">
    <w:name w:val="WW8Num1z8"/>
    <w:qFormat/>
    <w:rPr>
      <w:rFonts w:eastAsia="Arial Unicode MS"/>
    </w:rPr>
  </w:style>
  <w:style w:type="character" w:customStyle="1" w:styleId="WW8Num2z0">
    <w:name w:val="WW8Num2z0"/>
    <w:qFormat/>
    <w:rPr>
      <w:rFonts w:eastAsia="Arial Unicode MS"/>
    </w:rPr>
  </w:style>
  <w:style w:type="character" w:customStyle="1" w:styleId="WW8Num2z1">
    <w:name w:val="WW8Num2z1"/>
    <w:qFormat/>
    <w:rPr>
      <w:rFonts w:eastAsia="Arial Unicode MS"/>
    </w:rPr>
  </w:style>
  <w:style w:type="character" w:customStyle="1" w:styleId="WW8Num2z2">
    <w:name w:val="WW8Num2z2"/>
    <w:qFormat/>
    <w:rPr>
      <w:rFonts w:eastAsia="Arial Unicode MS"/>
    </w:rPr>
  </w:style>
  <w:style w:type="character" w:customStyle="1" w:styleId="WW8Num2z3">
    <w:name w:val="WW8Num2z3"/>
    <w:qFormat/>
    <w:rPr>
      <w:rFonts w:eastAsia="Arial Unicode MS"/>
    </w:rPr>
  </w:style>
  <w:style w:type="character" w:customStyle="1" w:styleId="WW8Num2z4">
    <w:name w:val="WW8Num2z4"/>
    <w:qFormat/>
    <w:rPr>
      <w:rFonts w:eastAsia="Arial Unicode MS"/>
    </w:rPr>
  </w:style>
  <w:style w:type="character" w:customStyle="1" w:styleId="WW8Num2z5">
    <w:name w:val="WW8Num2z5"/>
    <w:qFormat/>
    <w:rPr>
      <w:rFonts w:eastAsia="Arial Unicode MS"/>
    </w:rPr>
  </w:style>
  <w:style w:type="character" w:customStyle="1" w:styleId="WW8Num2z6">
    <w:name w:val="WW8Num2z6"/>
    <w:qFormat/>
    <w:rPr>
      <w:rFonts w:eastAsia="Arial Unicode MS"/>
    </w:rPr>
  </w:style>
  <w:style w:type="character" w:customStyle="1" w:styleId="WW8Num2z7">
    <w:name w:val="WW8Num2z7"/>
    <w:qFormat/>
    <w:rPr>
      <w:rFonts w:eastAsia="Arial Unicode MS"/>
    </w:rPr>
  </w:style>
  <w:style w:type="character" w:customStyle="1" w:styleId="WW8Num2z8">
    <w:name w:val="WW8Num2z8"/>
    <w:qFormat/>
    <w:rPr>
      <w:rFonts w:eastAsia="Arial Unicode MS"/>
    </w:rPr>
  </w:style>
  <w:style w:type="character" w:customStyle="1" w:styleId="Absatz-Standardschriftart2">
    <w:name w:val="Absatz-Standardschriftart2"/>
    <w:qFormat/>
    <w:rPr>
      <w:rFonts w:eastAsia="Arial Unicode MS"/>
    </w:rPr>
  </w:style>
  <w:style w:type="character" w:customStyle="1" w:styleId="WW8Num3z0">
    <w:name w:val="WW8Num3z0"/>
    <w:qFormat/>
    <w:rPr>
      <w:rFonts w:ascii="Arial Unicode MS" w:eastAsia="Arial Unicode MS" w:hAnsi="Arial Unicode MS" w:cs="Arial Unicode MS"/>
    </w:rPr>
  </w:style>
  <w:style w:type="character" w:customStyle="1" w:styleId="WW8Num3z1">
    <w:name w:val="WW8Num3z1"/>
    <w:qFormat/>
    <w:rPr>
      <w:rFonts w:eastAsia="Arial Unicode MS"/>
    </w:rPr>
  </w:style>
  <w:style w:type="character" w:customStyle="1" w:styleId="WW8Num3z2">
    <w:name w:val="WW8Num3z2"/>
    <w:qFormat/>
    <w:rPr>
      <w:rFonts w:eastAsia="Arial Unicode MS"/>
    </w:rPr>
  </w:style>
  <w:style w:type="character" w:customStyle="1" w:styleId="WW8Num3z3">
    <w:name w:val="WW8Num3z3"/>
    <w:qFormat/>
    <w:rPr>
      <w:rFonts w:eastAsia="Arial Unicode MS"/>
    </w:rPr>
  </w:style>
  <w:style w:type="character" w:customStyle="1" w:styleId="WW8Num3z4">
    <w:name w:val="WW8Num3z4"/>
    <w:qFormat/>
    <w:rPr>
      <w:rFonts w:eastAsia="Arial Unicode MS"/>
    </w:rPr>
  </w:style>
  <w:style w:type="character" w:customStyle="1" w:styleId="WW8Num3z5">
    <w:name w:val="WW8Num3z5"/>
    <w:qFormat/>
    <w:rPr>
      <w:rFonts w:eastAsia="Arial Unicode MS"/>
    </w:rPr>
  </w:style>
  <w:style w:type="character" w:customStyle="1" w:styleId="WW8Num3z6">
    <w:name w:val="WW8Num3z6"/>
    <w:qFormat/>
    <w:rPr>
      <w:rFonts w:eastAsia="Arial Unicode MS"/>
    </w:rPr>
  </w:style>
  <w:style w:type="character" w:customStyle="1" w:styleId="WW8Num3z7">
    <w:name w:val="WW8Num3z7"/>
    <w:qFormat/>
    <w:rPr>
      <w:rFonts w:eastAsia="Arial Unicode MS"/>
    </w:rPr>
  </w:style>
  <w:style w:type="character" w:customStyle="1" w:styleId="WW8Num3z8">
    <w:name w:val="WW8Num3z8"/>
    <w:qFormat/>
    <w:rPr>
      <w:rFonts w:eastAsia="Arial Unicode MS"/>
    </w:rPr>
  </w:style>
  <w:style w:type="character" w:customStyle="1" w:styleId="WW8Num4z0">
    <w:name w:val="WW8Num4z0"/>
    <w:qFormat/>
    <w:rPr>
      <w:rFonts w:ascii="Symbol" w:eastAsia="Symbol" w:hAnsi="Symbol" w:cs="Symbol"/>
    </w:rPr>
  </w:style>
  <w:style w:type="character" w:customStyle="1" w:styleId="WW8Num5z0">
    <w:name w:val="WW8Num5z0"/>
    <w:qFormat/>
    <w:rPr>
      <w:rFonts w:ascii="Symbol" w:eastAsia="Symbol" w:hAnsi="Symbol" w:cs="Symbol"/>
      <w:sz w:val="20"/>
    </w:rPr>
  </w:style>
  <w:style w:type="character" w:customStyle="1" w:styleId="WW8Num5z1">
    <w:name w:val="WW8Num5z1"/>
    <w:qFormat/>
    <w:rPr>
      <w:rFonts w:ascii="Arial Unicode MS" w:eastAsia="Arial Unicode MS" w:hAnsi="Arial Unicode MS" w:cs="Arial Unicode MS"/>
      <w:sz w:val="20"/>
    </w:rPr>
  </w:style>
  <w:style w:type="character" w:customStyle="1" w:styleId="WW8Num5z2">
    <w:name w:val="WW8Num5z2"/>
    <w:qFormat/>
    <w:rPr>
      <w:rFonts w:ascii="Wingdings" w:eastAsia="Wingdings" w:hAnsi="Wingdings" w:cs="Wingdings"/>
      <w:sz w:val="20"/>
    </w:rPr>
  </w:style>
  <w:style w:type="character" w:customStyle="1" w:styleId="WW8Num6z0">
    <w:name w:val="WW8Num6z0"/>
    <w:qFormat/>
    <w:rPr>
      <w:rFonts w:eastAsia="Arial Unicode MS"/>
    </w:rPr>
  </w:style>
  <w:style w:type="character" w:customStyle="1" w:styleId="Absatz-Standardschriftart1">
    <w:name w:val="Absatz-Standardschriftart1"/>
    <w:qFormat/>
    <w:rPr>
      <w:rFonts w:eastAsia="Arial Unicode MS"/>
    </w:rPr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  <w:rPr>
      <w:rFonts w:eastAsia="Arial Unicode MS"/>
    </w:rPr>
  </w:style>
  <w:style w:type="character" w:customStyle="1" w:styleId="berschrift2Zchn">
    <w:name w:val="Überschrift 2 Zchn"/>
    <w:qFormat/>
    <w:rPr>
      <w:rFonts w:ascii="Arial Unicode MS" w:eastAsia="Arial Unicode MS" w:hAnsi="Arial Unicode MS" w:cs="Arial Unicode MS"/>
      <w:b/>
      <w:sz w:val="32"/>
    </w:rPr>
  </w:style>
  <w:style w:type="character" w:customStyle="1" w:styleId="KopfzeileZchn">
    <w:name w:val="Kopfzeile Zchn"/>
    <w:qFormat/>
    <w:rPr>
      <w:rFonts w:ascii="Arial Unicode MS" w:eastAsia="Arial Unicode MS" w:hAnsi="Arial Unicode MS" w:cs="Arial Unicode MS"/>
    </w:rPr>
  </w:style>
  <w:style w:type="character" w:customStyle="1" w:styleId="TextkrperZchn">
    <w:name w:val="Textkörper Zchn"/>
    <w:qFormat/>
    <w:rPr>
      <w:rFonts w:ascii="Arial Unicode MS" w:eastAsia="Arial Unicode MS" w:hAnsi="Arial Unicode MS" w:cs="Arial Unicode MS"/>
      <w:sz w:val="24"/>
    </w:rPr>
  </w:style>
  <w:style w:type="character" w:customStyle="1" w:styleId="berschrift1Zchn">
    <w:name w:val="Überschrift 1 Zchn"/>
    <w:qFormat/>
    <w:rPr>
      <w:rFonts w:ascii="Arial Unicode MS" w:eastAsia="Arial Unicode MS" w:hAnsi="Arial Unicode MS" w:cs="Arial Unicode MS"/>
      <w:b/>
      <w:sz w:val="32"/>
    </w:rPr>
  </w:style>
  <w:style w:type="character" w:customStyle="1" w:styleId="berschrift4Zchn">
    <w:name w:val="Überschrift 4 Zchn"/>
    <w:qFormat/>
    <w:rPr>
      <w:rFonts w:ascii="Arial Unicode MS" w:eastAsia="Arial Unicode MS" w:hAnsi="Arial Unicode MS" w:cs="Arial Unicode MS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Arial Unicode MS" w:eastAsia="Arial Unicode MS" w:hAnsi="Arial Unicode MS" w:cs="Arial Unicode MS"/>
      <w:color w:val="00000A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eastAsia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color w:val="00000A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  <w:style w:type="character" w:styleId="Hyperlink">
    <w:name w:val="Hyperlink"/>
    <w:basedOn w:val="Absatz-Standardschriftart"/>
    <w:uiPriority w:val="99"/>
    <w:unhideWhenUsed/>
    <w:rsid w:val="0057610F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6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zhu@rafi-electronics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fi-electronics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Calibri Light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Calibri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Drews, Kathrin</cp:lastModifiedBy>
  <cp:revision>6</cp:revision>
  <cp:lastPrinted>2019-09-03T11:05:00Z</cp:lastPrinted>
  <dcterms:created xsi:type="dcterms:W3CDTF">2020-06-09T14:51:00Z</dcterms:created>
  <dcterms:modified xsi:type="dcterms:W3CDTF">2020-06-10T08:22:00Z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