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0505AB" w14:textId="77777777" w:rsidR="005F7BFD" w:rsidRDefault="004F101E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2AB73096" w14:textId="77777777" w:rsidR="004F101E" w:rsidRDefault="004F101E">
      <w:pPr>
        <w:spacing w:line="360" w:lineRule="auto"/>
        <w:jc w:val="both"/>
        <w:rPr>
          <w:sz w:val="40"/>
          <w:szCs w:val="40"/>
        </w:rPr>
      </w:pPr>
    </w:p>
    <w:p w14:paraId="50CFBE90" w14:textId="1A29778F" w:rsidR="004F101E" w:rsidRDefault="008C09A0">
      <w:pPr>
        <w:spacing w:line="360" w:lineRule="auto"/>
        <w:jc w:val="both"/>
      </w:pPr>
      <w:r>
        <w:rPr>
          <w:b/>
          <w:sz w:val="24"/>
        </w:rPr>
        <w:t xml:space="preserve">Sichere </w:t>
      </w:r>
      <w:r w:rsidR="004F101E" w:rsidRPr="004F101E">
        <w:rPr>
          <w:b/>
          <w:sz w:val="24"/>
        </w:rPr>
        <w:t>Kabel</w:t>
      </w:r>
      <w:r>
        <w:rPr>
          <w:b/>
          <w:sz w:val="24"/>
        </w:rPr>
        <w:t>abdichtung</w:t>
      </w:r>
      <w:r w:rsidR="004F101E" w:rsidRPr="004F101E">
        <w:rPr>
          <w:b/>
          <w:sz w:val="24"/>
        </w:rPr>
        <w:t xml:space="preserve"> für Verpackungsmaschinen</w:t>
      </w:r>
    </w:p>
    <w:p w14:paraId="4CCE6C82" w14:textId="77777777" w:rsidR="004F101E" w:rsidRDefault="004F101E">
      <w:pPr>
        <w:spacing w:line="360" w:lineRule="auto"/>
        <w:jc w:val="both"/>
      </w:pPr>
    </w:p>
    <w:p w14:paraId="3D13DAFF" w14:textId="1E8862C4" w:rsidR="00FB3DB4" w:rsidRPr="00071B6F" w:rsidRDefault="00A5476C" w:rsidP="00FB3DB4">
      <w:pPr>
        <w:spacing w:line="360" w:lineRule="auto"/>
        <w:jc w:val="both"/>
      </w:pPr>
      <w:r>
        <w:t xml:space="preserve">Die </w:t>
      </w:r>
      <w:r w:rsidR="000D61E6" w:rsidRPr="00781454">
        <w:t>SN Maschinenbau GmbH</w:t>
      </w:r>
      <w:r w:rsidR="006D722C">
        <w:t xml:space="preserve">, </w:t>
      </w:r>
      <w:r w:rsidR="000D61E6" w:rsidRPr="00781454">
        <w:t>Weltmarktführer</w:t>
      </w:r>
      <w:r w:rsidR="004F101E">
        <w:t xml:space="preserve"> </w:t>
      </w:r>
      <w:r w:rsidR="000D61E6" w:rsidRPr="00781454">
        <w:t>für Form-, Füll- und Verschließ</w:t>
      </w:r>
      <w:r>
        <w:t>-</w:t>
      </w:r>
      <w:r w:rsidR="000D61E6" w:rsidRPr="00781454">
        <w:t xml:space="preserve"> </w:t>
      </w:r>
      <w:r>
        <w:t>sowie</w:t>
      </w:r>
      <w:r w:rsidR="004B5BEC" w:rsidRPr="00781454">
        <w:t xml:space="preserve"> </w:t>
      </w:r>
      <w:r w:rsidR="000D61E6" w:rsidRPr="00781454">
        <w:t>FS-Rundläufermaschinen</w:t>
      </w:r>
      <w:r w:rsidR="006D722C">
        <w:t>, verwendet zu</w:t>
      </w:r>
      <w:r w:rsidR="0093189D">
        <w:t>r</w:t>
      </w:r>
      <w:r w:rsidR="006D722C">
        <w:t xml:space="preserve"> </w:t>
      </w:r>
      <w:r w:rsidR="00E8420E">
        <w:t xml:space="preserve">sicheren Abdichtung </w:t>
      </w:r>
      <w:r w:rsidR="006D722C">
        <w:t>von Kabeldurch</w:t>
      </w:r>
      <w:r w:rsidR="0093189D">
        <w:t xml:space="preserve">lässen KDSClick-Durchführungssysteme </w:t>
      </w:r>
      <w:r w:rsidR="00E8420E">
        <w:t xml:space="preserve">von </w:t>
      </w:r>
      <w:r w:rsidR="00E8420E" w:rsidRPr="005278DC">
        <w:t>CONTA-CLIP</w:t>
      </w:r>
      <w:r w:rsidR="00E8420E">
        <w:t>.</w:t>
      </w:r>
      <w:r w:rsidR="00DF773D">
        <w:t xml:space="preserve"> </w:t>
      </w:r>
      <w:r w:rsidR="00717659">
        <w:t xml:space="preserve">Aus </w:t>
      </w:r>
      <w:r w:rsidR="00F5396F">
        <w:t>Hygieneg</w:t>
      </w:r>
      <w:r w:rsidR="00717659">
        <w:t xml:space="preserve">ründen </w:t>
      </w:r>
      <w:r w:rsidR="00FF5CD5">
        <w:t xml:space="preserve">verlegt SN </w:t>
      </w:r>
      <w:r w:rsidR="00F5396F">
        <w:t xml:space="preserve">die Medienzuführungen </w:t>
      </w:r>
      <w:r w:rsidR="002B6F76">
        <w:t>weitgehend</w:t>
      </w:r>
      <w:r w:rsidR="00FF5CD5">
        <w:t xml:space="preserve"> innerhalb tragender Rahmenteile</w:t>
      </w:r>
      <w:r w:rsidR="002843F3">
        <w:t xml:space="preserve">. </w:t>
      </w:r>
      <w:r w:rsidR="002037D1">
        <w:t xml:space="preserve">Dafür </w:t>
      </w:r>
      <w:r w:rsidR="00AA23CA">
        <w:t>wird</w:t>
      </w:r>
      <w:r w:rsidR="002843F3">
        <w:t xml:space="preserve"> </w:t>
      </w:r>
      <w:r w:rsidR="00135DAA">
        <w:t xml:space="preserve">die </w:t>
      </w:r>
      <w:r w:rsidR="003E5917" w:rsidRPr="00BE57EE">
        <w:t>Trägerkonstruktion</w:t>
      </w:r>
      <w:r w:rsidR="00AA23CA">
        <w:t xml:space="preserve"> jede</w:t>
      </w:r>
      <w:r w:rsidR="0093189D">
        <w:t>r</w:t>
      </w:r>
      <w:r w:rsidR="00AA23CA">
        <w:t xml:space="preserve"> Maschine</w:t>
      </w:r>
      <w:r w:rsidR="003E5917" w:rsidRPr="00BE57EE">
        <w:t xml:space="preserve"> </w:t>
      </w:r>
      <w:r w:rsidR="00AC19B4">
        <w:t xml:space="preserve">mit </w:t>
      </w:r>
      <w:r w:rsidR="00135DAA">
        <w:t xml:space="preserve">bis </w:t>
      </w:r>
      <w:r w:rsidR="000D61E6" w:rsidRPr="00BE57EE">
        <w:t>zu 20</w:t>
      </w:r>
      <w:r w:rsidR="002843F3">
        <w:t xml:space="preserve"> </w:t>
      </w:r>
      <w:r w:rsidR="00F5396F">
        <w:t>Kabela</w:t>
      </w:r>
      <w:r w:rsidR="002843F3">
        <w:t>uslässe</w:t>
      </w:r>
      <w:r w:rsidR="00AC19B4">
        <w:t xml:space="preserve">n </w:t>
      </w:r>
      <w:r w:rsidR="002843F3">
        <w:t>versehen</w:t>
      </w:r>
      <w:r w:rsidR="00B30B61" w:rsidRPr="00BE57EE">
        <w:t>.</w:t>
      </w:r>
      <w:r w:rsidR="00EC4C92">
        <w:t xml:space="preserve"> Zeitintensive </w:t>
      </w:r>
      <w:r w:rsidR="00EC4C92" w:rsidRPr="00BE57EE">
        <w:t>Bearbeitungsschritte</w:t>
      </w:r>
      <w:r w:rsidR="000D61E6" w:rsidRPr="00BE57EE">
        <w:t xml:space="preserve"> </w:t>
      </w:r>
      <w:r w:rsidR="00EC4C92">
        <w:t xml:space="preserve">zur Kabelein- und </w:t>
      </w:r>
      <w:r w:rsidR="00BB03E2">
        <w:t>-a</w:t>
      </w:r>
      <w:r w:rsidR="00EC4C92">
        <w:t>usführung</w:t>
      </w:r>
      <w:r w:rsidR="001650E3">
        <w:t xml:space="preserve"> </w:t>
      </w:r>
      <w:r w:rsidR="00F5396F">
        <w:t xml:space="preserve">werden </w:t>
      </w:r>
      <w:r w:rsidR="0001717A">
        <w:t>durch</w:t>
      </w:r>
      <w:r w:rsidR="001650E3">
        <w:t xml:space="preserve"> </w:t>
      </w:r>
      <w:r w:rsidR="00F57DF8">
        <w:t>Verwendung</w:t>
      </w:r>
      <w:r w:rsidR="00526022">
        <w:t xml:space="preserve"> </w:t>
      </w:r>
      <w:r w:rsidR="00EC4C92">
        <w:t>v</w:t>
      </w:r>
      <w:r w:rsidR="000D61E6" w:rsidRPr="00BE57EE">
        <w:t>ariable</w:t>
      </w:r>
      <w:r w:rsidR="00BA503A">
        <w:t>r</w:t>
      </w:r>
      <w:r w:rsidR="000D61E6" w:rsidRPr="00BE57EE">
        <w:t xml:space="preserve"> Durchführungssysteme</w:t>
      </w:r>
      <w:r w:rsidR="00EC4C92">
        <w:t xml:space="preserve"> </w:t>
      </w:r>
      <w:r w:rsidR="00F57DF8">
        <w:t xml:space="preserve">mit </w:t>
      </w:r>
      <w:r w:rsidR="00227DF7">
        <w:t xml:space="preserve">einheitlich </w:t>
      </w:r>
      <w:r w:rsidR="0001717A">
        <w:t>dimensionierten Auf</w:t>
      </w:r>
      <w:r w:rsidR="008D6335">
        <w:t>schraubr</w:t>
      </w:r>
      <w:r w:rsidR="0001717A">
        <w:t>ahmen</w:t>
      </w:r>
      <w:r w:rsidR="00227DF7">
        <w:t xml:space="preserve"> </w:t>
      </w:r>
      <w:r w:rsidR="00D226DA">
        <w:t xml:space="preserve">und </w:t>
      </w:r>
      <w:r w:rsidR="00C4338B">
        <w:t>auswechselbaren Dichtelementen</w:t>
      </w:r>
      <w:r w:rsidR="001650E3">
        <w:t xml:space="preserve"> </w:t>
      </w:r>
      <w:r w:rsidR="003D7D43">
        <w:t>vermieden</w:t>
      </w:r>
      <w:r w:rsidR="00227DF7">
        <w:t xml:space="preserve">. </w:t>
      </w:r>
      <w:r w:rsidR="0040748E">
        <w:t xml:space="preserve">Obwohl Durchführungssysteme mit Schutzart </w:t>
      </w:r>
      <w:r w:rsidR="0040748E" w:rsidRPr="00BE57EE">
        <w:t>IP66</w:t>
      </w:r>
      <w:r w:rsidR="0040748E">
        <w:t xml:space="preserve"> für die </w:t>
      </w:r>
      <w:r w:rsidR="0011050B">
        <w:t xml:space="preserve">problemlose Druckwasser-Reinigung </w:t>
      </w:r>
      <w:r w:rsidR="008D6335">
        <w:t>obligatorisch</w:t>
      </w:r>
      <w:r w:rsidR="0040748E">
        <w:t xml:space="preserve"> sind, </w:t>
      </w:r>
      <w:r w:rsidR="00A224E6">
        <w:t xml:space="preserve">stellte </w:t>
      </w:r>
      <w:r w:rsidR="0040748E">
        <w:t xml:space="preserve">SN </w:t>
      </w:r>
      <w:r w:rsidR="00A224E6" w:rsidRPr="00A224E6">
        <w:t xml:space="preserve">Maschinenbau </w:t>
      </w:r>
      <w:r w:rsidR="00A224E6">
        <w:t xml:space="preserve">bei einigen herkömmlichen Fabrikaten </w:t>
      </w:r>
      <w:r w:rsidR="00D4543D">
        <w:t>Mängel</w:t>
      </w:r>
      <w:r w:rsidR="00A224E6">
        <w:t xml:space="preserve"> fest</w:t>
      </w:r>
      <w:r w:rsidR="0011050B">
        <w:t>.</w:t>
      </w:r>
      <w:r w:rsidR="00A224E6">
        <w:t xml:space="preserve"> </w:t>
      </w:r>
      <w:r w:rsidR="00E018CB" w:rsidRPr="00A01990">
        <w:t>„W</w:t>
      </w:r>
      <w:r w:rsidR="00A17695" w:rsidRPr="00A01990">
        <w:t xml:space="preserve">ir </w:t>
      </w:r>
      <w:r w:rsidR="00B77594">
        <w:t xml:space="preserve">mussten </w:t>
      </w:r>
      <w:r w:rsidR="00A17695" w:rsidRPr="00A01990">
        <w:t>leider erfahren, dass nicht jedes IP 66-Kabeldurchführungssystem in der Praxis wirklich dichthält</w:t>
      </w:r>
      <w:r w:rsidR="00E018CB" w:rsidRPr="00A01990">
        <w:t xml:space="preserve">“, erläutert Simon Goller, </w:t>
      </w:r>
      <w:r w:rsidR="00A01990" w:rsidRPr="00A01990">
        <w:t>Elektrotechniker bei der SN Maschinenbau GmbH</w:t>
      </w:r>
      <w:r w:rsidR="00331514">
        <w:t xml:space="preserve">. </w:t>
      </w:r>
      <w:r w:rsidR="0001717A">
        <w:t xml:space="preserve">So drang bei </w:t>
      </w:r>
      <w:r w:rsidR="007B37C8">
        <w:t>einer neuen Verpackungsmaschine</w:t>
      </w:r>
      <w:r w:rsidR="001650E3">
        <w:t xml:space="preserve"> </w:t>
      </w:r>
      <w:r w:rsidR="007B37C8">
        <w:t>u</w:t>
      </w:r>
      <w:r w:rsidR="00A17695" w:rsidRPr="00A01990">
        <w:t xml:space="preserve">nter Produktionsbedingungen </w:t>
      </w:r>
      <w:r w:rsidR="00A17695" w:rsidRPr="00331514">
        <w:t>Wasser in die Klemmenk</w:t>
      </w:r>
      <w:r w:rsidR="00734BC9">
        <w:t>ä</w:t>
      </w:r>
      <w:r w:rsidR="00A17695" w:rsidRPr="00331514">
        <w:t xml:space="preserve">sten ein. </w:t>
      </w:r>
      <w:r w:rsidR="00A72139">
        <w:t xml:space="preserve">Als Schwachpunkt erwiesen sich </w:t>
      </w:r>
      <w:r w:rsidR="005A706F">
        <w:t xml:space="preserve">Durchführungssysteme mit </w:t>
      </w:r>
      <w:r w:rsidR="00A54594">
        <w:t xml:space="preserve">separaten </w:t>
      </w:r>
      <w:r w:rsidR="00A72139" w:rsidRPr="00676458">
        <w:t>Rahmendichtungen</w:t>
      </w:r>
      <w:r w:rsidR="00F870E3">
        <w:t xml:space="preserve"> </w:t>
      </w:r>
      <w:r w:rsidR="00D9708F">
        <w:t xml:space="preserve">und </w:t>
      </w:r>
      <w:r w:rsidR="00676458">
        <w:t>Dichtelemente</w:t>
      </w:r>
      <w:r w:rsidR="005A706F">
        <w:t>n</w:t>
      </w:r>
      <w:r w:rsidR="00975A79">
        <w:t>, die</w:t>
      </w:r>
      <w:r w:rsidR="007153BB">
        <w:t xml:space="preserve"> bei</w:t>
      </w:r>
      <w:r w:rsidR="005B160F">
        <w:t xml:space="preserve"> </w:t>
      </w:r>
      <w:r w:rsidR="00975A79">
        <w:t>Hebelkräften</w:t>
      </w:r>
      <w:r w:rsidR="00B35A07">
        <w:t xml:space="preserve"> </w:t>
      </w:r>
      <w:r w:rsidR="007153BB">
        <w:t xml:space="preserve">durch schräg abgeführte </w:t>
      </w:r>
      <w:r w:rsidR="008B354C">
        <w:t xml:space="preserve">Kabel </w:t>
      </w:r>
      <w:r w:rsidR="00975A79">
        <w:t>ihre Formstabil</w:t>
      </w:r>
      <w:r w:rsidR="00D9477E">
        <w:t>i</w:t>
      </w:r>
      <w:r w:rsidR="00975A79">
        <w:t xml:space="preserve">tät </w:t>
      </w:r>
      <w:r w:rsidR="001D1416">
        <w:t>verloren</w:t>
      </w:r>
      <w:r w:rsidR="00445688">
        <w:t xml:space="preserve">. </w:t>
      </w:r>
      <w:r w:rsidR="005278DC" w:rsidRPr="005278DC">
        <w:t>„</w:t>
      </w:r>
      <w:r w:rsidR="007D1700">
        <w:t xml:space="preserve">Deshalb </w:t>
      </w:r>
      <w:r w:rsidR="005278DC" w:rsidRPr="005278DC">
        <w:t>statten wir unsere Anlagen heute mit KDSClick</w:t>
      </w:r>
      <w:r w:rsidR="005278DC">
        <w:t>-Durchführungssystemen</w:t>
      </w:r>
      <w:r w:rsidR="005278DC" w:rsidRPr="005278DC">
        <w:t xml:space="preserve"> von CONTA-CLIP aus</w:t>
      </w:r>
      <w:r w:rsidR="007D1700">
        <w:t>, bei denen solche Probleme nicht auftreten können“</w:t>
      </w:r>
      <w:r w:rsidR="00975A79">
        <w:t>,</w:t>
      </w:r>
      <w:r w:rsidR="00D9477E">
        <w:t xml:space="preserve"> </w:t>
      </w:r>
      <w:r w:rsidR="007D1700">
        <w:t xml:space="preserve">erklärt </w:t>
      </w:r>
      <w:r w:rsidR="005278DC" w:rsidRPr="005278DC">
        <w:t>Goller.</w:t>
      </w:r>
      <w:r w:rsidR="00960A03">
        <w:rPr>
          <w:b/>
          <w:bCs/>
        </w:rPr>
        <w:t xml:space="preserve"> </w:t>
      </w:r>
      <w:r w:rsidR="00D4543D" w:rsidRPr="00071B6F">
        <w:t xml:space="preserve">Dafür sorgen </w:t>
      </w:r>
      <w:r w:rsidR="001E011F">
        <w:t>speziell</w:t>
      </w:r>
      <w:r w:rsidR="00071B6F" w:rsidRPr="00071B6F">
        <w:t xml:space="preserve"> </w:t>
      </w:r>
      <w:r w:rsidR="00D4543D" w:rsidRPr="00071B6F">
        <w:t xml:space="preserve">zwei </w:t>
      </w:r>
      <w:r w:rsidR="00071B6F" w:rsidRPr="00071B6F">
        <w:t>Konstruktionsmerkmale:</w:t>
      </w:r>
      <w:r w:rsidR="00071B6F">
        <w:rPr>
          <w:b/>
          <w:bCs/>
        </w:rPr>
        <w:t xml:space="preserve"> </w:t>
      </w:r>
      <w:r w:rsidR="005670C2">
        <w:t>Zum einen</w:t>
      </w:r>
      <w:r w:rsidR="00E177A0" w:rsidRPr="00E177A0">
        <w:t xml:space="preserve"> sind </w:t>
      </w:r>
      <w:r w:rsidR="005670C2" w:rsidRPr="00E177A0">
        <w:t>die</w:t>
      </w:r>
      <w:r w:rsidR="005670C2">
        <w:rPr>
          <w:b/>
          <w:bCs/>
        </w:rPr>
        <w:t xml:space="preserve"> </w:t>
      </w:r>
      <w:r w:rsidR="005670C2" w:rsidRPr="00DD4C67">
        <w:t>Seitenschlitze</w:t>
      </w:r>
      <w:r w:rsidR="005670C2">
        <w:t xml:space="preserve"> von </w:t>
      </w:r>
      <w:r w:rsidR="00E177A0">
        <w:t>KDS-Dichtelem</w:t>
      </w:r>
      <w:r w:rsidR="005670C2">
        <w:t>e</w:t>
      </w:r>
      <w:r w:rsidR="00E177A0">
        <w:t xml:space="preserve">nten </w:t>
      </w:r>
      <w:r w:rsidR="00071B6F" w:rsidRPr="00071B6F">
        <w:t xml:space="preserve">in Wellenform </w:t>
      </w:r>
      <w:r w:rsidR="00E177A0">
        <w:t>ausgeführt</w:t>
      </w:r>
      <w:r w:rsidR="005670C2">
        <w:t xml:space="preserve">, so dass die </w:t>
      </w:r>
      <w:r w:rsidR="005670C2" w:rsidRPr="00071B6F">
        <w:t>Schlitzflächen</w:t>
      </w:r>
      <w:r w:rsidR="00E177A0">
        <w:t xml:space="preserve"> </w:t>
      </w:r>
      <w:r w:rsidR="005670C2">
        <w:t>nicht gegeneinander verrutschen können</w:t>
      </w:r>
      <w:r w:rsidR="00E3685C">
        <w:t xml:space="preserve">. </w:t>
      </w:r>
      <w:r w:rsidR="00DD4C67">
        <w:t xml:space="preserve">Dadurch bleiben die </w:t>
      </w:r>
      <w:r w:rsidR="00560FB4">
        <w:t xml:space="preserve">Dichtelemente auch bei Hebelkräften formstabil und dicht, </w:t>
      </w:r>
      <w:r w:rsidR="003E26CC">
        <w:t xml:space="preserve">die bei einer Kabelabführung in engem Radius auftreten. </w:t>
      </w:r>
      <w:r w:rsidR="003E26CC" w:rsidRPr="00071B6F">
        <w:t xml:space="preserve">Innenlamellen im Durchführungskanal </w:t>
      </w:r>
      <w:r w:rsidR="003E26CC">
        <w:t xml:space="preserve">bieten zusätzlichen Schutz gegen eindringende Feuchtigkeit. </w:t>
      </w:r>
      <w:r w:rsidR="00FB3DB4">
        <w:t>Zum anderen ist bei KDS</w:t>
      </w:r>
      <w:r w:rsidR="00873F46">
        <w:t xml:space="preserve">Click </w:t>
      </w:r>
      <w:r w:rsidR="001E011F">
        <w:t>die</w:t>
      </w:r>
      <w:r w:rsidR="00FB3DB4">
        <w:t xml:space="preserve"> umlaufende Rahmenabdichtung </w:t>
      </w:r>
      <w:r w:rsidR="00FB3DB4" w:rsidRPr="00071B6F">
        <w:t xml:space="preserve">fest in das </w:t>
      </w:r>
      <w:r w:rsidR="001E011F">
        <w:t>G</w:t>
      </w:r>
      <w:r w:rsidR="00FB3DB4" w:rsidRPr="00071B6F">
        <w:t>ehäuse eingeschäumt</w:t>
      </w:r>
      <w:r w:rsidR="00873F46">
        <w:t xml:space="preserve">, </w:t>
      </w:r>
      <w:r w:rsidR="001E011F">
        <w:t xml:space="preserve">weshalb </w:t>
      </w:r>
      <w:r w:rsidR="00873F46">
        <w:t xml:space="preserve">sie </w:t>
      </w:r>
      <w:r w:rsidR="00FB3DB4" w:rsidRPr="00071B6F">
        <w:t>weder verformen noch verrutschen</w:t>
      </w:r>
      <w:r w:rsidR="00873F46">
        <w:t xml:space="preserve"> kann. Anders als bei herkömmlichen Durchführungssysteme entfallen damit </w:t>
      </w:r>
      <w:r w:rsidR="001E011F">
        <w:t xml:space="preserve">zudem </w:t>
      </w:r>
      <w:r w:rsidR="00C75F73">
        <w:t>umständliche Montage-Vorarbeiten wie Oberflächenreinigung und Aufkleben der Rahmendichtung</w:t>
      </w:r>
      <w:r w:rsidR="0070395D">
        <w:t>en</w:t>
      </w:r>
      <w:r w:rsidR="00C75F73">
        <w:t xml:space="preserve">. </w:t>
      </w:r>
    </w:p>
    <w:p w14:paraId="0318F407" w14:textId="3C98E07B" w:rsidR="00F40DE6" w:rsidRDefault="00F40DE6" w:rsidP="00F40DE6">
      <w:pPr>
        <w:spacing w:line="360" w:lineRule="auto"/>
        <w:jc w:val="both"/>
      </w:pPr>
    </w:p>
    <w:p w14:paraId="29CDD2B8" w14:textId="77777777" w:rsidR="007804AA" w:rsidRDefault="007804AA">
      <w:pPr>
        <w:spacing w:line="360" w:lineRule="auto"/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236"/>
      </w:tblGrid>
      <w:tr w:rsidR="007804AA" w14:paraId="6D03AEEF" w14:textId="77777777" w:rsidTr="00134898">
        <w:tc>
          <w:tcPr>
            <w:tcW w:w="7236" w:type="dxa"/>
            <w:shd w:val="clear" w:color="auto" w:fill="auto"/>
          </w:tcPr>
          <w:p w14:paraId="5819B363" w14:textId="77777777" w:rsidR="007804AA" w:rsidRDefault="00A340EC">
            <w:pPr>
              <w:spacing w:line="360" w:lineRule="auto"/>
              <w:jc w:val="center"/>
              <w:rPr>
                <w:b/>
                <w:sz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0B2C7B" wp14:editId="69B6189D">
                  <wp:extent cx="3048000" cy="2278380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-12" r="-9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78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4AA" w14:paraId="5A85BC2C" w14:textId="77777777" w:rsidTr="00134898">
        <w:tc>
          <w:tcPr>
            <w:tcW w:w="7236" w:type="dxa"/>
            <w:shd w:val="clear" w:color="auto" w:fill="auto"/>
          </w:tcPr>
          <w:p w14:paraId="415AFC16" w14:textId="06981AD6" w:rsidR="007804AA" w:rsidRDefault="007804AA">
            <w:pPr>
              <w:jc w:val="center"/>
            </w:pPr>
            <w:r>
              <w:rPr>
                <w:b/>
                <w:sz w:val="18"/>
              </w:rPr>
              <w:t xml:space="preserve">Bild </w:t>
            </w:r>
            <w:r w:rsidR="0001717A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Das </w:t>
            </w:r>
            <w:r w:rsidR="0001717A">
              <w:rPr>
                <w:sz w:val="18"/>
              </w:rPr>
              <w:t xml:space="preserve">Durchführungssystems </w:t>
            </w:r>
            <w:r>
              <w:rPr>
                <w:sz w:val="18"/>
              </w:rPr>
              <w:t>KDSClick-System</w:t>
            </w:r>
            <w:r w:rsidR="0001717A">
              <w:rPr>
                <w:sz w:val="18"/>
              </w:rPr>
              <w:t xml:space="preserve"> mit eingeschäumter Moosgummi-Dichtung</w:t>
            </w:r>
            <w:r>
              <w:rPr>
                <w:sz w:val="18"/>
              </w:rPr>
              <w:t xml:space="preserve"> zur werkzeuglosen Durchführung von Leitungen, Kabeln und Schläuchen in Schutzart IP66</w:t>
            </w:r>
          </w:p>
        </w:tc>
      </w:tr>
    </w:tbl>
    <w:p w14:paraId="65F78306" w14:textId="77777777" w:rsidR="00134898" w:rsidRDefault="00134898">
      <w:pPr>
        <w:spacing w:line="360" w:lineRule="auto"/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236"/>
      </w:tblGrid>
      <w:tr w:rsidR="007804AA" w14:paraId="01DB4985" w14:textId="77777777" w:rsidTr="00134898">
        <w:tc>
          <w:tcPr>
            <w:tcW w:w="7236" w:type="dxa"/>
            <w:shd w:val="clear" w:color="auto" w:fill="auto"/>
          </w:tcPr>
          <w:p w14:paraId="636A58BD" w14:textId="77777777" w:rsidR="007804AA" w:rsidRDefault="00A340EC">
            <w:pPr>
              <w:spacing w:line="360" w:lineRule="auto"/>
              <w:jc w:val="center"/>
              <w:rPr>
                <w:b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9DB2624" wp14:editId="198C7037">
                  <wp:extent cx="4075545" cy="2689860"/>
                  <wp:effectExtent l="0" t="0" r="127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-14" r="-9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145" cy="2702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4AA" w14:paraId="1C370B5E" w14:textId="77777777" w:rsidTr="00134898">
        <w:tc>
          <w:tcPr>
            <w:tcW w:w="7236" w:type="dxa"/>
            <w:shd w:val="clear" w:color="auto" w:fill="auto"/>
          </w:tcPr>
          <w:p w14:paraId="54A01449" w14:textId="51980875" w:rsidR="007804AA" w:rsidRDefault="007804AA">
            <w:pPr>
              <w:jc w:val="center"/>
            </w:pPr>
            <w:r>
              <w:rPr>
                <w:b/>
                <w:sz w:val="18"/>
              </w:rPr>
              <w:t xml:space="preserve">Bild </w:t>
            </w:r>
            <w:r w:rsidR="0001717A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Die KDS-Dichtelemente </w:t>
            </w:r>
            <w:r w:rsidR="005E6A82">
              <w:rPr>
                <w:sz w:val="18"/>
              </w:rPr>
              <w:t>bleiben durch die</w:t>
            </w:r>
            <w:r>
              <w:rPr>
                <w:sz w:val="18"/>
              </w:rPr>
              <w:t xml:space="preserve"> Wellen</w:t>
            </w:r>
            <w:r w:rsidR="005E6A82">
              <w:rPr>
                <w:sz w:val="18"/>
              </w:rPr>
              <w:t>schlitzung</w:t>
            </w:r>
            <w:r>
              <w:rPr>
                <w:sz w:val="18"/>
              </w:rPr>
              <w:t xml:space="preserve"> auch bei stark gekrümmten Kabelabgängen </w:t>
            </w:r>
            <w:r w:rsidR="005E6A82">
              <w:rPr>
                <w:sz w:val="18"/>
              </w:rPr>
              <w:t>formstabil und dicht</w:t>
            </w:r>
          </w:p>
        </w:tc>
      </w:tr>
    </w:tbl>
    <w:p w14:paraId="5C689344" w14:textId="77777777" w:rsidR="00134898" w:rsidRDefault="00134898">
      <w:pPr>
        <w:spacing w:before="120" w:after="120"/>
        <w:rPr>
          <w:b/>
          <w:sz w:val="16"/>
        </w:rPr>
      </w:pPr>
    </w:p>
    <w:p w14:paraId="32E68AF2" w14:textId="77777777" w:rsidR="007804AA" w:rsidRDefault="007804AA">
      <w:pPr>
        <w:jc w:val="both"/>
        <w:rPr>
          <w:b/>
          <w:sz w:val="1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77"/>
        <w:gridCol w:w="3828"/>
        <w:gridCol w:w="1154"/>
        <w:gridCol w:w="1153"/>
      </w:tblGrid>
      <w:tr w:rsidR="007804AA" w14:paraId="5C2E2BDD" w14:textId="77777777" w:rsidTr="0009241D">
        <w:tc>
          <w:tcPr>
            <w:tcW w:w="11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16D2753" w14:textId="77777777" w:rsidR="007804AA" w:rsidRDefault="007804AA">
            <w:r>
              <w:rPr>
                <w:sz w:val="18"/>
                <w:szCs w:val="18"/>
                <w:lang w:val="en-US"/>
              </w:rPr>
              <w:t>Bilder:</w:t>
            </w:r>
          </w:p>
        </w:tc>
        <w:tc>
          <w:tcPr>
            <w:tcW w:w="3828" w:type="dxa"/>
            <w:shd w:val="clear" w:color="auto" w:fill="auto"/>
          </w:tcPr>
          <w:p w14:paraId="0EF9BFFA" w14:textId="77777777" w:rsidR="007804AA" w:rsidRPr="004168BE" w:rsidRDefault="007804AA">
            <w:pPr>
              <w:rPr>
                <w:sz w:val="18"/>
                <w:szCs w:val="18"/>
              </w:rPr>
            </w:pPr>
            <w:r w:rsidRPr="004168BE">
              <w:rPr>
                <w:sz w:val="18"/>
                <w:szCs w:val="18"/>
              </w:rPr>
              <w:t>kdsclick-explo-frei</w:t>
            </w:r>
          </w:p>
          <w:p w14:paraId="721CC24E" w14:textId="77B0C91E" w:rsidR="007804AA" w:rsidRDefault="007804AA" w:rsidP="0001717A">
            <w:pPr>
              <w:rPr>
                <w:sz w:val="18"/>
                <w:szCs w:val="18"/>
                <w:lang w:val="en-US"/>
              </w:rPr>
            </w:pPr>
            <w:r w:rsidRPr="004168BE">
              <w:rPr>
                <w:sz w:val="18"/>
                <w:szCs w:val="18"/>
                <w:lang w:val="en-US"/>
              </w:rPr>
              <w:t>sn-kdsclick</w:t>
            </w:r>
          </w:p>
        </w:tc>
        <w:tc>
          <w:tcPr>
            <w:tcW w:w="1154" w:type="dxa"/>
            <w:tcBorders>
              <w:top w:val="single" w:sz="4" w:space="0" w:color="BFBFBF"/>
              <w:left w:val="nil"/>
              <w:bottom w:val="single" w:sz="4" w:space="0" w:color="BFBFBF"/>
            </w:tcBorders>
            <w:shd w:val="clear" w:color="auto" w:fill="auto"/>
          </w:tcPr>
          <w:p w14:paraId="545712B6" w14:textId="77777777" w:rsidR="007804AA" w:rsidRDefault="007804AA">
            <w:r>
              <w:rPr>
                <w:sz w:val="18"/>
                <w:lang w:val="en-US"/>
              </w:rPr>
              <w:t>Zeichen:</w:t>
            </w:r>
          </w:p>
        </w:tc>
        <w:tc>
          <w:tcPr>
            <w:tcW w:w="11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B75AB02" w14:textId="7F93007E" w:rsidR="007804AA" w:rsidRDefault="00484FDE">
            <w:pPr>
              <w:jc w:val="right"/>
            </w:pPr>
            <w:r>
              <w:rPr>
                <w:sz w:val="18"/>
                <w:szCs w:val="18"/>
                <w:lang w:val="en-US"/>
              </w:rPr>
              <w:t>2.</w:t>
            </w:r>
            <w:r w:rsidR="00CF02D8">
              <w:rPr>
                <w:sz w:val="18"/>
                <w:szCs w:val="18"/>
                <w:lang w:val="en-US"/>
              </w:rPr>
              <w:t>16</w:t>
            </w:r>
            <w:r w:rsidR="008B354C">
              <w:rPr>
                <w:sz w:val="18"/>
                <w:szCs w:val="18"/>
                <w:lang w:val="en-US"/>
              </w:rPr>
              <w:t>9</w:t>
            </w:r>
          </w:p>
        </w:tc>
      </w:tr>
      <w:tr w:rsidR="007804AA" w14:paraId="2460071E" w14:textId="77777777" w:rsidTr="0009241D">
        <w:tc>
          <w:tcPr>
            <w:tcW w:w="11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7255A9B4" w14:textId="77777777" w:rsidR="007804AA" w:rsidRDefault="007804AA">
            <w:pPr>
              <w:spacing w:before="120"/>
            </w:pPr>
            <w:r>
              <w:rPr>
                <w:sz w:val="18"/>
                <w:szCs w:val="18"/>
                <w:lang w:val="en-US"/>
              </w:rPr>
              <w:t>Dateiname:</w:t>
            </w:r>
          </w:p>
        </w:tc>
        <w:tc>
          <w:tcPr>
            <w:tcW w:w="3828" w:type="dxa"/>
            <w:tcBorders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B5C5839" w14:textId="77777777" w:rsidR="007804AA" w:rsidRDefault="007804AA">
            <w:pPr>
              <w:spacing w:before="120"/>
            </w:pPr>
            <w:r>
              <w:rPr>
                <w:bCs/>
                <w:sz w:val="18"/>
                <w:szCs w:val="18"/>
              </w:rPr>
              <w:t>20</w:t>
            </w:r>
            <w:r w:rsidR="003F305C">
              <w:rPr>
                <w:bCs/>
                <w:sz w:val="18"/>
                <w:szCs w:val="18"/>
              </w:rPr>
              <w:t>2005017</w:t>
            </w:r>
            <w:r>
              <w:rPr>
                <w:bCs/>
                <w:sz w:val="18"/>
                <w:szCs w:val="18"/>
              </w:rPr>
              <w:t>_</w:t>
            </w:r>
            <w:r w:rsidR="003F305C">
              <w:rPr>
                <w:bCs/>
                <w:sz w:val="18"/>
                <w:szCs w:val="18"/>
              </w:rPr>
              <w:t>pm</w:t>
            </w:r>
            <w:r>
              <w:rPr>
                <w:bCs/>
                <w:sz w:val="18"/>
                <w:szCs w:val="18"/>
              </w:rPr>
              <w:t>_sn-maschinenbau</w:t>
            </w:r>
          </w:p>
        </w:tc>
        <w:tc>
          <w:tcPr>
            <w:tcW w:w="1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00B16A0A" w14:textId="77777777" w:rsidR="007804AA" w:rsidRDefault="007804AA">
            <w:pPr>
              <w:spacing w:before="120"/>
            </w:pPr>
            <w:r>
              <w:rPr>
                <w:sz w:val="18"/>
                <w:lang w:val="en-US"/>
              </w:rPr>
              <w:t>Datum:</w:t>
            </w:r>
          </w:p>
        </w:tc>
        <w:tc>
          <w:tcPr>
            <w:tcW w:w="11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3DA141" w14:textId="105FDFF2" w:rsidR="007804AA" w:rsidRDefault="003636C2">
            <w:pPr>
              <w:spacing w:before="120"/>
              <w:jc w:val="right"/>
            </w:pPr>
            <w:r>
              <w:rPr>
                <w:sz w:val="18"/>
                <w:szCs w:val="18"/>
                <w:lang w:val="en-US"/>
              </w:rPr>
              <w:t>20.08.2020</w:t>
            </w:r>
          </w:p>
        </w:tc>
      </w:tr>
    </w:tbl>
    <w:p w14:paraId="2FADDB90" w14:textId="77777777" w:rsidR="007804AA" w:rsidRDefault="007804AA">
      <w:pPr>
        <w:spacing w:before="120" w:after="120"/>
        <w:rPr>
          <w:b/>
          <w:sz w:val="16"/>
        </w:rPr>
      </w:pPr>
    </w:p>
    <w:p w14:paraId="3BCCFBFE" w14:textId="77777777" w:rsidR="007804AA" w:rsidRDefault="007804AA">
      <w:pPr>
        <w:spacing w:before="120" w:after="120"/>
      </w:pPr>
      <w:r>
        <w:rPr>
          <w:b/>
          <w:sz w:val="16"/>
        </w:rPr>
        <w:t>Unternehmenshintergrund</w:t>
      </w:r>
    </w:p>
    <w:p w14:paraId="41EC04D8" w14:textId="77777777" w:rsidR="007804AA" w:rsidRDefault="007804AA">
      <w:pPr>
        <w:jc w:val="both"/>
      </w:pPr>
      <w:bookmarkStart w:id="0" w:name="_Hlk532295413"/>
      <w:r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>
        <w:rPr>
          <w:sz w:val="16"/>
        </w:rPr>
        <w:t>Das mittelständische Unternehmen mit Sitz in Hövelhof (NRW) produziert seit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KDS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1682B23B" w14:textId="77777777" w:rsidR="007804AA" w:rsidRDefault="007804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2EFC3A28" w14:textId="77777777" w:rsidR="007804AA" w:rsidRDefault="007804AA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7804AA" w14:paraId="210AFAA1" w14:textId="77777777">
        <w:tc>
          <w:tcPr>
            <w:tcW w:w="3756" w:type="dxa"/>
            <w:shd w:val="clear" w:color="auto" w:fill="auto"/>
          </w:tcPr>
          <w:p w14:paraId="1D4FD744" w14:textId="77777777" w:rsidR="007804AA" w:rsidRDefault="007804AA">
            <w:r>
              <w:rPr>
                <w:b/>
              </w:rPr>
              <w:t>Kontakt:</w:t>
            </w:r>
          </w:p>
          <w:p w14:paraId="1B02112A" w14:textId="77777777" w:rsidR="007804AA" w:rsidRDefault="007804AA">
            <w:pPr>
              <w:pStyle w:val="berschrift2"/>
              <w:ind w:left="576" w:right="-70" w:hanging="576"/>
            </w:pPr>
            <w:r>
              <w:rPr>
                <w:sz w:val="20"/>
              </w:rPr>
              <w:t>CONTA-CLIP</w:t>
            </w:r>
          </w:p>
          <w:p w14:paraId="39593A58" w14:textId="77777777" w:rsidR="007804AA" w:rsidRDefault="007804AA">
            <w:pPr>
              <w:pStyle w:val="Kopfzeile"/>
              <w:tabs>
                <w:tab w:val="clear" w:pos="4536"/>
                <w:tab w:val="clear" w:pos="9072"/>
              </w:tabs>
            </w:pPr>
            <w:r>
              <w:t>Verbindungstechnik GmbH</w:t>
            </w:r>
          </w:p>
          <w:p w14:paraId="2F2023C0" w14:textId="77777777" w:rsidR="007804AA" w:rsidRDefault="007804AA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rPr>
                <w:lang w:val="it-IT"/>
              </w:rPr>
              <w:t>Christian Quade</w:t>
            </w:r>
          </w:p>
          <w:p w14:paraId="7F085829" w14:textId="77777777" w:rsidR="007804AA" w:rsidRDefault="007804AA">
            <w:pPr>
              <w:jc w:val="both"/>
            </w:pPr>
            <w:r>
              <w:rPr>
                <w:lang w:val="it-IT"/>
              </w:rPr>
              <w:t>Otto-Hahn-Straße 7</w:t>
            </w:r>
          </w:p>
          <w:p w14:paraId="7E2B0DCF" w14:textId="77777777" w:rsidR="007804AA" w:rsidRDefault="007804AA">
            <w:pPr>
              <w:spacing w:after="120"/>
              <w:jc w:val="both"/>
            </w:pPr>
            <w:r>
              <w:rPr>
                <w:lang w:val="it-IT"/>
              </w:rPr>
              <w:t>33161 Hövelhof</w:t>
            </w:r>
          </w:p>
          <w:p w14:paraId="54BDB436" w14:textId="77777777" w:rsidR="007804AA" w:rsidRDefault="007804AA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0CB758C2" w14:textId="77777777" w:rsidR="007804AA" w:rsidRDefault="007804AA">
            <w:pPr>
              <w:jc w:val="both"/>
            </w:pPr>
            <w:r>
              <w:t>Fax: 0 52 57 / 98 33 - 33</w:t>
            </w:r>
          </w:p>
          <w:p w14:paraId="70D4B57C" w14:textId="77777777" w:rsidR="007804AA" w:rsidRDefault="007804AA">
            <w:pPr>
              <w:jc w:val="both"/>
            </w:pPr>
            <w:r>
              <w:t>E-Mail: christian.quade@conta-clip.de</w:t>
            </w:r>
          </w:p>
          <w:p w14:paraId="2B4339EE" w14:textId="77777777" w:rsidR="007804AA" w:rsidRDefault="007804AA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10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4D1217E2" w14:textId="77777777" w:rsidR="007804AA" w:rsidRDefault="00A340EC">
            <w:pPr>
              <w:pStyle w:val="Textkrper"/>
              <w:jc w:val="right"/>
              <w:rPr>
                <w:sz w:val="16"/>
              </w:rPr>
            </w:pPr>
            <w:r>
              <w:rPr>
                <w:noProof/>
                <w:sz w:val="16"/>
                <w:lang w:eastAsia="de-DE"/>
              </w:rPr>
              <w:drawing>
                <wp:inline distT="0" distB="0" distL="0" distR="0" wp14:anchorId="746AA5E2" wp14:editId="3A6AD5E6">
                  <wp:extent cx="312420" cy="144780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79" r="-37" b="-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144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4A2B0A53" w14:textId="77777777" w:rsidR="007804AA" w:rsidRDefault="007804AA">
            <w:pPr>
              <w:pStyle w:val="Textkrper"/>
              <w:jc w:val="both"/>
            </w:pPr>
            <w:r>
              <w:rPr>
                <w:sz w:val="16"/>
              </w:rPr>
              <w:t>gii die Presse-Agentur GmbH</w:t>
            </w:r>
          </w:p>
          <w:p w14:paraId="7037E818" w14:textId="77777777" w:rsidR="007804AA" w:rsidRDefault="007804AA">
            <w:pPr>
              <w:pStyle w:val="Textkrper"/>
            </w:pPr>
            <w:r>
              <w:rPr>
                <w:sz w:val="16"/>
              </w:rPr>
              <w:t>Immanuelkirchstraße 12</w:t>
            </w:r>
          </w:p>
          <w:p w14:paraId="2BCFC7AC" w14:textId="77777777" w:rsidR="007804AA" w:rsidRDefault="007804AA">
            <w:pPr>
              <w:pStyle w:val="Textkrper"/>
              <w:jc w:val="both"/>
            </w:pPr>
            <w:r>
              <w:rPr>
                <w:sz w:val="16"/>
              </w:rPr>
              <w:t>10405 Berlin</w:t>
            </w:r>
          </w:p>
          <w:p w14:paraId="5D2BDB23" w14:textId="77777777" w:rsidR="007804AA" w:rsidRDefault="007804AA">
            <w:pPr>
              <w:pStyle w:val="Textkrper"/>
              <w:jc w:val="both"/>
            </w:pPr>
            <w:r>
              <w:rPr>
                <w:sz w:val="16"/>
              </w:rPr>
              <w:t>Tel.: 0 30 / 53 89 65 - 0</w:t>
            </w:r>
          </w:p>
          <w:p w14:paraId="7682BCC1" w14:textId="77777777" w:rsidR="007804AA" w:rsidRDefault="007804AA">
            <w:pPr>
              <w:pStyle w:val="Textkrper"/>
              <w:jc w:val="both"/>
            </w:pPr>
            <w:r>
              <w:rPr>
                <w:sz w:val="16"/>
              </w:rPr>
              <w:t>Fax: 0 30 / 53 89 65 - 29</w:t>
            </w:r>
          </w:p>
          <w:p w14:paraId="10903FA9" w14:textId="77777777" w:rsidR="007804AA" w:rsidRDefault="007804AA">
            <w:pPr>
              <w:pStyle w:val="Textkrper"/>
              <w:jc w:val="both"/>
            </w:pPr>
            <w:r>
              <w:rPr>
                <w:sz w:val="16"/>
              </w:rPr>
              <w:t>E-Mail: info@gii.de</w:t>
            </w:r>
          </w:p>
          <w:p w14:paraId="08E70081" w14:textId="77777777" w:rsidR="007804AA" w:rsidRDefault="007804AA">
            <w:pPr>
              <w:pStyle w:val="Textkrper"/>
              <w:jc w:val="both"/>
              <w:rPr>
                <w:b/>
                <w:u w:val="single"/>
              </w:rPr>
            </w:pPr>
            <w:r>
              <w:rPr>
                <w:sz w:val="16"/>
              </w:rPr>
              <w:t xml:space="preserve">Internet: </w:t>
            </w:r>
            <w:hyperlink r:id="rId12" w:history="1">
              <w:r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3D3DBAF2" w14:textId="77777777" w:rsidR="007804AA" w:rsidRDefault="007804AA">
      <w:pPr>
        <w:spacing w:line="360" w:lineRule="auto"/>
      </w:pPr>
    </w:p>
    <w:sectPr w:rsidR="007804A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6FF5C" w14:textId="77777777" w:rsidR="006A424A" w:rsidRDefault="006A424A">
      <w:r>
        <w:separator/>
      </w:r>
    </w:p>
  </w:endnote>
  <w:endnote w:type="continuationSeparator" w:id="0">
    <w:p w14:paraId="0B96EA7E" w14:textId="77777777" w:rsidR="006A424A" w:rsidRDefault="006A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4E405" w14:textId="77777777" w:rsidR="007804AA" w:rsidRDefault="007804AA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D9F21" w14:textId="77777777" w:rsidR="007804AA" w:rsidRDefault="007804AA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CA9B4" w14:textId="77777777" w:rsidR="006A424A" w:rsidRDefault="006A424A">
      <w:r>
        <w:separator/>
      </w:r>
    </w:p>
  </w:footnote>
  <w:footnote w:type="continuationSeparator" w:id="0">
    <w:p w14:paraId="020433DD" w14:textId="77777777" w:rsidR="006A424A" w:rsidRDefault="006A4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E77CB" w14:textId="77777777" w:rsidR="007804AA" w:rsidRDefault="00A340EC">
    <w:pPr>
      <w:pStyle w:val="Kopfzeile"/>
      <w:tabs>
        <w:tab w:val="clear" w:pos="4536"/>
        <w:tab w:val="clear" w:pos="9072"/>
      </w:tabs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435B606E" wp14:editId="238F2E9C">
          <wp:simplePos x="0" y="0"/>
          <wp:positionH relativeFrom="column">
            <wp:posOffset>2880360</wp:posOffset>
          </wp:positionH>
          <wp:positionV relativeFrom="paragraph">
            <wp:posOffset>5080</wp:posOffset>
          </wp:positionV>
          <wp:extent cx="2875280" cy="42227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146" r="-21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2875280" cy="422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4AA">
      <w:rPr>
        <w:sz w:val="18"/>
      </w:rPr>
      <w:t xml:space="preserve">Seite </w:t>
    </w:r>
    <w:r w:rsidR="007804AA">
      <w:rPr>
        <w:rStyle w:val="Seitenzahl"/>
        <w:sz w:val="18"/>
      </w:rPr>
      <w:fldChar w:fldCharType="begin"/>
    </w:r>
    <w:r w:rsidR="007804AA">
      <w:rPr>
        <w:rStyle w:val="Seitenzahl"/>
        <w:sz w:val="18"/>
      </w:rPr>
      <w:instrText xml:space="preserve"> PAGE </w:instrText>
    </w:r>
    <w:r w:rsidR="007804AA">
      <w:rPr>
        <w:rStyle w:val="Seitenzahl"/>
        <w:sz w:val="18"/>
      </w:rPr>
      <w:fldChar w:fldCharType="separate"/>
    </w:r>
    <w:r w:rsidR="007804AA">
      <w:rPr>
        <w:rStyle w:val="Seitenzahl"/>
        <w:sz w:val="18"/>
      </w:rPr>
      <w:t>7</w:t>
    </w:r>
    <w:r w:rsidR="007804AA">
      <w:rPr>
        <w:rStyle w:val="Seitenzahl"/>
        <w:sz w:val="18"/>
      </w:rPr>
      <w:fldChar w:fldCharType="end"/>
    </w:r>
    <w:r w:rsidR="007804AA">
      <w:rPr>
        <w:rStyle w:val="Seitenzahl"/>
        <w:sz w:val="18"/>
      </w:rPr>
      <w:t>:</w:t>
    </w:r>
    <w:r w:rsidR="007804AA">
      <w:rPr>
        <w:rStyle w:val="Seitenzahl"/>
        <w:sz w:val="18"/>
      </w:rPr>
      <w:tab/>
      <w:t>KDSClick im Maschinenbau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CAB4D" w14:textId="77777777" w:rsidR="007804AA" w:rsidRDefault="00A340EC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46FBD78F" wp14:editId="46896E54">
          <wp:simplePos x="0" y="0"/>
          <wp:positionH relativeFrom="column">
            <wp:posOffset>2880360</wp:posOffset>
          </wp:positionH>
          <wp:positionV relativeFrom="paragraph">
            <wp:posOffset>5080</wp:posOffset>
          </wp:positionV>
          <wp:extent cx="2875280" cy="42227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146" r="-21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2875280" cy="422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873EDB"/>
    <w:multiLevelType w:val="hybridMultilevel"/>
    <w:tmpl w:val="47E21B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C44C5"/>
    <w:multiLevelType w:val="hybridMultilevel"/>
    <w:tmpl w:val="1F5EDCF6"/>
    <w:lvl w:ilvl="0" w:tplc="3A0EB4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7D61740"/>
    <w:multiLevelType w:val="hybridMultilevel"/>
    <w:tmpl w:val="4824F4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834AD"/>
    <w:multiLevelType w:val="hybridMultilevel"/>
    <w:tmpl w:val="E63080A8"/>
    <w:lvl w:ilvl="0" w:tplc="37762D14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F7"/>
    <w:rsid w:val="000101CF"/>
    <w:rsid w:val="00010F4D"/>
    <w:rsid w:val="0001717A"/>
    <w:rsid w:val="00034057"/>
    <w:rsid w:val="00056424"/>
    <w:rsid w:val="0006296C"/>
    <w:rsid w:val="00071B6F"/>
    <w:rsid w:val="00085CBF"/>
    <w:rsid w:val="0009241D"/>
    <w:rsid w:val="00095D7B"/>
    <w:rsid w:val="000B02AF"/>
    <w:rsid w:val="000B5A68"/>
    <w:rsid w:val="000C4565"/>
    <w:rsid w:val="000D1506"/>
    <w:rsid w:val="000D178B"/>
    <w:rsid w:val="000D61E6"/>
    <w:rsid w:val="000E7166"/>
    <w:rsid w:val="0011050B"/>
    <w:rsid w:val="001144D5"/>
    <w:rsid w:val="00134898"/>
    <w:rsid w:val="00135DAA"/>
    <w:rsid w:val="00143B02"/>
    <w:rsid w:val="001650E3"/>
    <w:rsid w:val="00167A69"/>
    <w:rsid w:val="0018227B"/>
    <w:rsid w:val="0019458C"/>
    <w:rsid w:val="001972EF"/>
    <w:rsid w:val="001A2C9D"/>
    <w:rsid w:val="001A6BF6"/>
    <w:rsid w:val="001B3F55"/>
    <w:rsid w:val="001D1416"/>
    <w:rsid w:val="001E011F"/>
    <w:rsid w:val="001E0F37"/>
    <w:rsid w:val="002037D1"/>
    <w:rsid w:val="00207F0F"/>
    <w:rsid w:val="00221163"/>
    <w:rsid w:val="00227DF7"/>
    <w:rsid w:val="00233E43"/>
    <w:rsid w:val="00261222"/>
    <w:rsid w:val="0027226F"/>
    <w:rsid w:val="00273C69"/>
    <w:rsid w:val="002843F3"/>
    <w:rsid w:val="00286E73"/>
    <w:rsid w:val="002B6F76"/>
    <w:rsid w:val="002D4CFE"/>
    <w:rsid w:val="003018DF"/>
    <w:rsid w:val="00311789"/>
    <w:rsid w:val="0031257C"/>
    <w:rsid w:val="003156CB"/>
    <w:rsid w:val="00331514"/>
    <w:rsid w:val="00334F49"/>
    <w:rsid w:val="00341D3F"/>
    <w:rsid w:val="00346A5B"/>
    <w:rsid w:val="003636C2"/>
    <w:rsid w:val="00366E39"/>
    <w:rsid w:val="00367356"/>
    <w:rsid w:val="003744EB"/>
    <w:rsid w:val="0037597D"/>
    <w:rsid w:val="00376947"/>
    <w:rsid w:val="0038132E"/>
    <w:rsid w:val="003B4907"/>
    <w:rsid w:val="003D7D43"/>
    <w:rsid w:val="003E26CC"/>
    <w:rsid w:val="003E5917"/>
    <w:rsid w:val="003F305C"/>
    <w:rsid w:val="0040222D"/>
    <w:rsid w:val="0040748E"/>
    <w:rsid w:val="004129C5"/>
    <w:rsid w:val="004168BE"/>
    <w:rsid w:val="00431110"/>
    <w:rsid w:val="00445688"/>
    <w:rsid w:val="00461FBC"/>
    <w:rsid w:val="00484FDE"/>
    <w:rsid w:val="004908CC"/>
    <w:rsid w:val="00492268"/>
    <w:rsid w:val="0049408E"/>
    <w:rsid w:val="004A439E"/>
    <w:rsid w:val="004A7669"/>
    <w:rsid w:val="004A7C28"/>
    <w:rsid w:val="004B5BEC"/>
    <w:rsid w:val="004C029D"/>
    <w:rsid w:val="004C635B"/>
    <w:rsid w:val="004C7686"/>
    <w:rsid w:val="004F101E"/>
    <w:rsid w:val="00524B8C"/>
    <w:rsid w:val="00526022"/>
    <w:rsid w:val="005278DC"/>
    <w:rsid w:val="00560FB4"/>
    <w:rsid w:val="005670C2"/>
    <w:rsid w:val="005709A5"/>
    <w:rsid w:val="005847F7"/>
    <w:rsid w:val="00597F37"/>
    <w:rsid w:val="005A02E3"/>
    <w:rsid w:val="005A122F"/>
    <w:rsid w:val="005A706F"/>
    <w:rsid w:val="005B160F"/>
    <w:rsid w:val="005B1F6B"/>
    <w:rsid w:val="005B5671"/>
    <w:rsid w:val="005D377D"/>
    <w:rsid w:val="005D423C"/>
    <w:rsid w:val="005E6A82"/>
    <w:rsid w:val="005F7BFD"/>
    <w:rsid w:val="00606505"/>
    <w:rsid w:val="00627A0B"/>
    <w:rsid w:val="00627FE8"/>
    <w:rsid w:val="00652008"/>
    <w:rsid w:val="00676458"/>
    <w:rsid w:val="00686EDB"/>
    <w:rsid w:val="006917F4"/>
    <w:rsid w:val="00692F6B"/>
    <w:rsid w:val="006A424A"/>
    <w:rsid w:val="006D3D75"/>
    <w:rsid w:val="006D722C"/>
    <w:rsid w:val="006F5BA1"/>
    <w:rsid w:val="00702092"/>
    <w:rsid w:val="0070395D"/>
    <w:rsid w:val="007153BB"/>
    <w:rsid w:val="00717659"/>
    <w:rsid w:val="007224C8"/>
    <w:rsid w:val="00731F71"/>
    <w:rsid w:val="00734BC9"/>
    <w:rsid w:val="007666B9"/>
    <w:rsid w:val="00777F7F"/>
    <w:rsid w:val="007804AA"/>
    <w:rsid w:val="00781454"/>
    <w:rsid w:val="00781E6E"/>
    <w:rsid w:val="00794161"/>
    <w:rsid w:val="007A2477"/>
    <w:rsid w:val="007B37C8"/>
    <w:rsid w:val="007D1700"/>
    <w:rsid w:val="007E575B"/>
    <w:rsid w:val="00802670"/>
    <w:rsid w:val="00816798"/>
    <w:rsid w:val="008274DD"/>
    <w:rsid w:val="0084526D"/>
    <w:rsid w:val="00853886"/>
    <w:rsid w:val="00855476"/>
    <w:rsid w:val="00862EC3"/>
    <w:rsid w:val="00873F46"/>
    <w:rsid w:val="008A1936"/>
    <w:rsid w:val="008A6732"/>
    <w:rsid w:val="008B354C"/>
    <w:rsid w:val="008C09A0"/>
    <w:rsid w:val="008C18EA"/>
    <w:rsid w:val="008D6335"/>
    <w:rsid w:val="008F12B4"/>
    <w:rsid w:val="008F5A4E"/>
    <w:rsid w:val="0090606A"/>
    <w:rsid w:val="0093189D"/>
    <w:rsid w:val="0093544B"/>
    <w:rsid w:val="00960A03"/>
    <w:rsid w:val="00970F2C"/>
    <w:rsid w:val="009741F2"/>
    <w:rsid w:val="00975A79"/>
    <w:rsid w:val="009921B2"/>
    <w:rsid w:val="009A226C"/>
    <w:rsid w:val="009A3A1C"/>
    <w:rsid w:val="009B33D1"/>
    <w:rsid w:val="009B587D"/>
    <w:rsid w:val="009C7BB4"/>
    <w:rsid w:val="009D6927"/>
    <w:rsid w:val="009E5C71"/>
    <w:rsid w:val="009F0C39"/>
    <w:rsid w:val="009F24AC"/>
    <w:rsid w:val="00A01990"/>
    <w:rsid w:val="00A031C1"/>
    <w:rsid w:val="00A17695"/>
    <w:rsid w:val="00A224E6"/>
    <w:rsid w:val="00A340EC"/>
    <w:rsid w:val="00A509AE"/>
    <w:rsid w:val="00A54594"/>
    <w:rsid w:val="00A5476C"/>
    <w:rsid w:val="00A72139"/>
    <w:rsid w:val="00A80342"/>
    <w:rsid w:val="00AA23CA"/>
    <w:rsid w:val="00AB7AC2"/>
    <w:rsid w:val="00AC19B4"/>
    <w:rsid w:val="00AE2218"/>
    <w:rsid w:val="00AF568E"/>
    <w:rsid w:val="00B17120"/>
    <w:rsid w:val="00B30B61"/>
    <w:rsid w:val="00B35A07"/>
    <w:rsid w:val="00B361D1"/>
    <w:rsid w:val="00B40487"/>
    <w:rsid w:val="00B56753"/>
    <w:rsid w:val="00B61EB0"/>
    <w:rsid w:val="00B77594"/>
    <w:rsid w:val="00B84451"/>
    <w:rsid w:val="00BA232E"/>
    <w:rsid w:val="00BA503A"/>
    <w:rsid w:val="00BA60E4"/>
    <w:rsid w:val="00BB03E2"/>
    <w:rsid w:val="00BB2140"/>
    <w:rsid w:val="00BB6A02"/>
    <w:rsid w:val="00BE57EE"/>
    <w:rsid w:val="00C116E1"/>
    <w:rsid w:val="00C22E66"/>
    <w:rsid w:val="00C337D6"/>
    <w:rsid w:val="00C4338B"/>
    <w:rsid w:val="00C56501"/>
    <w:rsid w:val="00C62DDF"/>
    <w:rsid w:val="00C75F73"/>
    <w:rsid w:val="00C910DF"/>
    <w:rsid w:val="00CA5A69"/>
    <w:rsid w:val="00CF02D8"/>
    <w:rsid w:val="00D12A8B"/>
    <w:rsid w:val="00D14A25"/>
    <w:rsid w:val="00D226DA"/>
    <w:rsid w:val="00D22767"/>
    <w:rsid w:val="00D2586B"/>
    <w:rsid w:val="00D4543D"/>
    <w:rsid w:val="00D52A9F"/>
    <w:rsid w:val="00D56950"/>
    <w:rsid w:val="00D7049C"/>
    <w:rsid w:val="00D9477E"/>
    <w:rsid w:val="00D961AF"/>
    <w:rsid w:val="00D9708F"/>
    <w:rsid w:val="00DD4C67"/>
    <w:rsid w:val="00DF1F55"/>
    <w:rsid w:val="00DF773D"/>
    <w:rsid w:val="00DF7E96"/>
    <w:rsid w:val="00E010BC"/>
    <w:rsid w:val="00E018CB"/>
    <w:rsid w:val="00E10E46"/>
    <w:rsid w:val="00E177A0"/>
    <w:rsid w:val="00E2575B"/>
    <w:rsid w:val="00E36742"/>
    <w:rsid w:val="00E3685C"/>
    <w:rsid w:val="00E44009"/>
    <w:rsid w:val="00E46D02"/>
    <w:rsid w:val="00E6673A"/>
    <w:rsid w:val="00E72EBF"/>
    <w:rsid w:val="00E735DA"/>
    <w:rsid w:val="00E8420E"/>
    <w:rsid w:val="00EA4D19"/>
    <w:rsid w:val="00EA78A1"/>
    <w:rsid w:val="00EB52A0"/>
    <w:rsid w:val="00EC3FE3"/>
    <w:rsid w:val="00EC4C92"/>
    <w:rsid w:val="00ED2DB3"/>
    <w:rsid w:val="00EE6C72"/>
    <w:rsid w:val="00F01360"/>
    <w:rsid w:val="00F1493A"/>
    <w:rsid w:val="00F265B1"/>
    <w:rsid w:val="00F3289E"/>
    <w:rsid w:val="00F363D6"/>
    <w:rsid w:val="00F40DE6"/>
    <w:rsid w:val="00F5396F"/>
    <w:rsid w:val="00F57DF8"/>
    <w:rsid w:val="00F6631F"/>
    <w:rsid w:val="00F74AD0"/>
    <w:rsid w:val="00F870E3"/>
    <w:rsid w:val="00F94197"/>
    <w:rsid w:val="00FA0366"/>
    <w:rsid w:val="00FB1DF7"/>
    <w:rsid w:val="00FB3DB4"/>
    <w:rsid w:val="00FC5D01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22B3F2A4"/>
  <w15:chartTrackingRefBased/>
  <w15:docId w15:val="{D8AEEA4E-CAED-4699-A19D-3C9D28D7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  <w:color w:val="FF0000"/>
      <w:sz w:val="24"/>
      <w:szCs w:val="24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customStyle="1" w:styleId="Tabelleninhalt0">
    <w:name w:val="Tabelleninhalt"/>
    <w:basedOn w:val="Standard"/>
    <w:pPr>
      <w:suppressLineNumbers/>
    </w:pPr>
  </w:style>
  <w:style w:type="paragraph" w:customStyle="1" w:styleId="Tabellenberschrift0">
    <w:name w:val="Tabellenüberschrift"/>
    <w:basedOn w:val="Tabelleninhalt0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rsid w:val="00F40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5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489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0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i.d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onta-clip.d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5D0F-7AE7-4494-B802-AC40A030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4086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17</cp:revision>
  <cp:lastPrinted>2020-05-19T13:43:00Z</cp:lastPrinted>
  <dcterms:created xsi:type="dcterms:W3CDTF">2020-05-13T10:20:00Z</dcterms:created>
  <dcterms:modified xsi:type="dcterms:W3CDTF">2020-08-20T13:10:00Z</dcterms:modified>
</cp:coreProperties>
</file>