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D14F1" w14:textId="77777777" w:rsidR="00AB4A05" w:rsidRPr="00E345B8" w:rsidRDefault="00AB4A05" w:rsidP="00E345B8">
      <w:pPr>
        <w:suppressAutoHyphens/>
        <w:rPr>
          <w:sz w:val="40"/>
          <w:szCs w:val="40"/>
        </w:rPr>
      </w:pPr>
      <w:r w:rsidRPr="00E345B8">
        <w:rPr>
          <w:sz w:val="40"/>
          <w:szCs w:val="40"/>
        </w:rPr>
        <w:t>Presseinformation</w:t>
      </w:r>
    </w:p>
    <w:p w14:paraId="03194150" w14:textId="34E04ED2" w:rsidR="00AB4A05" w:rsidRDefault="00AB4A05" w:rsidP="00E345B8">
      <w:pPr>
        <w:suppressAutoHyphens/>
        <w:spacing w:line="360" w:lineRule="auto"/>
        <w:ind w:right="-2"/>
        <w:rPr>
          <w:b/>
          <w:sz w:val="24"/>
        </w:rPr>
      </w:pPr>
    </w:p>
    <w:p w14:paraId="1C3C940D" w14:textId="77777777" w:rsidR="00987ABF" w:rsidRDefault="00987ABF" w:rsidP="00E345B8">
      <w:pPr>
        <w:suppressAutoHyphens/>
        <w:spacing w:line="360" w:lineRule="auto"/>
        <w:ind w:right="-2"/>
        <w:rPr>
          <w:b/>
          <w:sz w:val="24"/>
        </w:rPr>
      </w:pPr>
    </w:p>
    <w:p w14:paraId="7AEB52C8" w14:textId="4FFFBFD5" w:rsidR="00AB4A05" w:rsidRDefault="0094621A" w:rsidP="00E345B8">
      <w:pPr>
        <w:suppressAutoHyphens/>
        <w:spacing w:line="360" w:lineRule="auto"/>
        <w:ind w:right="-2"/>
        <w:rPr>
          <w:b/>
          <w:sz w:val="24"/>
        </w:rPr>
      </w:pPr>
      <w:r w:rsidRPr="0094621A">
        <w:rPr>
          <w:b/>
          <w:sz w:val="24"/>
        </w:rPr>
        <w:t>Colibri</w:t>
      </w:r>
      <w:r w:rsidR="005F2867">
        <w:rPr>
          <w:b/>
          <w:sz w:val="24"/>
        </w:rPr>
        <w:t>-</w:t>
      </w:r>
      <w:r w:rsidRPr="0094621A">
        <w:rPr>
          <w:b/>
          <w:sz w:val="24"/>
        </w:rPr>
        <w:t>Gehäuse jetzt mit Germaniumscheibe erhältlich</w:t>
      </w:r>
    </w:p>
    <w:p w14:paraId="008FE0ED" w14:textId="77777777" w:rsidR="00B212CA" w:rsidRDefault="00B212CA" w:rsidP="00E345B8">
      <w:pPr>
        <w:suppressAutoHyphens/>
        <w:spacing w:line="360" w:lineRule="auto"/>
        <w:ind w:right="-2"/>
      </w:pPr>
    </w:p>
    <w:p w14:paraId="3F3CB557" w14:textId="73CEA12B" w:rsidR="00352C1B" w:rsidRDefault="0094621A" w:rsidP="00A62D1C">
      <w:pPr>
        <w:suppressAutoHyphens/>
        <w:spacing w:line="360" w:lineRule="auto"/>
        <w:jc w:val="both"/>
      </w:pPr>
      <w:r w:rsidRPr="0094621A">
        <w:t xml:space="preserve">Als neue Option </w:t>
      </w:r>
      <w:r w:rsidR="00D62EE0">
        <w:t>bietet autoVimation</w:t>
      </w:r>
      <w:r w:rsidRPr="0094621A">
        <w:t xml:space="preserve"> </w:t>
      </w:r>
      <w:r w:rsidR="00D62EE0">
        <w:t>sein</w:t>
      </w:r>
      <w:r w:rsidRPr="0094621A">
        <w:t xml:space="preserve"> Colibri-Gehäuse </w:t>
      </w:r>
      <w:r w:rsidR="00B212CA">
        <w:t xml:space="preserve">jetzt </w:t>
      </w:r>
      <w:r w:rsidRPr="0094621A">
        <w:t>mit DLC- und anti-reflex-beschichteter (7-14</w:t>
      </w:r>
      <w:r w:rsidR="00D62EE0">
        <w:t> </w:t>
      </w:r>
      <w:r w:rsidRPr="0094621A">
        <w:t xml:space="preserve">µm) Germaniumscheibe </w:t>
      </w:r>
      <w:r w:rsidR="00D62EE0">
        <w:t>an</w:t>
      </w:r>
      <w:r w:rsidRPr="0094621A">
        <w:t xml:space="preserve">. </w:t>
      </w:r>
      <w:r w:rsidR="00793746" w:rsidRPr="00793746">
        <w:t>V</w:t>
      </w:r>
      <w:r w:rsidRPr="00793746">
        <w:t>on</w:t>
      </w:r>
      <w:r w:rsidR="004271BC">
        <w:t xml:space="preserve"> den</w:t>
      </w:r>
      <w:r w:rsidR="00793746">
        <w:t xml:space="preserve"> </w:t>
      </w:r>
      <w:r w:rsidRPr="0094621A">
        <w:t>30</w:t>
      </w:r>
      <w:r w:rsidR="006D48E1">
        <w:t> </w:t>
      </w:r>
      <w:r w:rsidRPr="0094621A">
        <w:t>mm</w:t>
      </w:r>
      <w:r w:rsidR="00793746">
        <w:t xml:space="preserve"> </w:t>
      </w:r>
      <w:r w:rsidRPr="0094621A">
        <w:t xml:space="preserve">Scheibendurchmesser </w:t>
      </w:r>
      <w:r w:rsidR="00793746">
        <w:t>stehen dank</w:t>
      </w:r>
      <w:r w:rsidR="00793746" w:rsidRPr="0094621A">
        <w:t xml:space="preserve"> spezielle</w:t>
      </w:r>
      <w:r w:rsidR="00793746">
        <w:t>r</w:t>
      </w:r>
      <w:r w:rsidR="00793746" w:rsidRPr="0094621A">
        <w:t xml:space="preserve"> Dichtungen </w:t>
      </w:r>
      <w:r w:rsidR="00CE6170">
        <w:t>28 </w:t>
      </w:r>
      <w:r w:rsidR="00CE6170" w:rsidRPr="0094621A">
        <w:t xml:space="preserve">mm </w:t>
      </w:r>
      <w:r w:rsidRPr="0094621A">
        <w:t xml:space="preserve">als freier Blendendurchmesser zur Verfügung. </w:t>
      </w:r>
      <w:r w:rsidR="00EA310E">
        <w:t>Dadurch werden</w:t>
      </w:r>
      <w:r w:rsidR="00E5012F">
        <w:t xml:space="preserve"> die</w:t>
      </w:r>
      <w:r w:rsidRPr="0094621A">
        <w:t xml:space="preserve"> Kosten für das Germaniumfenster </w:t>
      </w:r>
      <w:r w:rsidR="00EA310E">
        <w:t xml:space="preserve">minimiert </w:t>
      </w:r>
      <w:r w:rsidRPr="0094621A">
        <w:t>und</w:t>
      </w:r>
      <w:r w:rsidR="00E5012F">
        <w:t xml:space="preserve"> </w:t>
      </w:r>
      <w:r w:rsidRPr="0094621A">
        <w:t>eine deutlich günstigere Einhausung k</w:t>
      </w:r>
      <w:r w:rsidR="00793746">
        <w:t>lein</w:t>
      </w:r>
      <w:r w:rsidRPr="0094621A">
        <w:t xml:space="preserve">er </w:t>
      </w:r>
      <w:r w:rsidR="00793746">
        <w:t xml:space="preserve">Infrarot- oder </w:t>
      </w:r>
      <w:r w:rsidRPr="0094621A">
        <w:t>Wärmebildkameras</w:t>
      </w:r>
      <w:r w:rsidR="00FC09E4">
        <w:t xml:space="preserve"> </w:t>
      </w:r>
      <w:r w:rsidR="00EA310E">
        <w:t>ermöglicht</w:t>
      </w:r>
      <w:r w:rsidRPr="0094621A">
        <w:t xml:space="preserve">. </w:t>
      </w:r>
      <w:r w:rsidR="005F2867">
        <w:t>Die extrem kompakten</w:t>
      </w:r>
      <w:r w:rsidR="00484CBF">
        <w:t xml:space="preserve"> </w:t>
      </w:r>
      <w:r w:rsidR="005F2867" w:rsidRPr="009813FC">
        <w:t>Colibri</w:t>
      </w:r>
      <w:r w:rsidR="005F2867">
        <w:t>-</w:t>
      </w:r>
      <w:r w:rsidR="005F2867" w:rsidRPr="00557723">
        <w:t>Kameraschutzgehäuse</w:t>
      </w:r>
      <w:r w:rsidR="00F069E5">
        <w:t xml:space="preserve"> mit IP66 </w:t>
      </w:r>
      <w:r w:rsidR="005F2867">
        <w:t>sind</w:t>
      </w:r>
      <w:r w:rsidR="009813FC" w:rsidRPr="009813FC">
        <w:t xml:space="preserve"> die ideale Lösung für platz</w:t>
      </w:r>
      <w:r w:rsidR="00484CBF">
        <w:t>kritische</w:t>
      </w:r>
      <w:r w:rsidR="009813FC" w:rsidRPr="009813FC">
        <w:t xml:space="preserve"> Anwendungen.</w:t>
      </w:r>
      <w:r w:rsidR="00E5012F">
        <w:t xml:space="preserve"> Sie</w:t>
      </w:r>
      <w:r w:rsidR="00793746">
        <w:t xml:space="preserve"> </w:t>
      </w:r>
      <w:r w:rsidR="009813FC">
        <w:t xml:space="preserve">eignen </w:t>
      </w:r>
      <w:r w:rsidR="009813FC" w:rsidRPr="00557723">
        <w:t>sich für</w:t>
      </w:r>
      <w:r w:rsidR="00F069E5">
        <w:t xml:space="preserve"> </w:t>
      </w:r>
      <w:r w:rsidR="009813FC" w:rsidRPr="00557723">
        <w:t>Kameras mit</w:t>
      </w:r>
      <w:r w:rsidR="009813FC">
        <w:t xml:space="preserve"> Querschnitt</w:t>
      </w:r>
      <w:r w:rsidR="004271BC">
        <w:t>en</w:t>
      </w:r>
      <w:r w:rsidR="009813FC">
        <w:t xml:space="preserve"> von </w:t>
      </w:r>
      <w:r w:rsidR="009813FC" w:rsidRPr="00557723">
        <w:t>29</w:t>
      </w:r>
      <w:r w:rsidR="009813FC">
        <w:t> </w:t>
      </w:r>
      <w:r w:rsidR="009813FC" w:rsidRPr="00557723">
        <w:t>x</w:t>
      </w:r>
      <w:r w:rsidR="009813FC">
        <w:t> </w:t>
      </w:r>
      <w:r w:rsidR="009813FC" w:rsidRPr="00557723">
        <w:t>29</w:t>
      </w:r>
      <w:r w:rsidR="005F2867">
        <w:t> </w:t>
      </w:r>
      <w:r w:rsidR="005F2867" w:rsidRPr="00557723">
        <w:t>mm</w:t>
      </w:r>
      <w:r w:rsidR="009813FC" w:rsidRPr="00557723">
        <w:t xml:space="preserve"> oder 30</w:t>
      </w:r>
      <w:r w:rsidR="009813FC">
        <w:t> </w:t>
      </w:r>
      <w:r w:rsidR="009813FC" w:rsidRPr="00557723">
        <w:t>x</w:t>
      </w:r>
      <w:r w:rsidR="009813FC">
        <w:t> </w:t>
      </w:r>
      <w:r w:rsidR="009813FC" w:rsidRPr="00557723">
        <w:t>30</w:t>
      </w:r>
      <w:r w:rsidR="009813FC">
        <w:t> </w:t>
      </w:r>
      <w:r w:rsidR="009813FC" w:rsidRPr="00557723">
        <w:t xml:space="preserve">mm </w:t>
      </w:r>
      <w:r w:rsidR="009813FC">
        <w:t>sowie</w:t>
      </w:r>
      <w:r w:rsidR="009813FC" w:rsidRPr="00557723">
        <w:t xml:space="preserve"> </w:t>
      </w:r>
      <w:r w:rsidR="009813FC">
        <w:t xml:space="preserve">für </w:t>
      </w:r>
      <w:r w:rsidR="009813FC" w:rsidRPr="00557723">
        <w:t xml:space="preserve">Objektive bis </w:t>
      </w:r>
      <w:r w:rsidR="00F069E5">
        <w:t>39</w:t>
      </w:r>
      <w:r w:rsidR="009813FC">
        <w:t> </w:t>
      </w:r>
      <w:r w:rsidR="009813FC" w:rsidRPr="00557723">
        <w:t>mm Durchmesser.</w:t>
      </w:r>
      <w:r w:rsidR="00E5012F">
        <w:t xml:space="preserve"> Das</w:t>
      </w:r>
      <w:r w:rsidR="009813FC">
        <w:t xml:space="preserve"> </w:t>
      </w:r>
      <w:r w:rsidR="00A56BF9">
        <w:t xml:space="preserve">geringe </w:t>
      </w:r>
      <w:r w:rsidR="009813FC">
        <w:t xml:space="preserve">Gewicht von </w:t>
      </w:r>
      <w:r w:rsidR="004271BC">
        <w:t xml:space="preserve">rund </w:t>
      </w:r>
      <w:r w:rsidR="009813FC" w:rsidRPr="00557723">
        <w:t>400</w:t>
      </w:r>
      <w:r w:rsidR="009813FC">
        <w:t> </w:t>
      </w:r>
      <w:r w:rsidR="009813FC" w:rsidRPr="00557723">
        <w:t xml:space="preserve">g </w:t>
      </w:r>
      <w:r w:rsidR="00793746">
        <w:t xml:space="preserve">prädestiniert </w:t>
      </w:r>
      <w:r w:rsidR="004271BC">
        <w:t>die Modelle</w:t>
      </w:r>
      <w:r w:rsidR="00E5012F">
        <w:t xml:space="preserve"> </w:t>
      </w:r>
      <w:r w:rsidR="009813FC">
        <w:t>für mobile Anwendungen</w:t>
      </w:r>
      <w:r w:rsidR="00F069E5">
        <w:t>.</w:t>
      </w:r>
      <w:r w:rsidR="00AA5F13">
        <w:t xml:space="preserve"> </w:t>
      </w:r>
      <w:r w:rsidR="00F069E5" w:rsidRPr="00DD01DC">
        <w:t>Mit nur 50</w:t>
      </w:r>
      <w:r w:rsidR="00F069E5">
        <w:t> </w:t>
      </w:r>
      <w:r w:rsidR="00F069E5" w:rsidRPr="00DD01DC">
        <w:t>x</w:t>
      </w:r>
      <w:r w:rsidR="00F069E5">
        <w:t> </w:t>
      </w:r>
      <w:r w:rsidR="00F069E5" w:rsidRPr="00DD01DC">
        <w:t>50</w:t>
      </w:r>
      <w:r w:rsidR="00F069E5">
        <w:t> </w:t>
      </w:r>
      <w:r w:rsidR="00F069E5" w:rsidRPr="00DD01DC">
        <w:t>mm (B</w:t>
      </w:r>
      <w:r w:rsidR="00F069E5">
        <w:t> </w:t>
      </w:r>
      <w:r w:rsidR="00F069E5" w:rsidRPr="00DD01DC">
        <w:t>x</w:t>
      </w:r>
      <w:r w:rsidR="00F069E5">
        <w:t> </w:t>
      </w:r>
      <w:r w:rsidR="00F069E5" w:rsidRPr="00DD01DC">
        <w:t>H) und 1</w:t>
      </w:r>
      <w:r w:rsidR="008331D5">
        <w:t>17</w:t>
      </w:r>
      <w:r w:rsidR="00F069E5">
        <w:t> </w:t>
      </w:r>
      <w:r w:rsidR="00F069E5" w:rsidRPr="00DD01DC">
        <w:t xml:space="preserve">mm </w:t>
      </w:r>
      <w:r w:rsidR="008331D5">
        <w:t>bis</w:t>
      </w:r>
      <w:r w:rsidR="00F069E5" w:rsidRPr="00DD01DC">
        <w:t xml:space="preserve"> 211</w:t>
      </w:r>
      <w:r w:rsidR="00F069E5">
        <w:t> </w:t>
      </w:r>
      <w:r w:rsidR="00F069E5" w:rsidRPr="00DD01DC">
        <w:t xml:space="preserve">mm Gesamtlänge </w:t>
      </w:r>
      <w:r w:rsidR="00EA310E">
        <w:t>ist das Geh</w:t>
      </w:r>
      <w:r w:rsidR="00EA310E" w:rsidRPr="008D0E8C">
        <w:t>äuse</w:t>
      </w:r>
      <w:r w:rsidR="00F069E5" w:rsidRPr="008D0E8C">
        <w:t xml:space="preserve"> nur </w:t>
      </w:r>
      <w:r w:rsidR="00FC09E4" w:rsidRPr="008D0E8C">
        <w:t>minimal</w:t>
      </w:r>
      <w:r w:rsidR="00F069E5" w:rsidRPr="008D0E8C">
        <w:t xml:space="preserve"> größer als die zu schützende Kamera mit Objektiv und Anschluss.</w:t>
      </w:r>
      <w:r w:rsidR="00AA5F13" w:rsidRPr="008D0E8C">
        <w:t xml:space="preserve"> </w:t>
      </w:r>
      <w:r w:rsidR="00C62305" w:rsidRPr="00C230E5">
        <w:t xml:space="preserve">Durch die Möglichkeit, die Kamera im Gehäuse flexibel zu positionieren, </w:t>
      </w:r>
      <w:r w:rsidR="00B27BCE" w:rsidRPr="00C230E5">
        <w:t xml:space="preserve">kann die </w:t>
      </w:r>
      <w:r w:rsidR="00C62305" w:rsidRPr="00C230E5">
        <w:t xml:space="preserve">Frontlinse </w:t>
      </w:r>
      <w:r w:rsidR="00B27BCE" w:rsidRPr="00C230E5">
        <w:t>unmittelbar</w:t>
      </w:r>
      <w:r w:rsidR="00C62305" w:rsidRPr="00C230E5">
        <w:t xml:space="preserve"> hinter der Germaniumscheibe</w:t>
      </w:r>
      <w:r w:rsidR="00B27BCE" w:rsidRPr="00C230E5">
        <w:t xml:space="preserve"> platziert werden</w:t>
      </w:r>
      <w:r w:rsidR="00C62305" w:rsidRPr="00C230E5">
        <w:t>.</w:t>
      </w:r>
      <w:r w:rsidR="00B27BCE" w:rsidRPr="00C230E5">
        <w:t xml:space="preserve"> </w:t>
      </w:r>
      <w:r w:rsidR="004B246F" w:rsidRPr="00C230E5">
        <w:t xml:space="preserve">Dank der </w:t>
      </w:r>
      <w:r w:rsidR="00B27BCE" w:rsidRPr="00C230E5">
        <w:t>große</w:t>
      </w:r>
      <w:r w:rsidR="004B246F" w:rsidRPr="00C230E5">
        <w:t>n</w:t>
      </w:r>
      <w:r w:rsidR="00B27BCE" w:rsidRPr="00C230E5">
        <w:t xml:space="preserve"> Blendenöffnung lassen sich </w:t>
      </w:r>
      <w:r w:rsidR="004B246F" w:rsidRPr="00C230E5">
        <w:t xml:space="preserve">auf diese Weise auch </w:t>
      </w:r>
      <w:r w:rsidR="00B27BCE" w:rsidRPr="00C230E5">
        <w:t xml:space="preserve">Weitwinkelobjektive </w:t>
      </w:r>
      <w:r w:rsidR="0064087F" w:rsidRPr="00C230E5">
        <w:t xml:space="preserve">problemlos </w:t>
      </w:r>
      <w:r w:rsidR="00B27BCE" w:rsidRPr="00C230E5">
        <w:t>einsetzen</w:t>
      </w:r>
      <w:r w:rsidR="004B246F" w:rsidRPr="00C230E5">
        <w:t xml:space="preserve">. </w:t>
      </w:r>
      <w:r w:rsidR="0079651C">
        <w:t>Zugleich</w:t>
      </w:r>
      <w:r w:rsidR="006A5F8E">
        <w:t xml:space="preserve"> </w:t>
      </w:r>
      <w:r w:rsidR="00B83EEE">
        <w:t xml:space="preserve">eröffnet </w:t>
      </w:r>
      <w:r w:rsidR="008102A9">
        <w:t>a</w:t>
      </w:r>
      <w:r w:rsidR="006A5F8E">
        <w:t>uto</w:t>
      </w:r>
      <w:r w:rsidR="008102A9">
        <w:t>V</w:t>
      </w:r>
      <w:r w:rsidR="006A5F8E">
        <w:t xml:space="preserve">imation </w:t>
      </w:r>
      <w:r w:rsidR="00B83EEE">
        <w:t xml:space="preserve">mit dem </w:t>
      </w:r>
      <w:r w:rsidR="006A5F8E">
        <w:t xml:space="preserve">Angebot </w:t>
      </w:r>
      <w:r w:rsidR="00B83EEE">
        <w:t xml:space="preserve">unterschiedlich tiefer </w:t>
      </w:r>
      <w:r w:rsidR="006A5F8E">
        <w:t xml:space="preserve">Frontdeckel </w:t>
      </w:r>
      <w:r w:rsidR="00B83EEE">
        <w:t xml:space="preserve">die Option, sowohl </w:t>
      </w:r>
      <w:r w:rsidR="00510A4C">
        <w:t xml:space="preserve">Kameras mit </w:t>
      </w:r>
      <w:r w:rsidR="00B83EEE">
        <w:t xml:space="preserve">C- als auch </w:t>
      </w:r>
      <w:r w:rsidR="00510A4C">
        <w:t xml:space="preserve">mit </w:t>
      </w:r>
      <w:r w:rsidR="00B83EEE">
        <w:t>S</w:t>
      </w:r>
      <w:r w:rsidR="0079651C">
        <w:t>-</w:t>
      </w:r>
      <w:r w:rsidR="00B83EEE">
        <w:t>Mount-</w:t>
      </w:r>
      <w:r w:rsidR="00F51BD7">
        <w:t>Objektiven</w:t>
      </w:r>
      <w:r w:rsidR="00B83EEE">
        <w:t xml:space="preserve"> </w:t>
      </w:r>
      <w:r w:rsidR="0079651C">
        <w:t>zu verwenden</w:t>
      </w:r>
      <w:r w:rsidR="005C09DD">
        <w:t>:</w:t>
      </w:r>
      <w:r w:rsidR="0079651C">
        <w:t xml:space="preserve"> </w:t>
      </w:r>
      <w:r w:rsidR="008102A9">
        <w:t xml:space="preserve">So </w:t>
      </w:r>
      <w:r w:rsidR="00B5009F">
        <w:t xml:space="preserve">dürfen </w:t>
      </w:r>
      <w:r w:rsidR="008102A9" w:rsidRPr="00C230E5">
        <w:t>C-Mount Linsen</w:t>
      </w:r>
      <w:r w:rsidR="008102A9">
        <w:t xml:space="preserve"> b</w:t>
      </w:r>
      <w:r w:rsidR="00EE3349">
        <w:t xml:space="preserve">ei den </w:t>
      </w:r>
      <w:r w:rsidR="00C056F1" w:rsidRPr="00C230E5">
        <w:t>herkömmlichen</w:t>
      </w:r>
      <w:r w:rsidR="008102A9">
        <w:t xml:space="preserve"> tiefen</w:t>
      </w:r>
      <w:r w:rsidR="00C056F1" w:rsidRPr="00C230E5">
        <w:t xml:space="preserve"> </w:t>
      </w:r>
      <w:r w:rsidR="00CC0C78" w:rsidRPr="00C230E5">
        <w:t xml:space="preserve">Standard-Frontabdeckungen </w:t>
      </w:r>
      <w:r w:rsidR="00B5009F">
        <w:t xml:space="preserve">für den </w:t>
      </w:r>
      <w:r w:rsidR="00B5009F" w:rsidRPr="00C230E5">
        <w:t xml:space="preserve">einfachen Zugriff auf Fokus und Blendenring </w:t>
      </w:r>
      <w:r w:rsidR="00A63996" w:rsidRPr="00C230E5">
        <w:t xml:space="preserve">bis zu 23 mm </w:t>
      </w:r>
      <w:r w:rsidR="00A62D1C" w:rsidRPr="00C230E5">
        <w:t>aus dem Gehäuseprofil herausstehen</w:t>
      </w:r>
      <w:r w:rsidR="00B5009F">
        <w:t xml:space="preserve">. </w:t>
      </w:r>
      <w:r w:rsidR="00E2427F">
        <w:t>B</w:t>
      </w:r>
      <w:r w:rsidR="00EE3349">
        <w:t xml:space="preserve">ei den </w:t>
      </w:r>
      <w:r w:rsidR="00A62D1C" w:rsidRPr="00C230E5">
        <w:t>neue</w:t>
      </w:r>
      <w:r w:rsidR="00FA645F" w:rsidRPr="00C230E5">
        <w:t>n</w:t>
      </w:r>
      <w:r w:rsidR="00A62D1C" w:rsidRPr="00C230E5">
        <w:t>, nur 6</w:t>
      </w:r>
      <w:r w:rsidR="00EA1B13" w:rsidRPr="00C230E5">
        <w:t> </w:t>
      </w:r>
      <w:r w:rsidR="00A62D1C" w:rsidRPr="00C230E5">
        <w:t>mm flache</w:t>
      </w:r>
      <w:r w:rsidR="00C056F1" w:rsidRPr="00C230E5">
        <w:t>n</w:t>
      </w:r>
      <w:r w:rsidR="00A62D1C" w:rsidRPr="00C230E5">
        <w:t xml:space="preserve"> Colibri</w:t>
      </w:r>
      <w:r w:rsidR="00EA1B13" w:rsidRPr="00C230E5">
        <w:t>-</w:t>
      </w:r>
      <w:r w:rsidR="00A62D1C" w:rsidRPr="00C230E5">
        <w:t xml:space="preserve">Frontdeckel </w:t>
      </w:r>
      <w:r w:rsidR="00E2427F">
        <w:t xml:space="preserve">hingegen </w:t>
      </w:r>
      <w:r w:rsidR="00BF3117">
        <w:t>werden</w:t>
      </w:r>
      <w:r w:rsidR="00376BAD">
        <w:t xml:space="preserve"> </w:t>
      </w:r>
      <w:r w:rsidR="00A62D1C" w:rsidRPr="00C230E5">
        <w:t>S-</w:t>
      </w:r>
      <w:r w:rsidR="00EA1B13" w:rsidRPr="00C230E5">
        <w:t>M</w:t>
      </w:r>
      <w:r w:rsidR="00A62D1C" w:rsidRPr="00C230E5">
        <w:t>ount</w:t>
      </w:r>
      <w:r w:rsidR="00352C1B" w:rsidRPr="00C230E5">
        <w:t> Lins</w:t>
      </w:r>
      <w:r w:rsidR="00A62D1C" w:rsidRPr="00C230E5">
        <w:t xml:space="preserve">en </w:t>
      </w:r>
      <w:r w:rsidR="00B5009F" w:rsidRPr="00C230E5">
        <w:t>direkt hinter der Scheibe</w:t>
      </w:r>
      <w:r w:rsidR="00B5009F">
        <w:t xml:space="preserve"> montier</w:t>
      </w:r>
      <w:r w:rsidR="00376BAD">
        <w:t>t</w:t>
      </w:r>
      <w:r w:rsidR="00B5009F">
        <w:t xml:space="preserve">, um </w:t>
      </w:r>
      <w:r w:rsidR="00E2427F">
        <w:t>Eckverschattungen</w:t>
      </w:r>
      <w:r w:rsidR="00B5009F">
        <w:t xml:space="preserve"> zu vermeiden</w:t>
      </w:r>
      <w:r w:rsidR="005C09DD">
        <w:t>.</w:t>
      </w:r>
    </w:p>
    <w:p w14:paraId="41CF0D8E" w14:textId="54311DBB" w:rsidR="009813FC" w:rsidRDefault="009813FC" w:rsidP="009813FC">
      <w:pPr>
        <w:suppressAutoHyphens/>
        <w:spacing w:line="360" w:lineRule="auto"/>
        <w:jc w:val="both"/>
      </w:pPr>
      <w:r>
        <w:t xml:space="preserve">Die </w:t>
      </w:r>
      <w:r w:rsidRPr="00661104">
        <w:t>patentierte Heatguide/Quicklock-</w:t>
      </w:r>
      <w:r>
        <w:t xml:space="preserve">Kamerahalterung </w:t>
      </w:r>
      <w:r w:rsidR="00B67142">
        <w:t xml:space="preserve">wurde von </w:t>
      </w:r>
      <w:r w:rsidRPr="00557723">
        <w:t>autoVimation</w:t>
      </w:r>
      <w:r>
        <w:t xml:space="preserve"> </w:t>
      </w:r>
      <w:r w:rsidRPr="00557723">
        <w:t>vereinfacht und miniaturisiert</w:t>
      </w:r>
      <w:r w:rsidR="00B67142">
        <w:t>, sodass d</w:t>
      </w:r>
      <w:r w:rsidRPr="00557723">
        <w:t>ie Befestigung der Kamera</w:t>
      </w:r>
      <w:r>
        <w:t xml:space="preserve"> im Gehäuse</w:t>
      </w:r>
      <w:r w:rsidR="00B67142">
        <w:t xml:space="preserve"> </w:t>
      </w:r>
      <w:r w:rsidRPr="00557723">
        <w:t>von nur einer Seite</w:t>
      </w:r>
      <w:r>
        <w:t xml:space="preserve"> </w:t>
      </w:r>
      <w:r w:rsidRPr="00557723">
        <w:t>möglich</w:t>
      </w:r>
      <w:r w:rsidR="00B67142">
        <w:t xml:space="preserve"> ist</w:t>
      </w:r>
      <w:r w:rsidRPr="00557723">
        <w:t xml:space="preserve">. Die </w:t>
      </w:r>
      <w:r>
        <w:t>Colibri-Gehäuse werden</w:t>
      </w:r>
      <w:r w:rsidRPr="00557723">
        <w:t xml:space="preserve"> über </w:t>
      </w:r>
      <w:r>
        <w:t>ein</w:t>
      </w:r>
      <w:r w:rsidRPr="00557723">
        <w:t xml:space="preserve"> 30</w:t>
      </w:r>
      <w:r>
        <w:t> </w:t>
      </w:r>
      <w:r w:rsidRPr="00557723">
        <w:t>mm breite</w:t>
      </w:r>
      <w:r>
        <w:t>s</w:t>
      </w:r>
      <w:r w:rsidRPr="00557723">
        <w:t xml:space="preserve"> Schwalbenschwanz</w:t>
      </w:r>
      <w:r>
        <w:t>p</w:t>
      </w:r>
      <w:r w:rsidRPr="00557723">
        <w:t>rofilsystem</w:t>
      </w:r>
      <w:r>
        <w:t xml:space="preserve"> befestigt</w:t>
      </w:r>
      <w:r w:rsidRPr="00557723">
        <w:t xml:space="preserve">. </w:t>
      </w:r>
      <w:r>
        <w:t>Zusätzlich stehen Adapter</w:t>
      </w:r>
      <w:r w:rsidRPr="00557723">
        <w:t>klemmen</w:t>
      </w:r>
      <w:r>
        <w:t xml:space="preserve"> zur Verfügung, die</w:t>
      </w:r>
      <w:r w:rsidRPr="00557723">
        <w:t xml:space="preserve"> die Kompatibilität zum 40</w:t>
      </w:r>
      <w:r>
        <w:t> </w:t>
      </w:r>
      <w:r w:rsidRPr="00557723">
        <w:t>mm breiten Schwalbenschwanz</w:t>
      </w:r>
      <w:r>
        <w:t>p</w:t>
      </w:r>
      <w:r w:rsidRPr="00557723">
        <w:t xml:space="preserve">rofil des </w:t>
      </w:r>
      <w:r>
        <w:t xml:space="preserve">firmeneigenen </w:t>
      </w:r>
      <w:r w:rsidRPr="00557723">
        <w:t>Montagebaukastensystems</w:t>
      </w:r>
      <w:r>
        <w:t xml:space="preserve"> gewährleisten</w:t>
      </w:r>
      <w:r w:rsidRPr="00557723">
        <w:t xml:space="preserve">. </w:t>
      </w:r>
      <w:r>
        <w:t>Eine</w:t>
      </w:r>
      <w:r w:rsidRPr="00557723">
        <w:t xml:space="preserve"> M25</w:t>
      </w:r>
      <w:r>
        <w:t>-</w:t>
      </w:r>
      <w:r w:rsidRPr="00557723">
        <w:t>Kabelverschraubung mit großem Dichteinsatz erlaubt die Durchführung und Abdichtung mehrere</w:t>
      </w:r>
      <w:r>
        <w:t>r</w:t>
      </w:r>
      <w:r w:rsidRPr="00557723">
        <w:t xml:space="preserve"> Kabel mit Steckern bis 21</w:t>
      </w:r>
      <w:r>
        <w:t> </w:t>
      </w:r>
      <w:r w:rsidRPr="00557723">
        <w:t>mm Durchmesser.</w:t>
      </w:r>
    </w:p>
    <w:p w14:paraId="21A15ED5" w14:textId="30BBC4B7" w:rsidR="00AB4A05" w:rsidRDefault="00AB4A05" w:rsidP="00E345B8">
      <w:pPr>
        <w:suppressAutoHyphens/>
        <w:spacing w:line="360" w:lineRule="auto"/>
        <w:jc w:val="both"/>
      </w:pPr>
    </w:p>
    <w:p w14:paraId="2E766E08" w14:textId="5AC04DF2" w:rsidR="004257E5" w:rsidRDefault="004257E5" w:rsidP="00E345B8">
      <w:pPr>
        <w:suppressAutoHyphens/>
        <w:spacing w:line="360" w:lineRule="auto"/>
        <w:jc w:val="both"/>
      </w:pPr>
    </w:p>
    <w:p w14:paraId="1E7B3122" w14:textId="771899B9" w:rsidR="004257E5" w:rsidRDefault="004257E5" w:rsidP="00E345B8">
      <w:pPr>
        <w:suppressAutoHyphens/>
        <w:spacing w:line="360" w:lineRule="auto"/>
        <w:jc w:val="both"/>
      </w:pPr>
    </w:p>
    <w:p w14:paraId="05CE4D24" w14:textId="3C316670" w:rsidR="004257E5" w:rsidRPr="001405EA" w:rsidRDefault="004257E5" w:rsidP="004257E5">
      <w:pPr>
        <w:suppressAutoHyphens/>
        <w:spacing w:line="360" w:lineRule="auto"/>
        <w:jc w:val="center"/>
      </w:pPr>
      <w:r>
        <w:rPr>
          <w:noProof/>
        </w:rPr>
        <w:drawing>
          <wp:inline distT="0" distB="0" distL="0" distR="0" wp14:anchorId="4E33AA88" wp14:editId="18CAC52F">
            <wp:extent cx="4563992" cy="2606040"/>
            <wp:effectExtent l="0" t="0" r="8255" b="381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a:extLst>
                        <a:ext uri="{28A0092B-C50C-407E-A947-70E740481C1C}">
                          <a14:useLocalDpi xmlns:a14="http://schemas.microsoft.com/office/drawing/2010/main" val="0"/>
                        </a:ext>
                      </a:extLst>
                    </a:blip>
                    <a:stretch>
                      <a:fillRect/>
                    </a:stretch>
                  </pic:blipFill>
                  <pic:spPr>
                    <a:xfrm>
                      <a:off x="0" y="0"/>
                      <a:ext cx="4570734" cy="2609890"/>
                    </a:xfrm>
                    <a:prstGeom prst="rect">
                      <a:avLst/>
                    </a:prstGeom>
                  </pic:spPr>
                </pic:pic>
              </a:graphicData>
            </a:graphic>
          </wp:inline>
        </w:drawing>
      </w:r>
    </w:p>
    <w:tbl>
      <w:tblPr>
        <w:tblW w:w="7226" w:type="dxa"/>
        <w:tblLayout w:type="fixed"/>
        <w:tblCellMar>
          <w:left w:w="70" w:type="dxa"/>
          <w:right w:w="70" w:type="dxa"/>
        </w:tblCellMar>
        <w:tblLook w:val="0000" w:firstRow="0" w:lastRow="0" w:firstColumn="0" w:lastColumn="0" w:noHBand="0" w:noVBand="0"/>
      </w:tblPr>
      <w:tblGrid>
        <w:gridCol w:w="7226"/>
      </w:tblGrid>
      <w:tr w:rsidR="00AB4A05" w14:paraId="29CE91A7" w14:textId="77777777" w:rsidTr="009813FC">
        <w:tc>
          <w:tcPr>
            <w:tcW w:w="7226" w:type="dxa"/>
          </w:tcPr>
          <w:p w14:paraId="4F37C6B3" w14:textId="493BF52F" w:rsidR="00AB4A05" w:rsidRDefault="00AB4A05" w:rsidP="00E345B8">
            <w:pPr>
              <w:suppressAutoHyphens/>
              <w:jc w:val="center"/>
              <w:rPr>
                <w:sz w:val="18"/>
              </w:rPr>
            </w:pPr>
            <w:r>
              <w:rPr>
                <w:b/>
                <w:sz w:val="18"/>
              </w:rPr>
              <w:t>Bild:</w:t>
            </w:r>
            <w:r>
              <w:rPr>
                <w:sz w:val="18"/>
              </w:rPr>
              <w:t xml:space="preserve"> </w:t>
            </w:r>
            <w:r w:rsidR="0094621A" w:rsidRPr="0094621A">
              <w:rPr>
                <w:sz w:val="18"/>
              </w:rPr>
              <w:t>Colibri</w:t>
            </w:r>
            <w:r w:rsidR="009813FC">
              <w:rPr>
                <w:sz w:val="18"/>
              </w:rPr>
              <w:t xml:space="preserve"> </w:t>
            </w:r>
            <w:r w:rsidR="0094621A" w:rsidRPr="0094621A">
              <w:rPr>
                <w:sz w:val="18"/>
              </w:rPr>
              <w:t>Geh</w:t>
            </w:r>
            <w:r w:rsidR="009813FC">
              <w:rPr>
                <w:sz w:val="18"/>
              </w:rPr>
              <w:t>ä</w:t>
            </w:r>
            <w:r w:rsidR="0094621A" w:rsidRPr="0094621A">
              <w:rPr>
                <w:sz w:val="18"/>
              </w:rPr>
              <w:t>use</w:t>
            </w:r>
            <w:r w:rsidR="009813FC">
              <w:rPr>
                <w:sz w:val="18"/>
              </w:rPr>
              <w:t xml:space="preserve"> mit </w:t>
            </w:r>
            <w:r w:rsidR="009813FC" w:rsidRPr="0094621A">
              <w:rPr>
                <w:sz w:val="18"/>
              </w:rPr>
              <w:t>Germaniumscheiben</w:t>
            </w:r>
          </w:p>
        </w:tc>
      </w:tr>
    </w:tbl>
    <w:p w14:paraId="74B67839" w14:textId="77777777" w:rsidR="00AB4A05" w:rsidRDefault="00AB4A05" w:rsidP="00E345B8">
      <w:pPr>
        <w:suppressAutoHyphens/>
        <w:spacing w:line="360" w:lineRule="auto"/>
        <w:jc w:val="both"/>
      </w:pPr>
    </w:p>
    <w:p w14:paraId="07832926" w14:textId="77777777" w:rsidR="00AB4A05" w:rsidRDefault="00AB4A05"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20FD96B9" w14:textId="77777777" w:rsidTr="00E345B8">
        <w:trPr>
          <w:cantSplit/>
        </w:trPr>
        <w:tc>
          <w:tcPr>
            <w:tcW w:w="1151" w:type="dxa"/>
          </w:tcPr>
          <w:p w14:paraId="4DCE554B" w14:textId="77777777" w:rsidR="00AB4A05" w:rsidRDefault="00AB4A05" w:rsidP="00E345B8">
            <w:pPr>
              <w:suppressAutoHyphens/>
              <w:jc w:val="both"/>
              <w:rPr>
                <w:sz w:val="18"/>
              </w:rPr>
            </w:pPr>
            <w:r>
              <w:rPr>
                <w:sz w:val="18"/>
              </w:rPr>
              <w:t>Bilder:</w:t>
            </w:r>
          </w:p>
        </w:tc>
        <w:tc>
          <w:tcPr>
            <w:tcW w:w="3881" w:type="dxa"/>
          </w:tcPr>
          <w:p w14:paraId="7FAB0AD0" w14:textId="32ADEE1C" w:rsidR="00AB4A05" w:rsidRDefault="004257E5" w:rsidP="00E345B8">
            <w:pPr>
              <w:suppressAutoHyphens/>
              <w:rPr>
                <w:sz w:val="18"/>
              </w:rPr>
            </w:pPr>
            <w:r w:rsidRPr="004257E5">
              <w:rPr>
                <w:sz w:val="18"/>
              </w:rPr>
              <w:t>Colibri_Germaniumscheibe</w:t>
            </w:r>
          </w:p>
        </w:tc>
        <w:tc>
          <w:tcPr>
            <w:tcW w:w="850" w:type="dxa"/>
          </w:tcPr>
          <w:p w14:paraId="5FCAD555" w14:textId="77777777" w:rsidR="00AB4A05" w:rsidRDefault="00AB4A05" w:rsidP="00E345B8">
            <w:pPr>
              <w:suppressAutoHyphens/>
              <w:jc w:val="both"/>
              <w:rPr>
                <w:sz w:val="18"/>
              </w:rPr>
            </w:pPr>
            <w:r>
              <w:rPr>
                <w:sz w:val="18"/>
              </w:rPr>
              <w:t>Zeichen:</w:t>
            </w:r>
          </w:p>
        </w:tc>
        <w:tc>
          <w:tcPr>
            <w:tcW w:w="1302" w:type="dxa"/>
          </w:tcPr>
          <w:p w14:paraId="0366FCD1" w14:textId="2A075322" w:rsidR="00AB4A05" w:rsidRDefault="002F1A3D" w:rsidP="00E345B8">
            <w:pPr>
              <w:suppressAutoHyphens/>
              <w:jc w:val="right"/>
              <w:rPr>
                <w:sz w:val="18"/>
              </w:rPr>
            </w:pPr>
            <w:r>
              <w:rPr>
                <w:sz w:val="18"/>
              </w:rPr>
              <w:t>2.</w:t>
            </w:r>
            <w:r w:rsidR="003A7300">
              <w:rPr>
                <w:sz w:val="18"/>
              </w:rPr>
              <w:t>214</w:t>
            </w:r>
          </w:p>
        </w:tc>
      </w:tr>
      <w:tr w:rsidR="00AB4A05" w14:paraId="2E41C3B8" w14:textId="77777777">
        <w:trPr>
          <w:cantSplit/>
        </w:trPr>
        <w:tc>
          <w:tcPr>
            <w:tcW w:w="1151" w:type="dxa"/>
          </w:tcPr>
          <w:p w14:paraId="3B8C04E9" w14:textId="77777777" w:rsidR="00AB4A05" w:rsidRDefault="00AB4A05" w:rsidP="00E345B8">
            <w:pPr>
              <w:suppressAutoHyphens/>
              <w:spacing w:before="120"/>
              <w:jc w:val="both"/>
              <w:rPr>
                <w:sz w:val="18"/>
              </w:rPr>
            </w:pPr>
            <w:r>
              <w:rPr>
                <w:sz w:val="18"/>
              </w:rPr>
              <w:t>Dateiname:</w:t>
            </w:r>
          </w:p>
        </w:tc>
        <w:tc>
          <w:tcPr>
            <w:tcW w:w="3881" w:type="dxa"/>
          </w:tcPr>
          <w:p w14:paraId="05A51FFC" w14:textId="14BDD1F0" w:rsidR="00AB4A05" w:rsidRDefault="0094621A" w:rsidP="00E345B8">
            <w:pPr>
              <w:suppressAutoHyphens/>
              <w:spacing w:before="120"/>
              <w:rPr>
                <w:sz w:val="18"/>
              </w:rPr>
            </w:pPr>
            <w:r w:rsidRPr="0094621A">
              <w:rPr>
                <w:sz w:val="18"/>
              </w:rPr>
              <w:t>202007012_pm_Germaniumscheiben_Colibri-Geh</w:t>
            </w:r>
            <w:r w:rsidR="005B3DDD">
              <w:rPr>
                <w:sz w:val="18"/>
              </w:rPr>
              <w:t>ae</w:t>
            </w:r>
            <w:r w:rsidRPr="0094621A">
              <w:rPr>
                <w:sz w:val="18"/>
              </w:rPr>
              <w:t>use</w:t>
            </w:r>
          </w:p>
        </w:tc>
        <w:tc>
          <w:tcPr>
            <w:tcW w:w="850" w:type="dxa"/>
          </w:tcPr>
          <w:p w14:paraId="2AC8C903" w14:textId="77777777" w:rsidR="00AB4A05" w:rsidRDefault="00AB4A05" w:rsidP="00E345B8">
            <w:pPr>
              <w:suppressAutoHyphens/>
              <w:spacing w:before="120"/>
              <w:jc w:val="both"/>
              <w:rPr>
                <w:sz w:val="18"/>
              </w:rPr>
            </w:pPr>
            <w:r>
              <w:rPr>
                <w:sz w:val="18"/>
              </w:rPr>
              <w:t>Datum:</w:t>
            </w:r>
          </w:p>
        </w:tc>
        <w:tc>
          <w:tcPr>
            <w:tcW w:w="1302" w:type="dxa"/>
          </w:tcPr>
          <w:p w14:paraId="73D42FFC" w14:textId="25CB623D" w:rsidR="00AB4A05" w:rsidRDefault="00142D79" w:rsidP="00E345B8">
            <w:pPr>
              <w:suppressAutoHyphens/>
              <w:spacing w:before="120"/>
              <w:jc w:val="right"/>
              <w:rPr>
                <w:sz w:val="18"/>
              </w:rPr>
            </w:pPr>
            <w:r>
              <w:rPr>
                <w:sz w:val="18"/>
              </w:rPr>
              <w:t>27.08.2020</w:t>
            </w:r>
          </w:p>
        </w:tc>
      </w:tr>
    </w:tbl>
    <w:p w14:paraId="2BFE3659" w14:textId="77777777" w:rsidR="00AB4A05" w:rsidRDefault="00AB4A05" w:rsidP="00E345B8">
      <w:pPr>
        <w:suppressAutoHyphens/>
        <w:spacing w:before="120" w:after="120"/>
        <w:rPr>
          <w:b/>
          <w:sz w:val="16"/>
        </w:rPr>
      </w:pPr>
      <w:r>
        <w:rPr>
          <w:b/>
          <w:sz w:val="16"/>
        </w:rPr>
        <w:t>Unternehmenshintergrund</w:t>
      </w:r>
    </w:p>
    <w:p w14:paraId="5277B944"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560B43BD"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093281EE" w14:textId="77777777" w:rsidR="00AB4A05" w:rsidRDefault="00AB4A05" w:rsidP="00E345B8">
      <w:pPr>
        <w:pBdr>
          <w:between w:val="single" w:sz="4" w:space="1" w:color="auto"/>
        </w:pBdr>
        <w:suppressAutoHyphens/>
        <w:jc w:val="both"/>
        <w:rPr>
          <w:sz w:val="16"/>
        </w:rPr>
      </w:pPr>
    </w:p>
    <w:p w14:paraId="71AF39E3" w14:textId="77777777" w:rsidR="00AB4A05" w:rsidRDefault="00AB4A05" w:rsidP="00E345B8">
      <w:pPr>
        <w:pStyle w:val="Textkrper"/>
        <w:pBdr>
          <w:between w:val="single" w:sz="4" w:space="1" w:color="auto"/>
        </w:pBdr>
        <w:suppressAutoHyphens/>
        <w:jc w:val="both"/>
        <w:rPr>
          <w:sz w:val="16"/>
        </w:rPr>
      </w:pPr>
    </w:p>
    <w:tbl>
      <w:tblPr>
        <w:tblW w:w="7158" w:type="dxa"/>
        <w:tblLayout w:type="fixed"/>
        <w:tblCellMar>
          <w:left w:w="70" w:type="dxa"/>
          <w:right w:w="70" w:type="dxa"/>
        </w:tblCellMar>
        <w:tblLook w:val="0000" w:firstRow="0" w:lastRow="0" w:firstColumn="0" w:lastColumn="0" w:noHBand="0" w:noVBand="0"/>
      </w:tblPr>
      <w:tblGrid>
        <w:gridCol w:w="3756"/>
        <w:gridCol w:w="1134"/>
        <w:gridCol w:w="2268"/>
      </w:tblGrid>
      <w:tr w:rsidR="00AB4A05" w14:paraId="38F9F4FA" w14:textId="77777777" w:rsidTr="005C6AC4">
        <w:tc>
          <w:tcPr>
            <w:tcW w:w="3756" w:type="dxa"/>
          </w:tcPr>
          <w:p w14:paraId="6A4C9CAB" w14:textId="77777777" w:rsidR="00AB4A05" w:rsidRPr="00E345B8" w:rsidRDefault="00E345B8" w:rsidP="00E345B8">
            <w:pPr>
              <w:rPr>
                <w:b/>
              </w:rPr>
            </w:pPr>
            <w:r>
              <w:rPr>
                <w:b/>
              </w:rPr>
              <w:t>Kontakt:</w:t>
            </w:r>
          </w:p>
          <w:p w14:paraId="182338D8" w14:textId="77777777" w:rsidR="00AB4A05" w:rsidRDefault="00AB4A05" w:rsidP="00E345B8">
            <w:pPr>
              <w:pStyle w:val="berschrift2"/>
              <w:suppressAutoHyphens/>
              <w:ind w:right="-70"/>
              <w:rPr>
                <w:sz w:val="20"/>
              </w:rPr>
            </w:pPr>
            <w:r>
              <w:rPr>
                <w:sz w:val="20"/>
              </w:rPr>
              <w:t>autoVimation</w:t>
            </w:r>
            <w:r w:rsidR="00C6336F">
              <w:rPr>
                <w:sz w:val="20"/>
              </w:rPr>
              <w:t xml:space="preserve"> GmbH</w:t>
            </w:r>
          </w:p>
          <w:p w14:paraId="1A487F74" w14:textId="77777777" w:rsidR="00AB4A05" w:rsidRDefault="00AB4A05" w:rsidP="00E345B8">
            <w:pPr>
              <w:pStyle w:val="Kopfzeile"/>
              <w:tabs>
                <w:tab w:val="clear" w:pos="4536"/>
                <w:tab w:val="clear" w:pos="9072"/>
              </w:tabs>
              <w:suppressAutoHyphens/>
              <w:spacing w:before="120" w:after="120"/>
            </w:pPr>
            <w:r>
              <w:t>Peter Neuhaus</w:t>
            </w:r>
          </w:p>
          <w:p w14:paraId="6A4E3578" w14:textId="77777777" w:rsidR="00AB4A05" w:rsidRDefault="00F806B0" w:rsidP="00E345B8">
            <w:pPr>
              <w:suppressAutoHyphens/>
              <w:jc w:val="both"/>
            </w:pPr>
            <w:r w:rsidRPr="00F806B0">
              <w:t>Römerweg 1</w:t>
            </w:r>
          </w:p>
          <w:p w14:paraId="55661C80" w14:textId="77777777" w:rsidR="00AB4A05" w:rsidRDefault="00F806B0" w:rsidP="00E345B8">
            <w:pPr>
              <w:suppressAutoHyphens/>
              <w:jc w:val="both"/>
            </w:pPr>
            <w:r w:rsidRPr="00F806B0">
              <w:t>76287 Rheinstetten</w:t>
            </w:r>
          </w:p>
          <w:p w14:paraId="49604785" w14:textId="77777777" w:rsidR="00AB4A05" w:rsidRDefault="00AB4A05" w:rsidP="00E345B8">
            <w:pPr>
              <w:suppressAutoHyphens/>
              <w:spacing w:before="120"/>
              <w:jc w:val="both"/>
            </w:pPr>
            <w:r>
              <w:t>Tel.: 07 21 / 6 27 67 56</w:t>
            </w:r>
          </w:p>
          <w:p w14:paraId="0DA49E2C" w14:textId="77777777" w:rsidR="00AB4A05" w:rsidRDefault="00AB4A05" w:rsidP="00E345B8">
            <w:pPr>
              <w:suppressAutoHyphens/>
              <w:jc w:val="both"/>
            </w:pPr>
            <w:r>
              <w:t>Fax: 07 21 / 6 27 67 59</w:t>
            </w:r>
          </w:p>
          <w:p w14:paraId="7F54C430" w14:textId="77777777" w:rsidR="00AB4A05" w:rsidRDefault="00AB4A05" w:rsidP="00E345B8">
            <w:pPr>
              <w:suppressAutoHyphens/>
              <w:jc w:val="both"/>
            </w:pPr>
            <w:r>
              <w:t>E-Mail: sales@autovimation.com</w:t>
            </w:r>
          </w:p>
          <w:p w14:paraId="71F76D34" w14:textId="77777777" w:rsidR="00AB4A05" w:rsidRDefault="00AB4A05" w:rsidP="00E345B8">
            <w:pPr>
              <w:pStyle w:val="Textkrper"/>
              <w:suppressAutoHyphens/>
              <w:jc w:val="both"/>
              <w:rPr>
                <w:sz w:val="20"/>
              </w:rPr>
            </w:pPr>
            <w:r>
              <w:rPr>
                <w:sz w:val="20"/>
              </w:rPr>
              <w:t>Internet: www.autovimation.com</w:t>
            </w:r>
          </w:p>
        </w:tc>
        <w:tc>
          <w:tcPr>
            <w:tcW w:w="1134" w:type="dxa"/>
          </w:tcPr>
          <w:p w14:paraId="3C256930" w14:textId="67E660AD" w:rsidR="00AB4A05" w:rsidRDefault="00164D7F" w:rsidP="00E345B8">
            <w:pPr>
              <w:pStyle w:val="Textkrper"/>
              <w:suppressAutoHyphens/>
              <w:jc w:val="right"/>
              <w:rPr>
                <w:sz w:val="16"/>
              </w:rPr>
            </w:pPr>
            <w:r w:rsidRPr="00EB27F2">
              <w:rPr>
                <w:noProof/>
                <w:sz w:val="20"/>
              </w:rPr>
              <w:drawing>
                <wp:inline distT="0" distB="0" distL="0" distR="0" wp14:anchorId="439E00FE" wp14:editId="79D7D3D4">
                  <wp:extent cx="213360" cy="21336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inline>
              </w:drawing>
            </w:r>
          </w:p>
        </w:tc>
        <w:tc>
          <w:tcPr>
            <w:tcW w:w="2268" w:type="dxa"/>
          </w:tcPr>
          <w:p w14:paraId="024135AD" w14:textId="77777777" w:rsidR="00AB4A05" w:rsidRDefault="00AB4A05" w:rsidP="00E345B8">
            <w:pPr>
              <w:pStyle w:val="Textkrper"/>
              <w:suppressAutoHyphens/>
              <w:jc w:val="both"/>
              <w:rPr>
                <w:sz w:val="16"/>
              </w:rPr>
            </w:pPr>
            <w:r>
              <w:rPr>
                <w:sz w:val="16"/>
              </w:rPr>
              <w:t>gii die Presse-Agentur GmbH</w:t>
            </w:r>
          </w:p>
          <w:p w14:paraId="1AB4DC28" w14:textId="77777777" w:rsidR="00AB4A05" w:rsidRDefault="00AB4A05" w:rsidP="00E345B8">
            <w:pPr>
              <w:pStyle w:val="Textkrper"/>
              <w:suppressAutoHyphens/>
              <w:rPr>
                <w:sz w:val="16"/>
              </w:rPr>
            </w:pPr>
            <w:r>
              <w:rPr>
                <w:sz w:val="16"/>
              </w:rPr>
              <w:t>Immanuelkirchstraße 12</w:t>
            </w:r>
          </w:p>
          <w:p w14:paraId="276EA7C0" w14:textId="77777777" w:rsidR="00AB4A05" w:rsidRDefault="00AB4A05" w:rsidP="00E345B8">
            <w:pPr>
              <w:pStyle w:val="Textkrper"/>
              <w:suppressAutoHyphens/>
              <w:jc w:val="both"/>
              <w:rPr>
                <w:sz w:val="16"/>
              </w:rPr>
            </w:pPr>
            <w:r>
              <w:rPr>
                <w:sz w:val="16"/>
              </w:rPr>
              <w:t>10405 Berlin</w:t>
            </w:r>
          </w:p>
          <w:p w14:paraId="5B264A96" w14:textId="77777777" w:rsidR="00AB4A05" w:rsidRDefault="00AB4A05" w:rsidP="00E345B8">
            <w:pPr>
              <w:pStyle w:val="Textkrper"/>
              <w:suppressAutoHyphens/>
              <w:jc w:val="both"/>
              <w:rPr>
                <w:sz w:val="16"/>
              </w:rPr>
            </w:pPr>
            <w:r>
              <w:rPr>
                <w:sz w:val="16"/>
              </w:rPr>
              <w:t>Tel.: 0 30 / 53 89 65-0</w:t>
            </w:r>
          </w:p>
          <w:p w14:paraId="67085486" w14:textId="77777777" w:rsidR="00AB4A05" w:rsidRDefault="00AB4A05" w:rsidP="00E345B8">
            <w:pPr>
              <w:pStyle w:val="Textkrper"/>
              <w:suppressAutoHyphens/>
              <w:jc w:val="both"/>
              <w:rPr>
                <w:sz w:val="16"/>
              </w:rPr>
            </w:pPr>
            <w:r>
              <w:rPr>
                <w:sz w:val="16"/>
              </w:rPr>
              <w:t>Fax: 0 30 / 53 89 65-29</w:t>
            </w:r>
          </w:p>
          <w:p w14:paraId="459F986F" w14:textId="77777777" w:rsidR="00AB4A05" w:rsidRDefault="00AB4A05" w:rsidP="00E345B8">
            <w:pPr>
              <w:pStyle w:val="Textkrper"/>
              <w:suppressAutoHyphens/>
              <w:jc w:val="both"/>
              <w:rPr>
                <w:sz w:val="16"/>
              </w:rPr>
            </w:pPr>
            <w:r>
              <w:rPr>
                <w:sz w:val="16"/>
              </w:rPr>
              <w:t>E-Mail: info@gii.de</w:t>
            </w:r>
          </w:p>
          <w:p w14:paraId="16A7A88D" w14:textId="77777777" w:rsidR="00AB4A05" w:rsidRDefault="00AB4A05" w:rsidP="00E345B8">
            <w:pPr>
              <w:pStyle w:val="Textkrper"/>
              <w:suppressAutoHyphens/>
              <w:jc w:val="both"/>
              <w:rPr>
                <w:sz w:val="16"/>
              </w:rPr>
            </w:pPr>
            <w:r>
              <w:rPr>
                <w:sz w:val="16"/>
              </w:rPr>
              <w:t>Internet: www.gii.de</w:t>
            </w:r>
          </w:p>
        </w:tc>
      </w:tr>
    </w:tbl>
    <w:p w14:paraId="79F4046F" w14:textId="77777777" w:rsidR="005C6AC4" w:rsidRDefault="005C6AC4" w:rsidP="005C6AC4">
      <w:pPr>
        <w:suppressAutoHyphens/>
      </w:pPr>
    </w:p>
    <w:p w14:paraId="635B8E70" w14:textId="35602165" w:rsidR="005C6AC4" w:rsidRPr="005C6AC4" w:rsidRDefault="005C6AC4" w:rsidP="005C6AC4">
      <w:pPr>
        <w:suppressAutoHyphens/>
      </w:pPr>
      <w:r w:rsidRPr="005C6AC4">
        <w:t xml:space="preserve">. </w:t>
      </w:r>
    </w:p>
    <w:p w14:paraId="4A745A18" w14:textId="77777777" w:rsidR="005C6AC4" w:rsidRPr="005C6AC4" w:rsidRDefault="005C6AC4" w:rsidP="005C6AC4">
      <w:pPr>
        <w:suppressAutoHyphens/>
      </w:pPr>
      <w:r w:rsidRPr="005C6AC4">
        <w:t> </w:t>
      </w:r>
    </w:p>
    <w:p w14:paraId="6CB12AC6" w14:textId="77777777" w:rsidR="005C6AC4" w:rsidRPr="005C6AC4" w:rsidRDefault="005C6AC4" w:rsidP="005C6AC4">
      <w:pPr>
        <w:suppressAutoHyphens/>
      </w:pPr>
      <w:r w:rsidRPr="005C6AC4">
        <w:t> </w:t>
      </w:r>
    </w:p>
    <w:p w14:paraId="63C2E8E3" w14:textId="77777777" w:rsidR="005C6AC4" w:rsidRPr="005C6AC4" w:rsidRDefault="005C6AC4" w:rsidP="005C6AC4">
      <w:pPr>
        <w:suppressAutoHyphens/>
      </w:pPr>
      <w:r w:rsidRPr="005C6AC4">
        <w:t> </w:t>
      </w:r>
    </w:p>
    <w:p w14:paraId="6837E6CC" w14:textId="77777777" w:rsidR="00AB4A05" w:rsidRDefault="00AB4A05" w:rsidP="00E345B8">
      <w:pPr>
        <w:suppressAutoHyphens/>
      </w:pPr>
    </w:p>
    <w:sectPr w:rsidR="00AB4A05">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9425C1" w14:textId="77777777" w:rsidR="00822231" w:rsidRDefault="00822231">
      <w:r>
        <w:separator/>
      </w:r>
    </w:p>
  </w:endnote>
  <w:endnote w:type="continuationSeparator" w:id="0">
    <w:p w14:paraId="3AAEE04E" w14:textId="77777777" w:rsidR="00822231" w:rsidRDefault="00822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F285E"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79435"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2ABCBF" w14:textId="77777777" w:rsidR="00822231" w:rsidRDefault="00822231">
      <w:r>
        <w:separator/>
      </w:r>
    </w:p>
  </w:footnote>
  <w:footnote w:type="continuationSeparator" w:id="0">
    <w:p w14:paraId="07592987" w14:textId="77777777" w:rsidR="00822231" w:rsidRDefault="00822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0FBD03" w14:textId="0E1FED98" w:rsidR="00AB4A05" w:rsidRDefault="00164D7F"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51B39EC5" wp14:editId="01F6826B">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C42DB0" w:rsidRPr="0094621A">
      <w:rPr>
        <w:sz w:val="18"/>
      </w:rPr>
      <w:t>Colibri</w:t>
    </w:r>
    <w:r w:rsidR="00C42DB0">
      <w:rPr>
        <w:sz w:val="18"/>
      </w:rPr>
      <w:t xml:space="preserve"> </w:t>
    </w:r>
    <w:r w:rsidR="00C42DB0" w:rsidRPr="0094621A">
      <w:rPr>
        <w:sz w:val="18"/>
      </w:rPr>
      <w:t>Geh</w:t>
    </w:r>
    <w:r w:rsidR="00C42DB0">
      <w:rPr>
        <w:sz w:val="18"/>
      </w:rPr>
      <w:t>ä</w:t>
    </w:r>
    <w:r w:rsidR="00C42DB0" w:rsidRPr="0094621A">
      <w:rPr>
        <w:sz w:val="18"/>
      </w:rPr>
      <w:t>use</w:t>
    </w:r>
    <w:r w:rsidR="00C42DB0">
      <w:rPr>
        <w:sz w:val="18"/>
      </w:rPr>
      <w:t xml:space="preserve"> mit </w:t>
    </w:r>
    <w:r w:rsidR="00C42DB0" w:rsidRPr="0094621A">
      <w:rPr>
        <w:sz w:val="18"/>
      </w:rPr>
      <w:t>Germaniumscheiben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6BE828" w14:textId="0DBC893D" w:rsidR="00AB4A05" w:rsidRPr="00E345B8" w:rsidRDefault="00164D7F"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72DEDA75" wp14:editId="7368922C">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72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33CE3"/>
    <w:rsid w:val="000E3C0B"/>
    <w:rsid w:val="000E7064"/>
    <w:rsid w:val="001405EA"/>
    <w:rsid w:val="00142D79"/>
    <w:rsid w:val="00164D7F"/>
    <w:rsid w:val="00187702"/>
    <w:rsid w:val="001D16E1"/>
    <w:rsid w:val="001D275A"/>
    <w:rsid w:val="002F1A3D"/>
    <w:rsid w:val="00352C1B"/>
    <w:rsid w:val="003555BA"/>
    <w:rsid w:val="00363DAA"/>
    <w:rsid w:val="00376BAD"/>
    <w:rsid w:val="003A7300"/>
    <w:rsid w:val="00411F84"/>
    <w:rsid w:val="004257E5"/>
    <w:rsid w:val="004270B0"/>
    <w:rsid w:val="004271BC"/>
    <w:rsid w:val="00440CD6"/>
    <w:rsid w:val="00484CBF"/>
    <w:rsid w:val="004B246F"/>
    <w:rsid w:val="004B53B8"/>
    <w:rsid w:val="004D07E0"/>
    <w:rsid w:val="00510A4C"/>
    <w:rsid w:val="005B3DDD"/>
    <w:rsid w:val="005C09DD"/>
    <w:rsid w:val="005C6AC4"/>
    <w:rsid w:val="005F2867"/>
    <w:rsid w:val="00614EDD"/>
    <w:rsid w:val="0064087F"/>
    <w:rsid w:val="006A5F8E"/>
    <w:rsid w:val="006D48E1"/>
    <w:rsid w:val="00763550"/>
    <w:rsid w:val="00793746"/>
    <w:rsid w:val="0079651C"/>
    <w:rsid w:val="008102A9"/>
    <w:rsid w:val="00822231"/>
    <w:rsid w:val="008331D5"/>
    <w:rsid w:val="008D0E8C"/>
    <w:rsid w:val="008D391B"/>
    <w:rsid w:val="0094621A"/>
    <w:rsid w:val="009813FC"/>
    <w:rsid w:val="00987ABF"/>
    <w:rsid w:val="009B6D5A"/>
    <w:rsid w:val="009F6E4E"/>
    <w:rsid w:val="00A51AD6"/>
    <w:rsid w:val="00A56BF9"/>
    <w:rsid w:val="00A62D1C"/>
    <w:rsid w:val="00A63996"/>
    <w:rsid w:val="00A713E2"/>
    <w:rsid w:val="00AA5F13"/>
    <w:rsid w:val="00AB4A05"/>
    <w:rsid w:val="00AD641F"/>
    <w:rsid w:val="00B212CA"/>
    <w:rsid w:val="00B27BCE"/>
    <w:rsid w:val="00B34FEA"/>
    <w:rsid w:val="00B5009F"/>
    <w:rsid w:val="00B67142"/>
    <w:rsid w:val="00B83EEE"/>
    <w:rsid w:val="00BF3117"/>
    <w:rsid w:val="00C056F1"/>
    <w:rsid w:val="00C230E5"/>
    <w:rsid w:val="00C42DB0"/>
    <w:rsid w:val="00C615AC"/>
    <w:rsid w:val="00C62305"/>
    <w:rsid w:val="00C6336F"/>
    <w:rsid w:val="00CC0C78"/>
    <w:rsid w:val="00CD0924"/>
    <w:rsid w:val="00CE6170"/>
    <w:rsid w:val="00D44891"/>
    <w:rsid w:val="00D62EE0"/>
    <w:rsid w:val="00DA1AD0"/>
    <w:rsid w:val="00DD01DC"/>
    <w:rsid w:val="00E15CBE"/>
    <w:rsid w:val="00E2427F"/>
    <w:rsid w:val="00E257D8"/>
    <w:rsid w:val="00E345B8"/>
    <w:rsid w:val="00E5012F"/>
    <w:rsid w:val="00E55C37"/>
    <w:rsid w:val="00EA1B13"/>
    <w:rsid w:val="00EA310E"/>
    <w:rsid w:val="00EE3349"/>
    <w:rsid w:val="00F069E5"/>
    <w:rsid w:val="00F51BD7"/>
    <w:rsid w:val="00F806B0"/>
    <w:rsid w:val="00FA4062"/>
    <w:rsid w:val="00FA645F"/>
    <w:rsid w:val="00FC09E4"/>
    <w:rsid w:val="00FD4E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A5D8EE1"/>
  <w15:chartTrackingRefBased/>
  <w15:docId w15:val="{4CE1F4E5-B7A5-4FBD-A6B1-B2F7BCB17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DD01DC"/>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D01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0403933">
      <w:bodyDiv w:val="1"/>
      <w:marLeft w:val="0"/>
      <w:marRight w:val="0"/>
      <w:marTop w:val="0"/>
      <w:marBottom w:val="0"/>
      <w:divBdr>
        <w:top w:val="none" w:sz="0" w:space="0" w:color="auto"/>
        <w:left w:val="none" w:sz="0" w:space="0" w:color="auto"/>
        <w:bottom w:val="none" w:sz="0" w:space="0" w:color="auto"/>
        <w:right w:val="none" w:sz="0" w:space="0" w:color="auto"/>
      </w:divBdr>
    </w:div>
    <w:div w:id="582567309">
      <w:bodyDiv w:val="1"/>
      <w:marLeft w:val="0"/>
      <w:marRight w:val="0"/>
      <w:marTop w:val="0"/>
      <w:marBottom w:val="0"/>
      <w:divBdr>
        <w:top w:val="none" w:sz="0" w:space="0" w:color="auto"/>
        <w:left w:val="none" w:sz="0" w:space="0" w:color="auto"/>
        <w:bottom w:val="none" w:sz="0" w:space="0" w:color="auto"/>
        <w:right w:val="none" w:sz="0" w:space="0" w:color="auto"/>
      </w:divBdr>
    </w:div>
    <w:div w:id="712656804">
      <w:bodyDiv w:val="1"/>
      <w:marLeft w:val="0"/>
      <w:marRight w:val="0"/>
      <w:marTop w:val="0"/>
      <w:marBottom w:val="0"/>
      <w:divBdr>
        <w:top w:val="none" w:sz="0" w:space="0" w:color="auto"/>
        <w:left w:val="none" w:sz="0" w:space="0" w:color="auto"/>
        <w:bottom w:val="none" w:sz="0" w:space="0" w:color="auto"/>
        <w:right w:val="none" w:sz="0" w:space="0" w:color="auto"/>
      </w:divBdr>
    </w:div>
    <w:div w:id="1103916192">
      <w:bodyDiv w:val="1"/>
      <w:marLeft w:val="0"/>
      <w:marRight w:val="0"/>
      <w:marTop w:val="0"/>
      <w:marBottom w:val="0"/>
      <w:divBdr>
        <w:top w:val="none" w:sz="0" w:space="0" w:color="auto"/>
        <w:left w:val="none" w:sz="0" w:space="0" w:color="auto"/>
        <w:bottom w:val="none" w:sz="0" w:space="0" w:color="auto"/>
        <w:right w:val="none" w:sz="0" w:space="0" w:color="auto"/>
      </w:divBdr>
    </w:div>
    <w:div w:id="1113943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3398</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5</cp:revision>
  <cp:lastPrinted>2020-08-06T08:55:00Z</cp:lastPrinted>
  <dcterms:created xsi:type="dcterms:W3CDTF">2020-08-07T08:19:00Z</dcterms:created>
  <dcterms:modified xsi:type="dcterms:W3CDTF">2020-08-27T06:36:00Z</dcterms:modified>
</cp:coreProperties>
</file>