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357DB8" w14:textId="77777777" w:rsidR="00273B03" w:rsidRDefault="00273B03">
      <w:pPr>
        <w:suppressAutoHyphens/>
      </w:pPr>
      <w:r>
        <w:rPr>
          <w:sz w:val="40"/>
          <w:szCs w:val="40"/>
        </w:rPr>
        <w:t>Presseinformation</w:t>
      </w:r>
    </w:p>
    <w:p w14:paraId="3F24BA42" w14:textId="77777777" w:rsidR="00273B03" w:rsidRDefault="00273B03">
      <w:pPr>
        <w:suppressAutoHyphens/>
        <w:spacing w:line="360" w:lineRule="auto"/>
        <w:ind w:right="-2"/>
        <w:rPr>
          <w:b/>
          <w:sz w:val="24"/>
          <w:szCs w:val="40"/>
        </w:rPr>
      </w:pPr>
    </w:p>
    <w:p w14:paraId="7F0A5B93" w14:textId="58B3D6C8" w:rsidR="00273B03" w:rsidRDefault="00194DF2">
      <w:pPr>
        <w:suppressAutoHyphens/>
        <w:spacing w:line="360" w:lineRule="auto"/>
      </w:pPr>
      <w:r>
        <w:rPr>
          <w:b/>
          <w:sz w:val="24"/>
          <w:szCs w:val="40"/>
        </w:rPr>
        <w:t>Neuer Prüftechnik-Katalog von Gossen Metrawatt</w:t>
      </w:r>
    </w:p>
    <w:p w14:paraId="4B68224B" w14:textId="77777777" w:rsidR="00273B03" w:rsidRDefault="00273B03">
      <w:pPr>
        <w:suppressAutoHyphens/>
        <w:spacing w:line="360" w:lineRule="auto"/>
        <w:rPr>
          <w:b/>
          <w:sz w:val="24"/>
        </w:rPr>
      </w:pPr>
    </w:p>
    <w:p w14:paraId="37C0FFBE" w14:textId="7DECAFD5" w:rsidR="00FD360A" w:rsidRDefault="00273B03" w:rsidP="00FD360A">
      <w:pPr>
        <w:suppressAutoHyphens/>
        <w:spacing w:line="360" w:lineRule="auto"/>
        <w:ind w:right="-2"/>
        <w:jc w:val="both"/>
      </w:pPr>
      <w:r>
        <w:t>Nürnberg –</w:t>
      </w:r>
      <w:r w:rsidR="0086419A">
        <w:t xml:space="preserve"> </w:t>
      </w:r>
      <w:r w:rsidR="00E16ACB">
        <w:t>Gossen Metrawatt hat seinen neuen Hauptkatalog für 2021/22 veröffentlicht. Auf 150 Seiten präsentier</w:t>
      </w:r>
      <w:r w:rsidR="00C36818">
        <w:t>t</w:t>
      </w:r>
      <w:r w:rsidR="00E16ACB">
        <w:t xml:space="preserve"> der führende Messtechnik-Spezialist ein breites Angebot professioneller Mess- und Prüftechnik.</w:t>
      </w:r>
      <w:r w:rsidR="003A681A">
        <w:t xml:space="preserve"> Die Produktpalette reicht von Multimetern über verschiedenste Prüfgeräte für elektrische Betriebsmittel und </w:t>
      </w:r>
      <w:r w:rsidR="0002317A">
        <w:t xml:space="preserve">Anlagen </w:t>
      </w:r>
      <w:r w:rsidR="0017081A">
        <w:t xml:space="preserve">bis zur </w:t>
      </w:r>
      <w:r w:rsidR="003A681A">
        <w:t xml:space="preserve">Medizintechnik </w:t>
      </w:r>
      <w:r w:rsidR="0017081A">
        <w:t>und</w:t>
      </w:r>
      <w:r w:rsidR="003A681A">
        <w:t xml:space="preserve"> Laborstromversorgung</w:t>
      </w:r>
      <w:r w:rsidR="00B2174A">
        <w:t xml:space="preserve">. </w:t>
      </w:r>
      <w:r w:rsidR="00BE0CD5">
        <w:t xml:space="preserve">Darüber hinaus werden </w:t>
      </w:r>
      <w:r w:rsidR="00B2174A">
        <w:t xml:space="preserve">innovative </w:t>
      </w:r>
      <w:r w:rsidR="00C779F6">
        <w:t xml:space="preserve">Hard- und </w:t>
      </w:r>
      <w:r w:rsidR="003A681A">
        <w:t>Software</w:t>
      </w:r>
      <w:r w:rsidR="00B2174A">
        <w:t>lös</w:t>
      </w:r>
      <w:r w:rsidR="003A681A">
        <w:t xml:space="preserve">ungen für </w:t>
      </w:r>
      <w:r w:rsidR="00B2174A">
        <w:t>eine geräteübergreifende</w:t>
      </w:r>
      <w:r w:rsidR="003A681A">
        <w:t xml:space="preserve"> </w:t>
      </w:r>
      <w:r w:rsidR="00B2174A">
        <w:t xml:space="preserve">digitale </w:t>
      </w:r>
      <w:r w:rsidR="003A681A">
        <w:t>Prüf</w:t>
      </w:r>
      <w:r w:rsidR="00B2174A">
        <w:t>datenverwaltung</w:t>
      </w:r>
      <w:r w:rsidR="003A681A">
        <w:t>,</w:t>
      </w:r>
      <w:r w:rsidR="00B2174A">
        <w:t xml:space="preserve"> </w:t>
      </w:r>
      <w:r w:rsidR="00E16ACB">
        <w:t>das</w:t>
      </w:r>
      <w:r w:rsidR="00B2174A">
        <w:t xml:space="preserve"> umfassende Energiemanagement und Monitoring der Netzqualität</w:t>
      </w:r>
      <w:r w:rsidR="00BE0CD5">
        <w:t xml:space="preserve"> vorgestellt</w:t>
      </w:r>
      <w:r w:rsidR="00B2174A">
        <w:t xml:space="preserve">. </w:t>
      </w:r>
      <w:r w:rsidR="002E59E5">
        <w:t xml:space="preserve">Zu den Neuheiten </w:t>
      </w:r>
      <w:r w:rsidR="00A51271">
        <w:t xml:space="preserve">in den Bereichen </w:t>
      </w:r>
      <w:r w:rsidR="002E59E5">
        <w:t>E-Mobilität</w:t>
      </w:r>
      <w:r w:rsidR="00C779F6">
        <w:t xml:space="preserve"> und</w:t>
      </w:r>
      <w:r w:rsidR="002E59E5">
        <w:t xml:space="preserve"> </w:t>
      </w:r>
      <w:r w:rsidR="002E59E5" w:rsidRPr="002E59E5">
        <w:rPr>
          <w:rStyle w:val="Fett"/>
          <w:b w:val="0"/>
        </w:rPr>
        <w:t>Batteriespeicher</w:t>
      </w:r>
      <w:r w:rsidR="002E59E5">
        <w:rPr>
          <w:rStyle w:val="Fett"/>
          <w:b w:val="0"/>
        </w:rPr>
        <w:t>prüfung</w:t>
      </w:r>
      <w:r w:rsidR="002E59E5">
        <w:rPr>
          <w:rStyle w:val="Fett"/>
        </w:rPr>
        <w:t xml:space="preserve"> </w:t>
      </w:r>
      <w:r w:rsidR="00C779F6">
        <w:t>zählen</w:t>
      </w:r>
      <w:r w:rsidR="00E16ACB">
        <w:t xml:space="preserve"> </w:t>
      </w:r>
      <w:r w:rsidR="002E59E5" w:rsidRPr="00194DF2">
        <w:t>Funktionstester und Adapter</w:t>
      </w:r>
      <w:r w:rsidR="003D1C0C">
        <w:t xml:space="preserve"> </w:t>
      </w:r>
      <w:r w:rsidR="00EE5F6C">
        <w:t>zur Prüfung von E-Ladestationen</w:t>
      </w:r>
      <w:r w:rsidR="003D1C0C">
        <w:t xml:space="preserve"> </w:t>
      </w:r>
      <w:r w:rsidR="00C779F6">
        <w:t xml:space="preserve">sowie </w:t>
      </w:r>
      <w:r w:rsidR="00911A4E">
        <w:t>der</w:t>
      </w:r>
      <w:r w:rsidR="009F732D">
        <w:t xml:space="preserve"> </w:t>
      </w:r>
      <w:r w:rsidR="003D1C0C">
        <w:t xml:space="preserve">Batterietester </w:t>
      </w:r>
      <w:r w:rsidR="00EE5F6C">
        <w:t>METRACELL BT</w:t>
      </w:r>
      <w:r w:rsidR="009F732D">
        <w:t xml:space="preserve"> </w:t>
      </w:r>
      <w:r w:rsidR="00C779F6">
        <w:t>für die</w:t>
      </w:r>
      <w:r w:rsidR="009F732D">
        <w:t xml:space="preserve"> vollständige State</w:t>
      </w:r>
      <w:r w:rsidR="00E16ACB">
        <w:t>-</w:t>
      </w:r>
      <w:r w:rsidR="009F732D">
        <w:t>of</w:t>
      </w:r>
      <w:r w:rsidR="00E16ACB">
        <w:t>-</w:t>
      </w:r>
      <w:r w:rsidR="009F732D">
        <w:t>Health</w:t>
      </w:r>
      <w:r w:rsidR="00E16ACB">
        <w:t>-Bestimmung</w:t>
      </w:r>
      <w:r w:rsidR="009F732D">
        <w:t xml:space="preserve"> von </w:t>
      </w:r>
      <w:r w:rsidR="00EE5F6C" w:rsidRPr="0006377E">
        <w:t>Blei-Säure-Akkumulatoren</w:t>
      </w:r>
      <w:r w:rsidR="00EE5F6C">
        <w:t xml:space="preserve">. </w:t>
      </w:r>
      <w:r w:rsidR="009F732D">
        <w:t xml:space="preserve">Im Kontext der Digitalisierung hat </w:t>
      </w:r>
      <w:r w:rsidR="002E59E5">
        <w:t>Gossen</w:t>
      </w:r>
      <w:r w:rsidR="00093484">
        <w:t xml:space="preserve"> </w:t>
      </w:r>
      <w:r w:rsidR="002E59E5">
        <w:t xml:space="preserve">Metrawatt </w:t>
      </w:r>
      <w:r w:rsidR="009F732D">
        <w:t xml:space="preserve">seine </w:t>
      </w:r>
      <w:r w:rsidR="002E59E5">
        <w:t>SSL-</w:t>
      </w:r>
      <w:r w:rsidR="00FD360A">
        <w:t xml:space="preserve">verschlüsselte </w:t>
      </w:r>
      <w:r w:rsidR="00A51271">
        <w:t>Cloud</w:t>
      </w:r>
      <w:r w:rsidR="00093484">
        <w:t>-Lösung</w:t>
      </w:r>
      <w:r w:rsidR="00A51271">
        <w:t xml:space="preserve"> </w:t>
      </w:r>
      <w:r w:rsidR="00FD360A">
        <w:t xml:space="preserve">mit allen Grundfunktionalitäten wie geschütztem Zugang, Lizensierung, Zahlungsabwicklung und Speicherkapazitäten weiter ausgebaut. Zusätzlich zur IZYTRONIQ-Collection für ein ganzheitliches cloudbasiertes Prüfdatenmanagement steht mit IZYCHECK.IQ </w:t>
      </w:r>
      <w:r w:rsidR="00911A4E">
        <w:t>jetzt</w:t>
      </w:r>
      <w:r w:rsidR="00FD360A">
        <w:t xml:space="preserve"> eine smarte Paketlösung für die sichere </w:t>
      </w:r>
      <w:r w:rsidR="00911A4E">
        <w:t xml:space="preserve">und </w:t>
      </w:r>
      <w:r w:rsidR="00FD360A">
        <w:t>effiziente Verwaltung von Prüfgeräten, Dokumenten</w:t>
      </w:r>
      <w:r w:rsidR="00E16ACB">
        <w:t>,</w:t>
      </w:r>
      <w:r w:rsidR="00FD360A">
        <w:t xml:space="preserve"> Wartungs- und Reparaturaufträgen bereit. </w:t>
      </w:r>
      <w:r w:rsidR="00911A4E">
        <w:t xml:space="preserve">Im Anhang </w:t>
      </w:r>
      <w:r w:rsidR="00E8450A">
        <w:t xml:space="preserve">informiert der Messtechnik-Experte über sein umfangreiches Service- und Kalibrierungsangebot und gibt einen kompakten Überblick über zentrale Normen und Richtlinien sowie den Geräteschutz nach IEC 61010-1. </w:t>
      </w:r>
      <w:r w:rsidR="00FD360A">
        <w:t xml:space="preserve">Der neue </w:t>
      </w:r>
      <w:r w:rsidR="009440B0">
        <w:t>Hauptk</w:t>
      </w:r>
      <w:r w:rsidR="00FD360A">
        <w:t xml:space="preserve">atalog kann unter </w:t>
      </w:r>
      <w:r w:rsidR="00093484">
        <w:t>www.gossenmetrawatt.com</w:t>
      </w:r>
      <w:r w:rsidR="00FD360A">
        <w:t xml:space="preserve"> heruntergeladen oder als Printversion geordert werden. </w:t>
      </w:r>
    </w:p>
    <w:p w14:paraId="572E0700" w14:textId="7F77646F" w:rsidR="00273B03" w:rsidRDefault="00273B03">
      <w:pPr>
        <w:suppressAutoHyphens/>
        <w:spacing w:line="360" w:lineRule="auto"/>
        <w:ind w:right="-2"/>
        <w:jc w:val="both"/>
      </w:pPr>
    </w:p>
    <w:p w14:paraId="2255049D" w14:textId="77777777" w:rsidR="00C779F6" w:rsidRDefault="00C779F6">
      <w:pPr>
        <w:suppressAutoHyphens/>
        <w:spacing w:line="360" w:lineRule="auto"/>
        <w:ind w:right="-2"/>
        <w:jc w:val="both"/>
      </w:pPr>
    </w:p>
    <w:p w14:paraId="1BCF728E" w14:textId="77777777" w:rsidR="00273B03" w:rsidRDefault="00273B03">
      <w:pPr>
        <w:suppressAutoHyphens/>
        <w:spacing w:line="360" w:lineRule="auto"/>
        <w:ind w:right="-2"/>
        <w:jc w:val="both"/>
      </w:pPr>
    </w:p>
    <w:tbl>
      <w:tblPr>
        <w:tblStyle w:val="TabellemithellemGitternetz"/>
        <w:tblW w:w="0" w:type="auto"/>
        <w:tblLayout w:type="fixed"/>
        <w:tblLook w:val="0000" w:firstRow="0" w:lastRow="0" w:firstColumn="0" w:lastColumn="0" w:noHBand="0" w:noVBand="0"/>
      </w:tblPr>
      <w:tblGrid>
        <w:gridCol w:w="7226"/>
      </w:tblGrid>
      <w:tr w:rsidR="00273B03" w14:paraId="74C480E7" w14:textId="77777777" w:rsidTr="00164728">
        <w:tc>
          <w:tcPr>
            <w:tcW w:w="7226" w:type="dxa"/>
          </w:tcPr>
          <w:p w14:paraId="006A661D" w14:textId="0C4BB547" w:rsidR="00273B03" w:rsidRDefault="004531EB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de-DE"/>
              </w:rPr>
              <w:lastRenderedPageBreak/>
              <w:drawing>
                <wp:inline distT="0" distB="0" distL="0" distR="0" wp14:anchorId="3A8B6F6C" wp14:editId="5B660988">
                  <wp:extent cx="1494692" cy="2112017"/>
                  <wp:effectExtent l="0" t="0" r="0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59" cy="211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DC26AD" w14:textId="77777777" w:rsidR="00273B03" w:rsidRDefault="00273B03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73B03" w14:paraId="4E5F441D" w14:textId="77777777" w:rsidTr="00164728">
        <w:tc>
          <w:tcPr>
            <w:tcW w:w="7226" w:type="dxa"/>
          </w:tcPr>
          <w:p w14:paraId="31922341" w14:textId="5C534291" w:rsidR="00273B03" w:rsidRPr="009440B0" w:rsidRDefault="00164728" w:rsidP="006E71A6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9440B0">
              <w:rPr>
                <w:b/>
                <w:bCs/>
                <w:sz w:val="18"/>
                <w:szCs w:val="18"/>
              </w:rPr>
              <w:t>Bild:</w:t>
            </w:r>
            <w:r w:rsidRPr="009440B0">
              <w:rPr>
                <w:sz w:val="18"/>
                <w:szCs w:val="18"/>
              </w:rPr>
              <w:t xml:space="preserve"> </w:t>
            </w:r>
            <w:r w:rsidR="009440B0" w:rsidRPr="009440B0">
              <w:rPr>
                <w:sz w:val="18"/>
                <w:szCs w:val="18"/>
              </w:rPr>
              <w:t>Der Hauptkatalog 2021/22 von Gossen Metrawatt steht ab</w:t>
            </w:r>
            <w:r w:rsidR="004531EB">
              <w:rPr>
                <w:sz w:val="18"/>
                <w:szCs w:val="18"/>
              </w:rPr>
              <w:t xml:space="preserve"> </w:t>
            </w:r>
            <w:r w:rsidR="009440B0" w:rsidRPr="009440B0">
              <w:rPr>
                <w:sz w:val="18"/>
                <w:szCs w:val="18"/>
              </w:rPr>
              <w:t>sofort auf www.</w:t>
            </w:r>
            <w:r w:rsidR="006E71A6">
              <w:rPr>
                <w:sz w:val="18"/>
                <w:szCs w:val="18"/>
              </w:rPr>
              <w:t>gossenmetrawatt.com</w:t>
            </w:r>
            <w:r w:rsidR="009440B0" w:rsidRPr="009440B0">
              <w:rPr>
                <w:sz w:val="18"/>
                <w:szCs w:val="18"/>
              </w:rPr>
              <w:t xml:space="preserve"> zum Download bereit</w:t>
            </w:r>
          </w:p>
        </w:tc>
      </w:tr>
    </w:tbl>
    <w:p w14:paraId="37C4DBA9" w14:textId="77777777" w:rsidR="00273B03" w:rsidRDefault="00273B03">
      <w:pPr>
        <w:suppressAutoHyphens/>
        <w:spacing w:line="360" w:lineRule="auto"/>
        <w:ind w:right="-2"/>
        <w:jc w:val="both"/>
        <w:rPr>
          <w:b/>
          <w:bCs/>
        </w:rPr>
      </w:pPr>
    </w:p>
    <w:p w14:paraId="201A554C" w14:textId="77777777" w:rsidR="00E154C5" w:rsidRDefault="00E154C5">
      <w:pPr>
        <w:suppressAutoHyphens/>
        <w:spacing w:line="360" w:lineRule="auto"/>
        <w:ind w:right="-2"/>
        <w:jc w:val="both"/>
      </w:pPr>
    </w:p>
    <w:tbl>
      <w:tblPr>
        <w:tblStyle w:val="TabellemithellemGitternetz"/>
        <w:tblW w:w="7184" w:type="dxa"/>
        <w:tblLayout w:type="fixed"/>
        <w:tblLook w:val="0000" w:firstRow="0" w:lastRow="0" w:firstColumn="0" w:lastColumn="0" w:noHBand="0" w:noVBand="0"/>
      </w:tblPr>
      <w:tblGrid>
        <w:gridCol w:w="1151"/>
        <w:gridCol w:w="3806"/>
        <w:gridCol w:w="925"/>
        <w:gridCol w:w="1302"/>
      </w:tblGrid>
      <w:tr w:rsidR="00273B03" w14:paraId="58649991" w14:textId="77777777" w:rsidTr="00164728">
        <w:tc>
          <w:tcPr>
            <w:tcW w:w="1151" w:type="dxa"/>
          </w:tcPr>
          <w:p w14:paraId="1BF45C43" w14:textId="77777777" w:rsidR="00273B03" w:rsidRDefault="00273B03">
            <w:pPr>
              <w:suppressAutoHyphens/>
            </w:pPr>
            <w:r>
              <w:rPr>
                <w:sz w:val="18"/>
              </w:rPr>
              <w:t>Bilder:</w:t>
            </w:r>
          </w:p>
        </w:tc>
        <w:tc>
          <w:tcPr>
            <w:tcW w:w="3806" w:type="dxa"/>
          </w:tcPr>
          <w:p w14:paraId="08843189" w14:textId="48F41181" w:rsidR="00273B03" w:rsidRDefault="00C36818">
            <w:pPr>
              <w:pStyle w:val="Textkrper"/>
              <w:suppressAutoHyphens/>
              <w:snapToGrid w:val="0"/>
              <w:rPr>
                <w:sz w:val="18"/>
              </w:rPr>
            </w:pPr>
            <w:r w:rsidRPr="00C36818">
              <w:rPr>
                <w:sz w:val="18"/>
              </w:rPr>
              <w:t>titelseite_katalog_1000px</w:t>
            </w:r>
          </w:p>
        </w:tc>
        <w:tc>
          <w:tcPr>
            <w:tcW w:w="925" w:type="dxa"/>
          </w:tcPr>
          <w:p w14:paraId="526D1B47" w14:textId="77777777" w:rsidR="00273B03" w:rsidRDefault="00273B03">
            <w:pPr>
              <w:suppressAutoHyphens/>
            </w:pPr>
            <w:r>
              <w:rPr>
                <w:sz w:val="18"/>
              </w:rPr>
              <w:t>Zeichen:</w:t>
            </w:r>
          </w:p>
        </w:tc>
        <w:tc>
          <w:tcPr>
            <w:tcW w:w="1302" w:type="dxa"/>
          </w:tcPr>
          <w:p w14:paraId="3EBC49B6" w14:textId="60F506B7" w:rsidR="00273B03" w:rsidRDefault="00880200">
            <w:pPr>
              <w:suppressAutoHyphens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  <w:r w:rsidR="00C779F6">
              <w:rPr>
                <w:sz w:val="18"/>
              </w:rPr>
              <w:t>6</w:t>
            </w:r>
            <w:r w:rsidR="00C36818">
              <w:rPr>
                <w:sz w:val="18"/>
              </w:rPr>
              <w:t>23</w:t>
            </w:r>
          </w:p>
        </w:tc>
      </w:tr>
      <w:tr w:rsidR="00273B03" w14:paraId="727ADE0A" w14:textId="77777777" w:rsidTr="00164728">
        <w:tc>
          <w:tcPr>
            <w:tcW w:w="1151" w:type="dxa"/>
          </w:tcPr>
          <w:p w14:paraId="26643056" w14:textId="77777777" w:rsidR="00273B03" w:rsidRDefault="00273B03">
            <w:pPr>
              <w:suppressAutoHyphens/>
              <w:spacing w:before="120"/>
            </w:pPr>
            <w:r>
              <w:rPr>
                <w:sz w:val="18"/>
              </w:rPr>
              <w:t>Dateiname:</w:t>
            </w:r>
          </w:p>
        </w:tc>
        <w:tc>
          <w:tcPr>
            <w:tcW w:w="3806" w:type="dxa"/>
          </w:tcPr>
          <w:p w14:paraId="6C9F12DB" w14:textId="4481CF39" w:rsidR="00273B03" w:rsidRDefault="00880200">
            <w:pPr>
              <w:suppressAutoHyphens/>
              <w:snapToGrid w:val="0"/>
              <w:spacing w:before="120"/>
              <w:rPr>
                <w:sz w:val="18"/>
              </w:rPr>
            </w:pPr>
            <w:r>
              <w:rPr>
                <w:sz w:val="18"/>
              </w:rPr>
              <w:t>202102004_pm_katalog21.docx</w:t>
            </w:r>
          </w:p>
        </w:tc>
        <w:tc>
          <w:tcPr>
            <w:tcW w:w="925" w:type="dxa"/>
          </w:tcPr>
          <w:p w14:paraId="2DA33D91" w14:textId="77777777" w:rsidR="00273B03" w:rsidRDefault="00273B03">
            <w:pPr>
              <w:suppressAutoHyphens/>
              <w:spacing w:before="120"/>
            </w:pPr>
            <w:r>
              <w:rPr>
                <w:sz w:val="18"/>
              </w:rPr>
              <w:t>Datum:</w:t>
            </w:r>
          </w:p>
        </w:tc>
        <w:tc>
          <w:tcPr>
            <w:tcW w:w="1302" w:type="dxa"/>
          </w:tcPr>
          <w:p w14:paraId="6A7DADA1" w14:textId="7E04E837" w:rsidR="00273B03" w:rsidRPr="0071680C" w:rsidRDefault="00310F0D">
            <w:pPr>
              <w:suppressAutoHyphens/>
              <w:snapToGrid w:val="0"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10.02.2021</w:t>
            </w:r>
          </w:p>
        </w:tc>
      </w:tr>
    </w:tbl>
    <w:p w14:paraId="6EA51CB1" w14:textId="77777777" w:rsidR="00273B03" w:rsidRDefault="00273B03">
      <w:pPr>
        <w:pStyle w:val="Textkrper"/>
        <w:suppressAutoHyphens/>
        <w:jc w:val="both"/>
      </w:pPr>
    </w:p>
    <w:p w14:paraId="4F4AA444" w14:textId="77777777" w:rsidR="00273B03" w:rsidRDefault="00273B03">
      <w:pPr>
        <w:pStyle w:val="Textkrper"/>
        <w:suppressAutoHyphens/>
        <w:jc w:val="both"/>
        <w:rPr>
          <w:b/>
          <w:sz w:val="16"/>
        </w:rPr>
      </w:pPr>
    </w:p>
    <w:p w14:paraId="7D8CA92E" w14:textId="77777777" w:rsidR="00273B03" w:rsidRDefault="00273B03">
      <w:pPr>
        <w:pStyle w:val="Textkrper"/>
        <w:suppressAutoHyphens/>
        <w:jc w:val="both"/>
      </w:pPr>
      <w:r>
        <w:rPr>
          <w:b/>
          <w:sz w:val="16"/>
        </w:rPr>
        <w:t>Unternehmenshintergrund</w:t>
      </w:r>
    </w:p>
    <w:p w14:paraId="184339CE" w14:textId="77777777" w:rsidR="00273B03" w:rsidRDefault="00273B03">
      <w:pPr>
        <w:pStyle w:val="Textkrper"/>
        <w:suppressAutoHyphens/>
        <w:jc w:val="both"/>
        <w:rPr>
          <w:b/>
          <w:sz w:val="16"/>
        </w:rPr>
      </w:pPr>
    </w:p>
    <w:p w14:paraId="36D105F2" w14:textId="2EDC3716" w:rsidR="004531EB" w:rsidRPr="002C1E5B" w:rsidRDefault="004531EB" w:rsidP="004531EB">
      <w:pPr>
        <w:suppressAutoHyphens/>
        <w:spacing w:after="240"/>
        <w:jc w:val="both"/>
        <w:rPr>
          <w:sz w:val="16"/>
          <w:szCs w:val="16"/>
        </w:rPr>
      </w:pPr>
      <w:r w:rsidRPr="002C1E5B">
        <w:rPr>
          <w:sz w:val="16"/>
          <w:szCs w:val="16"/>
        </w:rPr>
        <w:t xml:space="preserve">Als einer der weltweit führenden Anbieter messtechnischer Systeme entwickelt und vertreibt die Gossen Metrawatt GmbH mit ihrer gleichnamigen Marke ein umfangreiches Spektrum hochwertiger Mess- und Prüftechnik für Elektrohandwerk, Industrie und öffentliche Einrichtungen. </w:t>
      </w:r>
    </w:p>
    <w:p w14:paraId="58827D4C" w14:textId="513A0089" w:rsidR="004531EB" w:rsidRDefault="004531EB" w:rsidP="004531EB">
      <w:pPr>
        <w:suppressAutoHyphens/>
        <w:spacing w:after="240"/>
        <w:jc w:val="both"/>
        <w:rPr>
          <w:sz w:val="16"/>
          <w:szCs w:val="16"/>
        </w:rPr>
      </w:pPr>
      <w:r w:rsidRPr="002C1E5B">
        <w:rPr>
          <w:sz w:val="16"/>
          <w:szCs w:val="16"/>
        </w:rPr>
        <w:t xml:space="preserve">Gossen Metrawatt gilt seit Jahrzehnten als Synonym für Sicherheit und Qualität „Made in Germany“. Die Produktpalette umfasst Mess- und Prüftechnik für die elektrische Sicherheit von Anlagen, Geräten, Maschinen sowie die Branchen E Mobility und Medizintechnik. Weitere Unternehmensschwerpunkte bilden Power Quality, Batterieprüftechnik, Multimeter und Kalibratoren, Stromversorgungstechnik und Energiemanagementsysteme. Abgerundet wird das Portfolio durch ein wachsendes Angebot digitaler Dienste und Cloud-Services. Zudem unterstützt Gossen Metrawatt seine Kunden mit einem breit gefächerten Schulungsprogramm und vielfältigen After-Sales-Dienstleistungen. </w:t>
      </w:r>
    </w:p>
    <w:p w14:paraId="210DB882" w14:textId="77777777" w:rsidR="004531EB" w:rsidRDefault="004531EB" w:rsidP="004531EB">
      <w:pPr>
        <w:suppressAutoHyphens/>
        <w:spacing w:after="240"/>
        <w:jc w:val="both"/>
        <w:rPr>
          <w:sz w:val="16"/>
          <w:szCs w:val="16"/>
        </w:rPr>
      </w:pPr>
      <w:r w:rsidRPr="002C1E5B">
        <w:rPr>
          <w:sz w:val="16"/>
          <w:szCs w:val="16"/>
        </w:rPr>
        <w:t>Gossen Metrawatt ist Teil der GMC Instruments Gruppe, zu der mit Camille Bauer Metrawatt, Dranetz, Prosys, Seaward und Rigel sowie Kurth Electronic weitere spezialisierte Hersteller aus der Mess- und Prüftechnik zählen. Die Marken Camille Bauer und Sigel erweitern das Produktprogramm um Messumformer, Anzeigeinstrumente und Erfassungssysteme für die Starkstrommesstechnik sowie spezielle Mess-, Prüf- und Funktionsprüfgeräte für den medizinischen Bereich. Zur Unternehmensgruppe gehört ein eigenes, DAkkS-akkreditiertes Kalibrierzentrum, das DAkkS-, ISO- und Werkskalibrierungen für nahezu alle elektrischen Messgrößen durchführt. Die GMC-I Gruppe unterhält Entwicklungs- und Produktionsstandorte in Deutschland, der Schweiz, England und den USA sowie ein weltweites Vertriebsnetz mit eigenen Gesellschaften und Vertriebspartnern.</w:t>
      </w:r>
    </w:p>
    <w:tbl>
      <w:tblPr>
        <w:tblStyle w:val="TabellemithellemGitternetz"/>
        <w:tblW w:w="7158" w:type="dxa"/>
        <w:tblLayout w:type="fixed"/>
        <w:tblLook w:val="0000" w:firstRow="0" w:lastRow="0" w:firstColumn="0" w:lastColumn="0" w:noHBand="0" w:noVBand="0"/>
      </w:tblPr>
      <w:tblGrid>
        <w:gridCol w:w="4465"/>
        <w:gridCol w:w="425"/>
        <w:gridCol w:w="2268"/>
      </w:tblGrid>
      <w:tr w:rsidR="00273B03" w14:paraId="120A5AF0" w14:textId="77777777" w:rsidTr="004531EB">
        <w:tc>
          <w:tcPr>
            <w:tcW w:w="4465" w:type="dxa"/>
          </w:tcPr>
          <w:p w14:paraId="132BEC68" w14:textId="77777777" w:rsidR="00273B03" w:rsidRDefault="00273B03">
            <w:pPr>
              <w:suppressAutoHyphens/>
            </w:pPr>
            <w:bookmarkStart w:id="0" w:name="_Hlk23946239"/>
            <w:r>
              <w:rPr>
                <w:b/>
              </w:rPr>
              <w:t>Kontakt:</w:t>
            </w:r>
          </w:p>
          <w:p w14:paraId="171909C2" w14:textId="77777777" w:rsidR="00273B03" w:rsidRDefault="00273B03">
            <w:pPr>
              <w:pStyle w:val="berschrift4"/>
              <w:suppressAutoHyphens/>
            </w:pPr>
          </w:p>
          <w:p w14:paraId="36980CB7" w14:textId="053B1AA3" w:rsidR="00273B03" w:rsidRDefault="00093484">
            <w:pPr>
              <w:pStyle w:val="berschrift4"/>
              <w:suppressAutoHyphens/>
            </w:pPr>
            <w:r>
              <w:rPr>
                <w:sz w:val="20"/>
              </w:rPr>
              <w:t>Gossen Metrawatt GmbH</w:t>
            </w:r>
          </w:p>
          <w:p w14:paraId="022C9147" w14:textId="77777777" w:rsidR="00273B03" w:rsidRDefault="00273B03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before="120" w:after="120"/>
            </w:pPr>
            <w:r>
              <w:t>Christian Widder</w:t>
            </w:r>
            <w:r>
              <w:br/>
            </w:r>
            <w:r w:rsidR="000A32D4">
              <w:t>Leitung Marketing Kommunikation</w:t>
            </w:r>
          </w:p>
          <w:p w14:paraId="02CE02D9" w14:textId="77777777" w:rsidR="00273B03" w:rsidRDefault="00273B03">
            <w:pPr>
              <w:suppressAutoHyphens/>
              <w:jc w:val="both"/>
            </w:pPr>
            <w:r>
              <w:t>Südwestpark 15</w:t>
            </w:r>
          </w:p>
          <w:p w14:paraId="344FFF33" w14:textId="77777777" w:rsidR="00273B03" w:rsidRDefault="00273B03">
            <w:pPr>
              <w:suppressAutoHyphens/>
              <w:jc w:val="both"/>
            </w:pPr>
            <w:r>
              <w:t>90449 Nürnberg</w:t>
            </w:r>
          </w:p>
          <w:p w14:paraId="7BFE131F" w14:textId="77777777" w:rsidR="00273B03" w:rsidRDefault="00273B03">
            <w:pPr>
              <w:suppressAutoHyphens/>
              <w:spacing w:before="120"/>
              <w:jc w:val="both"/>
            </w:pPr>
            <w:r>
              <w:t>Tel.: 0911 / 8602 - 572</w:t>
            </w:r>
          </w:p>
          <w:p w14:paraId="5D308F63" w14:textId="35134A9C" w:rsidR="00273B03" w:rsidRDefault="00273B03">
            <w:pPr>
              <w:suppressAutoHyphens/>
              <w:jc w:val="both"/>
            </w:pPr>
            <w:r>
              <w:t xml:space="preserve">Fax: </w:t>
            </w:r>
            <w:r w:rsidR="00204413" w:rsidRPr="00204413">
              <w:t>0911</w:t>
            </w:r>
            <w:r w:rsidR="00204413">
              <w:t xml:space="preserve"> </w:t>
            </w:r>
            <w:r w:rsidR="00204413" w:rsidRPr="00204413">
              <w:t>/</w:t>
            </w:r>
            <w:r w:rsidR="00204413">
              <w:t xml:space="preserve"> </w:t>
            </w:r>
            <w:r w:rsidR="00204413" w:rsidRPr="00204413">
              <w:t>8602</w:t>
            </w:r>
            <w:r w:rsidR="00F76DFE">
              <w:t xml:space="preserve"> </w:t>
            </w:r>
            <w:r w:rsidR="00204413" w:rsidRPr="00204413">
              <w:t>-</w:t>
            </w:r>
            <w:r w:rsidR="00F76DFE">
              <w:t xml:space="preserve"> </w:t>
            </w:r>
            <w:r w:rsidR="00204413" w:rsidRPr="00204413">
              <w:t>80572</w:t>
            </w:r>
          </w:p>
          <w:p w14:paraId="2AF99E03" w14:textId="77777777" w:rsidR="00273B03" w:rsidRDefault="00273B03">
            <w:pPr>
              <w:suppressAutoHyphens/>
              <w:jc w:val="both"/>
            </w:pPr>
            <w:r>
              <w:t>E-Mail: christian.widder@gossenmetrawatt.com</w:t>
            </w:r>
          </w:p>
          <w:p w14:paraId="452F92C9" w14:textId="77777777" w:rsidR="00273B03" w:rsidRDefault="00273B03">
            <w:pPr>
              <w:pStyle w:val="Textkrper"/>
              <w:suppressAutoHyphens/>
              <w:jc w:val="both"/>
            </w:pPr>
            <w:r>
              <w:rPr>
                <w:sz w:val="20"/>
              </w:rPr>
              <w:t xml:space="preserve">Internet: </w:t>
            </w:r>
            <w:r w:rsidR="00CE3840" w:rsidRPr="00CE3840">
              <w:rPr>
                <w:sz w:val="20"/>
              </w:rPr>
              <w:t>www.</w:t>
            </w:r>
            <w:r w:rsidR="00740E5A">
              <w:rPr>
                <w:sz w:val="20"/>
              </w:rPr>
              <w:t>gossenmetrawatt.com</w:t>
            </w:r>
          </w:p>
        </w:tc>
        <w:tc>
          <w:tcPr>
            <w:tcW w:w="425" w:type="dxa"/>
          </w:tcPr>
          <w:p w14:paraId="4D1EFD9D" w14:textId="77777777" w:rsidR="00273B03" w:rsidRDefault="00273B03">
            <w:pPr>
              <w:pStyle w:val="Textkrper"/>
              <w:suppressAutoHyphens/>
              <w:jc w:val="right"/>
              <w:rPr>
                <w:sz w:val="16"/>
              </w:rPr>
            </w:pPr>
          </w:p>
        </w:tc>
        <w:tc>
          <w:tcPr>
            <w:tcW w:w="2268" w:type="dxa"/>
          </w:tcPr>
          <w:p w14:paraId="38F44CA6" w14:textId="77777777" w:rsidR="00273B03" w:rsidRDefault="00273B0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gii die Presse-Agentur GmbH</w:t>
            </w:r>
          </w:p>
          <w:p w14:paraId="0F2D4344" w14:textId="77777777" w:rsidR="00273B03" w:rsidRDefault="00273B03">
            <w:pPr>
              <w:pStyle w:val="Textkrper"/>
              <w:suppressAutoHyphens/>
            </w:pPr>
            <w:r>
              <w:rPr>
                <w:sz w:val="16"/>
              </w:rPr>
              <w:t>Immanuelkirchstr. 12</w:t>
            </w:r>
          </w:p>
          <w:p w14:paraId="567A3BB4" w14:textId="77777777" w:rsidR="00273B03" w:rsidRDefault="00273B0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10405 Berlin</w:t>
            </w:r>
          </w:p>
          <w:p w14:paraId="2A51447B" w14:textId="77777777" w:rsidR="00273B03" w:rsidRDefault="00273B0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Tel.: 0 30 / 53 89 65 - 0</w:t>
            </w:r>
          </w:p>
          <w:p w14:paraId="0ABCDF3B" w14:textId="77777777" w:rsidR="00273B03" w:rsidRDefault="00273B0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Fax: 0 30 / 53 89 65 - 29</w:t>
            </w:r>
          </w:p>
          <w:p w14:paraId="0ACC84EC" w14:textId="77777777" w:rsidR="00273B03" w:rsidRDefault="00273B0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E-Mail: info@gii.de</w:t>
            </w:r>
          </w:p>
          <w:p w14:paraId="631404D5" w14:textId="77777777" w:rsidR="00273B03" w:rsidRDefault="00273B0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Internet: www.gii.de</w:t>
            </w:r>
          </w:p>
        </w:tc>
      </w:tr>
      <w:bookmarkEnd w:id="0"/>
    </w:tbl>
    <w:p w14:paraId="324F70D2" w14:textId="77777777" w:rsidR="00273B03" w:rsidRDefault="00273B03">
      <w:pPr>
        <w:suppressAutoHyphens/>
      </w:pPr>
    </w:p>
    <w:sectPr w:rsidR="00273B0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82970" w14:textId="77777777" w:rsidR="006A42C8" w:rsidRDefault="006A42C8">
      <w:r>
        <w:separator/>
      </w:r>
    </w:p>
  </w:endnote>
  <w:endnote w:type="continuationSeparator" w:id="0">
    <w:p w14:paraId="55FFF2AD" w14:textId="77777777" w:rsidR="006A42C8" w:rsidRDefault="006A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Unifont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FuturaA Bk BT"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6FEF9" w14:textId="77777777" w:rsidR="00273B03" w:rsidRDefault="00273B0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8BA91" w14:textId="77777777" w:rsidR="00273B03" w:rsidRDefault="00273B0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6555A" w14:textId="77777777" w:rsidR="006A42C8" w:rsidRDefault="006A42C8">
      <w:r>
        <w:separator/>
      </w:r>
    </w:p>
  </w:footnote>
  <w:footnote w:type="continuationSeparator" w:id="0">
    <w:p w14:paraId="0D0D08C0" w14:textId="77777777" w:rsidR="006A42C8" w:rsidRDefault="006A4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30AA" w14:textId="66E0EB5C" w:rsidR="00273B03" w:rsidRDefault="003B6937">
    <w:pPr>
      <w:pStyle w:val="Kopfzeile"/>
      <w:tabs>
        <w:tab w:val="clear" w:pos="4536"/>
        <w:tab w:val="clear" w:pos="9072"/>
      </w:tabs>
      <w:suppressAutoHyphens/>
      <w:ind w:left="709" w:hanging="709"/>
    </w:pPr>
    <w:r>
      <w:rPr>
        <w:noProof/>
        <w:lang w:eastAsia="de-DE"/>
      </w:rPr>
      <w:drawing>
        <wp:anchor distT="0" distB="0" distL="0" distR="0" simplePos="0" relativeHeight="251658240" behindDoc="0" locked="0" layoutInCell="1" allowOverlap="1" wp14:anchorId="22218D89" wp14:editId="7C3F8283">
          <wp:simplePos x="0" y="0"/>
          <wp:positionH relativeFrom="column">
            <wp:posOffset>3427095</wp:posOffset>
          </wp:positionH>
          <wp:positionV relativeFrom="paragraph">
            <wp:posOffset>-111125</wp:posOffset>
          </wp:positionV>
          <wp:extent cx="2419985" cy="417195"/>
          <wp:effectExtent l="0" t="0" r="0" b="0"/>
          <wp:wrapSquare wrapText="largest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417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B03">
      <w:t xml:space="preserve">Seite </w:t>
    </w:r>
    <w:r w:rsidR="00273B03">
      <w:rPr>
        <w:rStyle w:val="Seitenzahl"/>
        <w:sz w:val="18"/>
      </w:rPr>
      <w:fldChar w:fldCharType="begin"/>
    </w:r>
    <w:r w:rsidR="00273B03">
      <w:rPr>
        <w:rStyle w:val="Seitenzahl"/>
        <w:sz w:val="18"/>
      </w:rPr>
      <w:instrText xml:space="preserve"> PAGE </w:instrText>
    </w:r>
    <w:r w:rsidR="00273B03">
      <w:rPr>
        <w:rStyle w:val="Seitenzahl"/>
        <w:sz w:val="18"/>
      </w:rPr>
      <w:fldChar w:fldCharType="separate"/>
    </w:r>
    <w:r w:rsidR="00D308EA">
      <w:rPr>
        <w:rStyle w:val="Seitenzahl"/>
        <w:noProof/>
        <w:sz w:val="18"/>
      </w:rPr>
      <w:t>2</w:t>
    </w:r>
    <w:r w:rsidR="00273B03">
      <w:rPr>
        <w:rStyle w:val="Seitenzahl"/>
        <w:sz w:val="18"/>
      </w:rPr>
      <w:fldChar w:fldCharType="end"/>
    </w:r>
    <w:r w:rsidR="00273B03">
      <w:rPr>
        <w:rStyle w:val="Seitenzahl"/>
        <w:sz w:val="18"/>
      </w:rPr>
      <w:t>:</w:t>
    </w:r>
    <w:r w:rsidR="00273B03">
      <w:rPr>
        <w:rStyle w:val="Seitenzahl"/>
        <w:sz w:val="18"/>
      </w:rPr>
      <w:tab/>
    </w:r>
    <w:r w:rsidR="004531EB">
      <w:rPr>
        <w:rStyle w:val="Seitenzahl"/>
        <w:sz w:val="18"/>
      </w:rPr>
      <w:t>Neuer Hauptkat</w:t>
    </w:r>
    <w:r w:rsidR="00880200">
      <w:rPr>
        <w:rStyle w:val="Seitenzahl"/>
        <w:sz w:val="18"/>
      </w:rPr>
      <w:t>a</w:t>
    </w:r>
    <w:r w:rsidR="004531EB">
      <w:rPr>
        <w:rStyle w:val="Seitenzahl"/>
        <w:sz w:val="18"/>
      </w:rPr>
      <w:t>log von Gossen Metrawatt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0FA29" w14:textId="77777777" w:rsidR="00273B03" w:rsidRDefault="003B6937">
    <w:pPr>
      <w:pStyle w:val="Kopfzeile"/>
      <w:tabs>
        <w:tab w:val="clear" w:pos="4536"/>
        <w:tab w:val="clear" w:pos="9072"/>
      </w:tabs>
      <w:rPr>
        <w:sz w:val="2"/>
        <w:lang w:val="en-US" w:eastAsia="de-DE"/>
      </w:rPr>
    </w:pPr>
    <w:r>
      <w:rPr>
        <w:noProof/>
        <w:lang w:eastAsia="de-DE"/>
      </w:rPr>
      <w:drawing>
        <wp:anchor distT="0" distB="0" distL="0" distR="0" simplePos="0" relativeHeight="251657216" behindDoc="0" locked="0" layoutInCell="1" allowOverlap="1" wp14:anchorId="2B7ECFEB" wp14:editId="3AFB3107">
          <wp:simplePos x="0" y="0"/>
          <wp:positionH relativeFrom="column">
            <wp:posOffset>3427095</wp:posOffset>
          </wp:positionH>
          <wp:positionV relativeFrom="paragraph">
            <wp:posOffset>-111125</wp:posOffset>
          </wp:positionV>
          <wp:extent cx="2419985" cy="417195"/>
          <wp:effectExtent l="0" t="0" r="0" b="0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4171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64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0C"/>
    <w:rsid w:val="0002317A"/>
    <w:rsid w:val="0008549A"/>
    <w:rsid w:val="00093484"/>
    <w:rsid w:val="000A32D4"/>
    <w:rsid w:val="0012511F"/>
    <w:rsid w:val="00164728"/>
    <w:rsid w:val="0017081A"/>
    <w:rsid w:val="00194DF2"/>
    <w:rsid w:val="00204413"/>
    <w:rsid w:val="00273B03"/>
    <w:rsid w:val="002D74C0"/>
    <w:rsid w:val="002E34D1"/>
    <w:rsid w:val="002E59E5"/>
    <w:rsid w:val="00310F0D"/>
    <w:rsid w:val="00323F4B"/>
    <w:rsid w:val="003A681A"/>
    <w:rsid w:val="003B599E"/>
    <w:rsid w:val="003B6937"/>
    <w:rsid w:val="003D1C0C"/>
    <w:rsid w:val="004531EB"/>
    <w:rsid w:val="00490EC7"/>
    <w:rsid w:val="006A42C8"/>
    <w:rsid w:val="006E71A6"/>
    <w:rsid w:val="0071680C"/>
    <w:rsid w:val="00740E5A"/>
    <w:rsid w:val="0086419A"/>
    <w:rsid w:val="00880200"/>
    <w:rsid w:val="008E2B56"/>
    <w:rsid w:val="00911A4E"/>
    <w:rsid w:val="009440B0"/>
    <w:rsid w:val="009F732D"/>
    <w:rsid w:val="00A51271"/>
    <w:rsid w:val="00B2174A"/>
    <w:rsid w:val="00B5104A"/>
    <w:rsid w:val="00BE0CD5"/>
    <w:rsid w:val="00C36818"/>
    <w:rsid w:val="00C779F6"/>
    <w:rsid w:val="00CE3840"/>
    <w:rsid w:val="00D308EA"/>
    <w:rsid w:val="00DE6889"/>
    <w:rsid w:val="00E154C5"/>
    <w:rsid w:val="00E16ACB"/>
    <w:rsid w:val="00E32BAA"/>
    <w:rsid w:val="00E8450A"/>
    <w:rsid w:val="00EE5F6C"/>
    <w:rsid w:val="00F76DFE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2591543"/>
  <w15:chartTrackingRefBased/>
  <w15:docId w15:val="{20F5F131-889B-4D9E-8E90-20A6B671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360A"/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Fett">
    <w:name w:val="Strong"/>
    <w:uiPriority w:val="22"/>
    <w:qFormat/>
    <w:rPr>
      <w:b/>
      <w:bCs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eastAsia="zh-CN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  <w:lang w:eastAsia="zh-CN"/>
    </w:rPr>
  </w:style>
  <w:style w:type="character" w:customStyle="1" w:styleId="KommentarthemaZchn">
    <w:name w:val="Kommentarthema Zchn"/>
    <w:rPr>
      <w:rFonts w:ascii="Arial" w:hAnsi="Arial" w:cs="Arial"/>
      <w:b/>
      <w:bCs/>
      <w:lang w:eastAsia="zh-C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Unifont" w:hAnsi="Liberation Sans" w:cs="FreeSans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extkrper21">
    <w:name w:val="Textkörper 21"/>
    <w:basedOn w:val="Standard"/>
    <w:pPr>
      <w:spacing w:line="360" w:lineRule="auto"/>
      <w:jc w:val="both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table" w:styleId="TabellemithellemGitternetz">
    <w:name w:val="Grid Table Light"/>
    <w:basedOn w:val="NormaleTabelle"/>
    <w:uiPriority w:val="40"/>
    <w:rsid w:val="001647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andardWeb">
    <w:name w:val="Normal (Web)"/>
    <w:basedOn w:val="Standard"/>
    <w:uiPriority w:val="99"/>
    <w:semiHidden/>
    <w:unhideWhenUsed/>
    <w:rsid w:val="00194D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4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Annika Schlee</cp:lastModifiedBy>
  <cp:revision>6</cp:revision>
  <cp:lastPrinted>2016-08-24T11:13:00Z</cp:lastPrinted>
  <dcterms:created xsi:type="dcterms:W3CDTF">2021-02-02T11:30:00Z</dcterms:created>
  <dcterms:modified xsi:type="dcterms:W3CDTF">2021-02-10T12:39:00Z</dcterms:modified>
</cp:coreProperties>
</file>