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1F811875" w:rsidR="00273B03" w:rsidRDefault="000327DC">
      <w:pPr>
        <w:suppressAutoHyphens/>
        <w:spacing w:line="360" w:lineRule="auto"/>
      </w:pPr>
      <w:r>
        <w:rPr>
          <w:b/>
          <w:sz w:val="24"/>
          <w:szCs w:val="40"/>
        </w:rPr>
        <w:t>Gossen Metrawatt erweitert virtuelles Schulungsangebot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047D9818" w14:textId="0E415BDD" w:rsidR="007E4A14" w:rsidRDefault="00273B03" w:rsidP="00A020FF">
      <w:pPr>
        <w:suppressAutoHyphens/>
        <w:spacing w:line="360" w:lineRule="auto"/>
        <w:ind w:right="-2"/>
        <w:jc w:val="both"/>
      </w:pPr>
      <w:r>
        <w:t xml:space="preserve">Nürnberg – </w:t>
      </w:r>
      <w:r w:rsidR="00EB645B">
        <w:t>Als neues Corona-konformes Schulungs</w:t>
      </w:r>
      <w:r w:rsidR="000327DC">
        <w:t xml:space="preserve">format </w:t>
      </w:r>
      <w:r w:rsidR="00EB645B">
        <w:t>bietet der Messtechnik-Spezialist Gossen Metrawatt jetzt im wöchentlichen Turnus virtuelle Unterweisungen</w:t>
      </w:r>
      <w:r w:rsidR="000327DC">
        <w:t xml:space="preserve"> an. </w:t>
      </w:r>
      <w:r w:rsidR="003A5E65">
        <w:t>E</w:t>
      </w:r>
      <w:r w:rsidR="000327DC">
        <w:t>rfahrene Vertriebsspezialisten</w:t>
      </w:r>
      <w:r w:rsidR="003A5E65">
        <w:t xml:space="preserve"> informieren</w:t>
      </w:r>
      <w:r w:rsidR="000327DC">
        <w:t xml:space="preserve"> </w:t>
      </w:r>
      <w:r w:rsidR="00487ECF">
        <w:t xml:space="preserve">über </w:t>
      </w:r>
      <w:r w:rsidR="00245EAE">
        <w:t>das Funktionsspektrum</w:t>
      </w:r>
      <w:r w:rsidR="00A020FF">
        <w:t xml:space="preserve"> verschiedener Prüfgerate in Verbindung mit </w:t>
      </w:r>
      <w:r w:rsidR="00245EAE">
        <w:t xml:space="preserve">dem </w:t>
      </w:r>
      <w:r w:rsidR="00A020FF">
        <w:t>softwaregestützten Messdaten</w:t>
      </w:r>
      <w:r w:rsidR="00D032CD">
        <w:t>management</w:t>
      </w:r>
      <w:r w:rsidR="003A5E65">
        <w:t xml:space="preserve"> mit IZYTRONIQ</w:t>
      </w:r>
      <w:r w:rsidR="00A020FF">
        <w:t xml:space="preserve"> sowie </w:t>
      </w:r>
      <w:r w:rsidR="003A5E65">
        <w:t xml:space="preserve">über </w:t>
      </w:r>
      <w:r w:rsidR="00245EAE">
        <w:t xml:space="preserve">geänderte </w:t>
      </w:r>
      <w:r w:rsidR="00A020FF">
        <w:t xml:space="preserve">normative Vorgaben </w:t>
      </w:r>
      <w:r w:rsidR="00245EAE">
        <w:t>bei den Schutz</w:t>
      </w:r>
      <w:r w:rsidR="00850039">
        <w:t>maßnahmen</w:t>
      </w:r>
      <w:r w:rsidR="00245EAE">
        <w:t xml:space="preserve">prüfungen für die </w:t>
      </w:r>
      <w:r w:rsidR="00487ECF">
        <w:t>elektrische Sicherheit</w:t>
      </w:r>
      <w:r w:rsidR="00A020FF">
        <w:t xml:space="preserve">. </w:t>
      </w:r>
      <w:r w:rsidR="004F1CFC">
        <w:t>Ein</w:t>
      </w:r>
      <w:r w:rsidR="00CE4ED0">
        <w:t>en</w:t>
      </w:r>
      <w:r w:rsidR="004F1CFC">
        <w:t xml:space="preserve"> Themenschwerpunkt </w:t>
      </w:r>
      <w:r w:rsidR="00CE4ED0">
        <w:t xml:space="preserve">bildet der </w:t>
      </w:r>
      <w:r w:rsidR="004F1CFC">
        <w:t xml:space="preserve">für die Prüfung ortsfester Elektroinstallationen ausgelegte PROFITEST MXTRA. Das </w:t>
      </w:r>
      <w:r w:rsidR="004F1CFC" w:rsidRPr="000D3FDD">
        <w:t>CAT</w:t>
      </w:r>
      <w:r w:rsidR="004F1CFC">
        <w:t> </w:t>
      </w:r>
      <w:r w:rsidR="004F1CFC" w:rsidRPr="000D3FDD">
        <w:t>IV</w:t>
      </w:r>
      <w:r w:rsidR="004F1CFC">
        <w:t xml:space="preserve"> (</w:t>
      </w:r>
      <w:r w:rsidR="004F1CFC" w:rsidRPr="000D3FDD">
        <w:t>300</w:t>
      </w:r>
      <w:r w:rsidR="004F1CFC">
        <w:t> </w:t>
      </w:r>
      <w:r w:rsidR="004F1CFC" w:rsidRPr="000D3FDD">
        <w:t>V</w:t>
      </w:r>
      <w:r w:rsidR="004F1CFC">
        <w:t>) gesicherte Prüfgerät lässt sich in Wechselstrom- und Drehstromnetzen mit Spannung</w:t>
      </w:r>
      <w:r w:rsidR="00245EAE">
        <w:t>en</w:t>
      </w:r>
      <w:r w:rsidR="004F1CFC">
        <w:t xml:space="preserve"> von 65 V bis 500 V</w:t>
      </w:r>
      <w:r w:rsidR="00D032CD">
        <w:t xml:space="preserve"> </w:t>
      </w:r>
      <w:r w:rsidR="00CE4ED0">
        <w:t xml:space="preserve">einsetzen und führt alle </w:t>
      </w:r>
      <w:r w:rsidR="00D032CD">
        <w:t xml:space="preserve">erforderlichen Messungen wie </w:t>
      </w:r>
      <w:r w:rsidR="004F1CFC" w:rsidRPr="004F1CFC">
        <w:t>Schleifen- und Netzimpedanz</w:t>
      </w:r>
      <w:r w:rsidR="00D032CD">
        <w:t xml:space="preserve">, </w:t>
      </w:r>
      <w:r w:rsidR="004F1CFC" w:rsidRPr="004F1CFC">
        <w:t>Isolationswiderstand</w:t>
      </w:r>
      <w:r w:rsidR="00D032CD">
        <w:t xml:space="preserve"> und </w:t>
      </w:r>
      <w:r w:rsidR="004F1CFC" w:rsidRPr="004F1CFC">
        <w:t>Niederohmmessung</w:t>
      </w:r>
      <w:r w:rsidR="00CE4ED0">
        <w:t xml:space="preserve"> durch. Neben der Testung sämtlicher </w:t>
      </w:r>
      <w:r w:rsidR="004F1CFC" w:rsidRPr="004F1CFC">
        <w:t>allstromsensitiven RCDs, IMDs, RCMs</w:t>
      </w:r>
      <w:r w:rsidR="00245EAE">
        <w:t xml:space="preserve"> sowie</w:t>
      </w:r>
      <w:r w:rsidR="004F1CFC" w:rsidRPr="004F1CFC">
        <w:t xml:space="preserve"> RDC-DD, RCMB </w:t>
      </w:r>
      <w:r w:rsidR="00CE4ED0">
        <w:t xml:space="preserve">misst das Gerät auch </w:t>
      </w:r>
      <w:r w:rsidR="004F1CFC" w:rsidRPr="004F1CFC">
        <w:t>den Erdungswiderstand im Netz- wie Batteriebetrieb und Ableitstr</w:t>
      </w:r>
      <w:r w:rsidR="00850039">
        <w:t xml:space="preserve">öme </w:t>
      </w:r>
      <w:r w:rsidR="004F1CFC" w:rsidRPr="004F1CFC">
        <w:t>mit angeschlossenem Adapter.</w:t>
      </w:r>
      <w:r w:rsidR="00CE4ED0">
        <w:t xml:space="preserve"> </w:t>
      </w:r>
      <w:r w:rsidR="003A5E65">
        <w:t>W</w:t>
      </w:r>
      <w:r w:rsidR="00CE4ED0">
        <w:t xml:space="preserve">eitere </w:t>
      </w:r>
      <w:r w:rsidR="008B0B91">
        <w:t>Schulungseinheit</w:t>
      </w:r>
      <w:r w:rsidR="003A5E65">
        <w:t>en</w:t>
      </w:r>
      <w:r w:rsidR="008B0B91">
        <w:t xml:space="preserve"> widme</w:t>
      </w:r>
      <w:r w:rsidR="003A5E65">
        <w:t>n</w:t>
      </w:r>
      <w:r w:rsidR="008B0B91">
        <w:t xml:space="preserve"> sich dem </w:t>
      </w:r>
      <w:r w:rsidR="00CE4ED0">
        <w:t>SECUTEST</w:t>
      </w:r>
      <w:r w:rsidR="008B0B91">
        <w:t> </w:t>
      </w:r>
      <w:r w:rsidR="00CE4ED0">
        <w:t>ST</w:t>
      </w:r>
      <w:r w:rsidR="008B0B91">
        <w:t xml:space="preserve">, </w:t>
      </w:r>
      <w:r w:rsidR="00245EAE">
        <w:t xml:space="preserve">der </w:t>
      </w:r>
      <w:r w:rsidR="008B0B91">
        <w:t xml:space="preserve">alle relevanten messtechnischen Aufgaben zur </w:t>
      </w:r>
      <w:r w:rsidR="008B0B91" w:rsidRPr="008B0B91">
        <w:t>Prüfung ortsveränderlicher elektrischer Betriebsmittel</w:t>
      </w:r>
      <w:r w:rsidR="008B0B91">
        <w:t xml:space="preserve"> abdeckt. </w:t>
      </w:r>
      <w:r w:rsidR="008633A4">
        <w:t xml:space="preserve">Hierzu zählen die </w:t>
      </w:r>
      <w:r w:rsidR="008B0B91">
        <w:t xml:space="preserve">Bestimmung des </w:t>
      </w:r>
      <w:r w:rsidR="008B0B91" w:rsidRPr="008B0B91">
        <w:t>Schutzleiterwiderstands</w:t>
      </w:r>
      <w:r w:rsidR="008633A4">
        <w:t xml:space="preserve">, </w:t>
      </w:r>
      <w:r w:rsidR="008B0B91">
        <w:t xml:space="preserve">Messungen des </w:t>
      </w:r>
      <w:r w:rsidR="008B0B91" w:rsidRPr="008B0B91">
        <w:t>Isolationswiderstands</w:t>
      </w:r>
      <w:r w:rsidR="008633A4">
        <w:t xml:space="preserve"> und</w:t>
      </w:r>
      <w:r w:rsidR="008B0B91" w:rsidRPr="008B0B91">
        <w:t xml:space="preserve"> unterschiedliche</w:t>
      </w:r>
      <w:r w:rsidR="008B0B91">
        <w:t>r</w:t>
      </w:r>
      <w:r w:rsidR="008B0B91" w:rsidRPr="008B0B91">
        <w:t xml:space="preserve"> Ableitströme</w:t>
      </w:r>
      <w:r w:rsidR="008B0B91">
        <w:t xml:space="preserve">, </w:t>
      </w:r>
      <w:r w:rsidR="008B0B91" w:rsidRPr="008B0B91">
        <w:t>die Überprüfung von Schutzkleinspannungen SELV und PELV</w:t>
      </w:r>
      <w:r w:rsidR="008B0B91">
        <w:t xml:space="preserve"> </w:t>
      </w:r>
      <w:r w:rsidR="008633A4">
        <w:t>sowie die Erfassung</w:t>
      </w:r>
      <w:r w:rsidR="008B0B91">
        <w:t xml:space="preserve"> </w:t>
      </w:r>
      <w:r w:rsidR="008633A4">
        <w:t xml:space="preserve">der </w:t>
      </w:r>
      <w:r w:rsidR="008B0B91" w:rsidRPr="008B0B91">
        <w:t>Auslösezeit von Fehlerstrom-Schutzschaltern</w:t>
      </w:r>
      <w:r w:rsidR="008633A4">
        <w:t xml:space="preserve">. </w:t>
      </w:r>
      <w:r w:rsidR="00850039">
        <w:t xml:space="preserve">Das </w:t>
      </w:r>
      <w:r w:rsidR="008633A4">
        <w:t xml:space="preserve">dritte </w:t>
      </w:r>
      <w:r w:rsidR="003A5E65">
        <w:t xml:space="preserve">Thema </w:t>
      </w:r>
      <w:r w:rsidR="00850039">
        <w:t xml:space="preserve">fokussiert auf </w:t>
      </w:r>
      <w:r w:rsidR="003A5E65">
        <w:t xml:space="preserve">die Prüfung der Wirksamkeit von Schutzmaßnahmen an E-Ladepunkten </w:t>
      </w:r>
      <w:r w:rsidR="008633A4">
        <w:t>mit dem METRALINE PRO-TYP EM</w:t>
      </w:r>
      <w:r w:rsidR="003A5E65">
        <w:t xml:space="preserve">. Der </w:t>
      </w:r>
      <w:r w:rsidR="008633A4">
        <w:t xml:space="preserve">1- und 3-phasige Prüfadapter </w:t>
      </w:r>
      <w:r w:rsidR="003A5E65">
        <w:t>für den PROFITEST MASTER ermöglicht die Durchführung von</w:t>
      </w:r>
      <w:r w:rsidR="00F767F3">
        <w:t xml:space="preserve"> Fehlersimulationen sowie </w:t>
      </w:r>
      <w:r w:rsidR="003A5E65">
        <w:t xml:space="preserve">Messreihen bei </w:t>
      </w:r>
      <w:r w:rsidR="00245EAE">
        <w:t xml:space="preserve">verschiedenen </w:t>
      </w:r>
      <w:r w:rsidR="00F767F3">
        <w:t xml:space="preserve">simulierten Fahrzeugzuständen und Anschlusskabeln. Abgerundet wird das </w:t>
      </w:r>
      <w:r w:rsidR="00245EAE">
        <w:t>virtuelle Schulungsa</w:t>
      </w:r>
      <w:r w:rsidR="00F767F3">
        <w:t xml:space="preserve">ngebot durch </w:t>
      </w:r>
      <w:r w:rsidR="00850039">
        <w:t>eine Betrachtung</w:t>
      </w:r>
      <w:r w:rsidR="00F767F3">
        <w:t xml:space="preserve"> der Änderungen, die sich </w:t>
      </w:r>
      <w:r w:rsidR="00245EAE">
        <w:t xml:space="preserve">für Prüfungen nach der Reparatur elektrische Betriebsmittel aufgrund der im Februar 2021 erfolgten </w:t>
      </w:r>
      <w:r w:rsidR="00F767F3">
        <w:t xml:space="preserve">Umsetzung der Norm DIN VDE 0701-0702 in der DIN EN 50678 </w:t>
      </w:r>
      <w:r w:rsidR="00245EAE">
        <w:t xml:space="preserve">ergeben. </w:t>
      </w:r>
      <w:r w:rsidR="00487ECF">
        <w:t xml:space="preserve">Die neuen Online-Kurse dauern etwa </w:t>
      </w:r>
      <w:r w:rsidR="006B3603">
        <w:t>2</w:t>
      </w:r>
      <w:r w:rsidR="00487ECF">
        <w:t xml:space="preserve"> – 2</w:t>
      </w:r>
      <w:r w:rsidR="006B3603">
        <w:t>,5</w:t>
      </w:r>
      <w:r w:rsidR="00487ECF">
        <w:t xml:space="preserve"> Std. und finden </w:t>
      </w:r>
      <w:r w:rsidR="00850039">
        <w:t xml:space="preserve">bis in den Dezember </w:t>
      </w:r>
      <w:r w:rsidR="00487ECF">
        <w:t xml:space="preserve">immer Freitagmorgens um 08:00h </w:t>
      </w:r>
      <w:r w:rsidR="00F767F3">
        <w:t>oder</w:t>
      </w:r>
      <w:r w:rsidR="00487ECF">
        <w:t xml:space="preserve"> 10:30h statt. </w:t>
      </w:r>
      <w:r w:rsidR="007E4A14">
        <w:t xml:space="preserve">Informationen zu den exakten Kursterminen, Referenten und das Online-Anmeldeformular sind </w:t>
      </w:r>
      <w:r w:rsidR="00A94C24">
        <w:t>unter</w:t>
      </w:r>
      <w:r w:rsidR="007E4A14">
        <w:t xml:space="preserve"> </w:t>
      </w:r>
      <w:r w:rsidR="00EE7258" w:rsidRPr="00395E2B">
        <w:t>www.gossenmetrawatt.com/unterweisung</w:t>
      </w:r>
      <w:r w:rsidR="00EE7258">
        <w:t xml:space="preserve"> abrufbar. </w:t>
      </w:r>
      <w:r w:rsidR="006B3603">
        <w:t xml:space="preserve">Interessierte können </w:t>
      </w:r>
      <w:r w:rsidR="00395E2B">
        <w:t xml:space="preserve">sich </w:t>
      </w:r>
      <w:r w:rsidR="006B3603">
        <w:t>mit dem Gutschein-Code MW21PR (begrenztes Kontingent – nur verfügbar solange der Vorrat reicht)</w:t>
      </w:r>
      <w:r w:rsidR="00395E2B">
        <w:t xml:space="preserve"> anmelden.</w:t>
      </w:r>
    </w:p>
    <w:p w14:paraId="0452CCDE" w14:textId="77777777" w:rsidR="007E4A14" w:rsidRDefault="007E4A14" w:rsidP="00A020FF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5529D72B" w:rsidR="00273B03" w:rsidRDefault="00C45C6C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0DAEDFE6" wp14:editId="504DD67A">
                  <wp:extent cx="3048000" cy="145288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45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697970F7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A94C24" w:rsidRPr="00A94C24">
              <w:rPr>
                <w:bCs/>
                <w:sz w:val="18"/>
                <w:szCs w:val="18"/>
              </w:rPr>
              <w:t>Gossen Metrawatt bietet jetzt wöchentlich virtuelle Unterweisungen für unterschiedliche Messgeräte und zu aktuellen Norm-Änderungen an</w:t>
            </w:r>
            <w:r w:rsidR="00A94C24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754E2338" w:rsidR="00273B03" w:rsidRDefault="00C45C6C">
            <w:pPr>
              <w:pStyle w:val="Textkrper"/>
              <w:suppressAutoHyphens/>
              <w:snapToGrid w:val="0"/>
              <w:rPr>
                <w:sz w:val="18"/>
              </w:rPr>
            </w:pPr>
            <w:r w:rsidRPr="00C45C6C">
              <w:rPr>
                <w:sz w:val="18"/>
              </w:rPr>
              <w:t>coupon_virtun.2000px.jpg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792B751F" w:rsidR="00273B03" w:rsidRDefault="00A94C24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  <w:r w:rsidR="00395E2B">
              <w:rPr>
                <w:sz w:val="18"/>
              </w:rPr>
              <w:t>406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51AA0597" w:rsidR="00273B03" w:rsidRDefault="00A94C24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202107033_pm</w:t>
            </w:r>
            <w:r w:rsidR="001B5CE3">
              <w:rPr>
                <w:sz w:val="18"/>
              </w:rPr>
              <w:t>_virtu-unterweisungen.docx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2CE9FA27" w:rsidR="00273B03" w:rsidRPr="0071680C" w:rsidRDefault="001A20C1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12.08.2021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C8AE7" w14:textId="77777777" w:rsidR="00207B0D" w:rsidRDefault="00207B0D">
      <w:r>
        <w:separator/>
      </w:r>
    </w:p>
  </w:endnote>
  <w:endnote w:type="continuationSeparator" w:id="0">
    <w:p w14:paraId="2F993E02" w14:textId="77777777" w:rsidR="00207B0D" w:rsidRDefault="0020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32164" w14:textId="77777777" w:rsidR="00207B0D" w:rsidRDefault="00207B0D">
      <w:r>
        <w:separator/>
      </w:r>
    </w:p>
  </w:footnote>
  <w:footnote w:type="continuationSeparator" w:id="0">
    <w:p w14:paraId="7179CD65" w14:textId="77777777" w:rsidR="00207B0D" w:rsidRDefault="00207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42910223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  <w:lang w:eastAsia="de-DE"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6B3603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245EAE">
      <w:rPr>
        <w:rStyle w:val="Seitenzahl"/>
        <w:sz w:val="18"/>
      </w:rPr>
      <w:t>Virtuelle Produktunterweisungen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327DC"/>
    <w:rsid w:val="000A32D4"/>
    <w:rsid w:val="00164728"/>
    <w:rsid w:val="001A20C1"/>
    <w:rsid w:val="001B5CE3"/>
    <w:rsid w:val="00204413"/>
    <w:rsid w:val="00207B0D"/>
    <w:rsid w:val="002114C9"/>
    <w:rsid w:val="00245EAE"/>
    <w:rsid w:val="00273B03"/>
    <w:rsid w:val="0028393D"/>
    <w:rsid w:val="002D74C0"/>
    <w:rsid w:val="00395E2B"/>
    <w:rsid w:val="003A5E65"/>
    <w:rsid w:val="003B599E"/>
    <w:rsid w:val="003B6937"/>
    <w:rsid w:val="00415CC8"/>
    <w:rsid w:val="00487ECF"/>
    <w:rsid w:val="004E6CE9"/>
    <w:rsid w:val="004F1CFC"/>
    <w:rsid w:val="006B06B7"/>
    <w:rsid w:val="006B3603"/>
    <w:rsid w:val="0071680C"/>
    <w:rsid w:val="00740E5A"/>
    <w:rsid w:val="007E4A14"/>
    <w:rsid w:val="00850039"/>
    <w:rsid w:val="008633A4"/>
    <w:rsid w:val="00897A9F"/>
    <w:rsid w:val="008B0B91"/>
    <w:rsid w:val="008D6705"/>
    <w:rsid w:val="008E2B56"/>
    <w:rsid w:val="00A020FF"/>
    <w:rsid w:val="00A94C24"/>
    <w:rsid w:val="00B255FD"/>
    <w:rsid w:val="00B368D0"/>
    <w:rsid w:val="00B5104A"/>
    <w:rsid w:val="00B61A14"/>
    <w:rsid w:val="00C45C6C"/>
    <w:rsid w:val="00CE3840"/>
    <w:rsid w:val="00CE4ED0"/>
    <w:rsid w:val="00D032CD"/>
    <w:rsid w:val="00DE6889"/>
    <w:rsid w:val="00E32C0A"/>
    <w:rsid w:val="00EB645B"/>
    <w:rsid w:val="00EE7258"/>
    <w:rsid w:val="00F346CC"/>
    <w:rsid w:val="00F767F3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67F3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E4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9D6F4-673E-4D74-B231-5921786E1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5</cp:revision>
  <cp:lastPrinted>2021-08-05T06:33:00Z</cp:lastPrinted>
  <dcterms:created xsi:type="dcterms:W3CDTF">2021-08-05T11:58:00Z</dcterms:created>
  <dcterms:modified xsi:type="dcterms:W3CDTF">2021-08-12T07:20:00Z</dcterms:modified>
</cp:coreProperties>
</file>