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47477D1C" w14:textId="77777777" w:rsidR="00C745DF" w:rsidRPr="00381D6E" w:rsidRDefault="00C745DF" w:rsidP="00C745DF">
      <w:pPr>
        <w:suppressAutoHyphens/>
        <w:spacing w:line="360" w:lineRule="auto"/>
        <w:ind w:right="-2"/>
        <w:rPr>
          <w:b/>
          <w:sz w:val="24"/>
          <w:lang w:val="en-US"/>
        </w:rPr>
      </w:pPr>
      <w:r w:rsidRPr="00226D8D">
        <w:rPr>
          <w:b/>
          <w:bCs/>
          <w:sz w:val="24"/>
          <w:lang w:val="en-US"/>
        </w:rPr>
        <w:t>Shortcut to series production: modular Maivin i.MX 8M Plus AI Vision Kit from AU-Zone, Toradex and Vision Components</w:t>
      </w:r>
    </w:p>
    <w:p w14:paraId="5307A14B" w14:textId="77777777" w:rsidR="00D86305" w:rsidRPr="00F81AA0" w:rsidRDefault="00D86305" w:rsidP="00370533">
      <w:pPr>
        <w:suppressAutoHyphens/>
        <w:spacing w:line="360" w:lineRule="auto"/>
        <w:ind w:right="-2"/>
        <w:rPr>
          <w:lang w:val="en-US"/>
        </w:rPr>
      </w:pPr>
    </w:p>
    <w:p w14:paraId="5127F2EB" w14:textId="5A7EFCED" w:rsidR="00C745DF" w:rsidRPr="00381D6E" w:rsidRDefault="00C745DF" w:rsidP="00C745DF">
      <w:pPr>
        <w:suppressAutoHyphens/>
        <w:spacing w:line="360" w:lineRule="auto"/>
        <w:jc w:val="both"/>
        <w:rPr>
          <w:lang w:val="en-US"/>
        </w:rPr>
      </w:pPr>
      <w:r w:rsidRPr="00226D8D">
        <w:rPr>
          <w:lang w:val="en-US"/>
        </w:rPr>
        <w:t>For proof of concept, rapid prototyping and small series</w:t>
      </w:r>
      <w:r w:rsidR="0086471F">
        <w:rPr>
          <w:lang w:val="en-US"/>
        </w:rPr>
        <w:t xml:space="preserve"> production</w:t>
      </w:r>
      <w:r w:rsidRPr="00226D8D">
        <w:rPr>
          <w:lang w:val="en-US"/>
        </w:rPr>
        <w:t>, AU-Zone and Toradex</w:t>
      </w:r>
      <w:r w:rsidR="0086471F">
        <w:rPr>
          <w:lang w:val="en-US"/>
        </w:rPr>
        <w:t>,</w:t>
      </w:r>
      <w:r w:rsidR="0086471F" w:rsidRPr="0086471F">
        <w:rPr>
          <w:lang w:val="en-US"/>
        </w:rPr>
        <w:t xml:space="preserve"> </w:t>
      </w:r>
      <w:r w:rsidR="0086471F" w:rsidRPr="00226D8D">
        <w:rPr>
          <w:lang w:val="en-US"/>
        </w:rPr>
        <w:t>working in close cooperation with Vision Components</w:t>
      </w:r>
      <w:r w:rsidR="0086471F">
        <w:rPr>
          <w:lang w:val="en-US"/>
        </w:rPr>
        <w:t>,</w:t>
      </w:r>
      <w:r w:rsidRPr="00226D8D">
        <w:rPr>
          <w:lang w:val="en-US"/>
        </w:rPr>
        <w:t xml:space="preserve"> have developed the modular Maivin i.MX 8M Plus AI Vision Kit. </w:t>
      </w:r>
      <w:r w:rsidR="0086471F">
        <w:rPr>
          <w:lang w:val="en-US"/>
        </w:rPr>
        <w:t>The developer kit</w:t>
      </w:r>
      <w:r w:rsidRPr="00226D8D">
        <w:rPr>
          <w:lang w:val="en-US"/>
        </w:rPr>
        <w:t xml:space="preserve"> is based on a Toradex Verdin i.MX 8M Plus System-on-Module and a carrier board, which AU-Zone de</w:t>
      </w:r>
      <w:r w:rsidR="0086471F">
        <w:rPr>
          <w:lang w:val="en-US"/>
        </w:rPr>
        <w:t>sign</w:t>
      </w:r>
      <w:r w:rsidRPr="00226D8D">
        <w:rPr>
          <w:lang w:val="en-US"/>
        </w:rPr>
        <w:t>ed for vision applications and which accommodates up to two VC MIPI camera modules. The kit is scheduled to be ready for shipping in Q3 2021.</w:t>
      </w:r>
    </w:p>
    <w:p w14:paraId="39743392" w14:textId="77777777" w:rsidR="00370533" w:rsidRPr="00F81AA0"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C745DF" w14:paraId="11B581A1" w14:textId="77777777" w:rsidTr="00981B1F">
        <w:tc>
          <w:tcPr>
            <w:tcW w:w="7226" w:type="dxa"/>
          </w:tcPr>
          <w:p w14:paraId="39EB44A7" w14:textId="67CB60DC" w:rsidR="00370533" w:rsidRPr="00F81AA0" w:rsidRDefault="00B03E63" w:rsidP="00981B1F">
            <w:pPr>
              <w:suppressAutoHyphens/>
              <w:spacing w:after="120"/>
              <w:jc w:val="center"/>
              <w:rPr>
                <w:sz w:val="18"/>
                <w:lang w:val="en-US"/>
              </w:rPr>
            </w:pPr>
            <w:r>
              <w:rPr>
                <w:sz w:val="18"/>
              </w:rPr>
              <w:pict w14:anchorId="6AB97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00.25pt">
                  <v:imagedata r:id="rId8" o:title="vc_maivin_imx8_ai_kit_1000px"/>
                </v:shape>
              </w:pict>
            </w:r>
          </w:p>
        </w:tc>
      </w:tr>
      <w:tr w:rsidR="00370533" w:rsidRPr="0086471F" w14:paraId="15B7E480" w14:textId="77777777" w:rsidTr="00981B1F">
        <w:tc>
          <w:tcPr>
            <w:tcW w:w="7226" w:type="dxa"/>
          </w:tcPr>
          <w:p w14:paraId="7B3AB17C" w14:textId="5039E167" w:rsidR="00370533" w:rsidRPr="00F81AA0" w:rsidRDefault="00900836" w:rsidP="0086471F">
            <w:pPr>
              <w:suppressAutoHyphens/>
              <w:ind w:left="709" w:right="711"/>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C745DF" w:rsidRPr="006B2370">
              <w:rPr>
                <w:sz w:val="18"/>
                <w:lang w:val="en-US"/>
              </w:rPr>
              <w:t xml:space="preserve">Comprehensive </w:t>
            </w:r>
            <w:r w:rsidR="0086471F">
              <w:rPr>
                <w:sz w:val="18"/>
                <w:lang w:val="en-US"/>
              </w:rPr>
              <w:t xml:space="preserve">developer </w:t>
            </w:r>
            <w:r w:rsidR="00C745DF" w:rsidRPr="006B2370">
              <w:rPr>
                <w:sz w:val="18"/>
                <w:lang w:val="en-US"/>
              </w:rPr>
              <w:t>kit for rapid prototyping and small series</w:t>
            </w:r>
            <w:r w:rsidR="0086471F">
              <w:rPr>
                <w:sz w:val="18"/>
                <w:lang w:val="en-US"/>
              </w:rPr>
              <w:t xml:space="preserve"> production</w:t>
            </w:r>
            <w:r w:rsidR="00C745DF" w:rsidRPr="006B2370">
              <w:rPr>
                <w:sz w:val="18"/>
                <w:lang w:val="en-US"/>
              </w:rPr>
              <w:t>: the modular Maivin i.MX 8M Plus AI Vision Kit from AU-Zone, Toradex and Vision Components</w:t>
            </w:r>
          </w:p>
        </w:tc>
      </w:tr>
    </w:tbl>
    <w:p w14:paraId="4AC5BF1E" w14:textId="77777777" w:rsidR="00370533" w:rsidRPr="00F81AA0" w:rsidRDefault="00370533" w:rsidP="00370533">
      <w:pPr>
        <w:suppressAutoHyphens/>
        <w:spacing w:line="360" w:lineRule="auto"/>
        <w:jc w:val="both"/>
        <w:rPr>
          <w:lang w:val="en-US"/>
        </w:rPr>
      </w:pPr>
    </w:p>
    <w:p w14:paraId="48D69F87" w14:textId="77777777" w:rsidR="00C745DF" w:rsidRPr="00381D6E" w:rsidRDefault="00C745DF" w:rsidP="00C745DF">
      <w:pPr>
        <w:suppressAutoHyphens/>
        <w:spacing w:line="360" w:lineRule="auto"/>
        <w:jc w:val="both"/>
        <w:rPr>
          <w:lang w:val="en-US"/>
        </w:rPr>
      </w:pPr>
      <w:r w:rsidRPr="00226D8D">
        <w:rPr>
          <w:lang w:val="en-US"/>
        </w:rPr>
        <w:t xml:space="preserve">Featuring a neural network processor unit and an integrated image signal processor, the i.MX 8M Plus processor from NXP is ideally suited for demanding embedded vision applications. The Verdin SoM for the kit has been extended by a variable SoM adapter and connector board from AU-Zone in order to enable users to quickly and easily build functional models on its basis. Together with the high-quality camera modules VC MIPI IMX327-C (color) and VC MIPI IMX296 (monochrome), customers have access to all components for image acquisition as well as the required interfaces and I/Os for individual rapid prototyping solutions up to small series. Additional VC camera modules are also compatible with the Maivin kit. The AU-Zone connector boards can also be custom-developed with freely definable interfaces and functionalities for individual requirements. This makes the Maivin i.MX 8M Plus AI Vision Kit ideally suited for a wide range of applications – whether in automation and </w:t>
      </w:r>
      <w:r w:rsidRPr="00226D8D">
        <w:rPr>
          <w:lang w:val="en-US"/>
        </w:rPr>
        <w:lastRenderedPageBreak/>
        <w:t>robotics, medical technology or the agricultural industry. A housing for the electronics including lighting is also part of the kit.</w:t>
      </w:r>
    </w:p>
    <w:p w14:paraId="36F13F05" w14:textId="77777777" w:rsidR="00C745DF" w:rsidRPr="00381D6E" w:rsidRDefault="00C745DF" w:rsidP="00C745DF">
      <w:pPr>
        <w:suppressAutoHyphens/>
        <w:spacing w:line="360" w:lineRule="auto"/>
        <w:jc w:val="both"/>
        <w:rPr>
          <w:lang w:val="en-US"/>
        </w:rPr>
      </w:pPr>
      <w:r w:rsidRPr="006B2370">
        <w:rPr>
          <w:lang w:val="en-US"/>
        </w:rPr>
        <w:t>Optimal image processing is ensured by drivers from Vision Components, which enable the direct connection and support of the VC MIPI camera modules with the NXP i.MX 8M processor family. Especially for this developer kit, they have been integrated into Toradex' software platform TorizonCore, which provides access to the image signal processor of the i.MX 8M Plus. Thus, the ISP can be used for advanced image preprocessing such as color conversion, geometry correction, HDR, gamma correction, etc. The software platform also includes comprehensive frameworks for an easy entry into development, over-the-air updates and security features.</w:t>
      </w:r>
    </w:p>
    <w:p w14:paraId="600B64AD" w14:textId="439C15A0" w:rsidR="00C745DF" w:rsidRPr="00381D6E" w:rsidRDefault="00C745DF" w:rsidP="00C745DF">
      <w:pPr>
        <w:suppressAutoHyphens/>
        <w:spacing w:line="360" w:lineRule="auto"/>
        <w:jc w:val="both"/>
        <w:rPr>
          <w:lang w:val="en-US"/>
        </w:rPr>
      </w:pPr>
      <w:r w:rsidRPr="006B2370">
        <w:rPr>
          <w:lang w:val="en-US"/>
        </w:rPr>
        <w:t>A</w:t>
      </w:r>
      <w:r w:rsidR="0086471F">
        <w:rPr>
          <w:lang w:val="en-US"/>
        </w:rPr>
        <w:t>U</w:t>
      </w:r>
      <w:r w:rsidRPr="006B2370">
        <w:rPr>
          <w:lang w:val="en-US"/>
        </w:rPr>
        <w:t>-Zone's DeepView Machine Learning Toolkit is also part of the Maivin i.MX 8M Plus AI Vision Kit. It includes out-of-the-box machine learning demos for object recognition, classification, and tracking that can be customized to the users own AI models and datasets using the NXP eIQ toolkit. As recently as July 2021, NXP expanded the development environment, adding new tools, a GUI-based interface, and the DeepViewRT engine optimized for the i.MX platform. In addition, other applications, for example AU-Zone applications, can be integrated and used for vision solution development.</w:t>
      </w:r>
    </w:p>
    <w:p w14:paraId="1F41B9B7" w14:textId="77777777" w:rsidR="00D86305" w:rsidRPr="00F81AA0" w:rsidRDefault="00D86305" w:rsidP="00370533">
      <w:pPr>
        <w:suppressAutoHyphens/>
        <w:spacing w:line="360" w:lineRule="auto"/>
        <w:jc w:val="both"/>
        <w:rPr>
          <w:lang w:val="en-US"/>
        </w:rPr>
      </w:pPr>
    </w:p>
    <w:p w14:paraId="0A585327" w14:textId="77777777" w:rsidR="00C745DF" w:rsidRPr="00381D6E" w:rsidRDefault="00C745DF" w:rsidP="00C745DF">
      <w:pPr>
        <w:suppressAutoHyphens/>
        <w:spacing w:line="360" w:lineRule="auto"/>
        <w:jc w:val="both"/>
        <w:rPr>
          <w:lang w:val="en-US"/>
        </w:rPr>
      </w:pPr>
      <w:r w:rsidRPr="006B2370">
        <w:rPr>
          <w:lang w:val="en-US"/>
        </w:rPr>
        <w:t>Vision Components drivers for the NXP i.MX 8M processor family are also available for other platforms in addition to the Toradex Verdin SoM series platforms. Support for more manufacturers, single board computers and embedded solutions with i.MX 8M processors is already on the road map.</w:t>
      </w:r>
    </w:p>
    <w:p w14:paraId="0BBBDECD" w14:textId="415F26A1" w:rsidR="00296396" w:rsidRDefault="00296396" w:rsidP="00370533">
      <w:pPr>
        <w:suppressAutoHyphens/>
        <w:spacing w:line="360" w:lineRule="auto"/>
        <w:jc w:val="both"/>
        <w:rPr>
          <w:lang w:val="en-US"/>
        </w:rPr>
      </w:pPr>
    </w:p>
    <w:p w14:paraId="7A59C541" w14:textId="60F1357D" w:rsidR="00296396" w:rsidRDefault="00296396" w:rsidP="00370533">
      <w:pPr>
        <w:suppressAutoHyphens/>
        <w:spacing w:line="360" w:lineRule="auto"/>
        <w:jc w:val="both"/>
        <w:rPr>
          <w:lang w:val="en-US"/>
        </w:rPr>
      </w:pPr>
    </w:p>
    <w:p w14:paraId="6BA7B385" w14:textId="52549334" w:rsidR="00C745DF" w:rsidRDefault="00C745DF" w:rsidP="00C745DF">
      <w:pPr>
        <w:suppressAutoHyphens/>
        <w:spacing w:line="360" w:lineRule="auto"/>
        <w:jc w:val="both"/>
        <w:rPr>
          <w:lang w:val="en-US"/>
        </w:rPr>
      </w:pPr>
    </w:p>
    <w:p w14:paraId="11A00657" w14:textId="431FDFEB" w:rsidR="0086471F" w:rsidRDefault="0086471F" w:rsidP="00C745DF">
      <w:pPr>
        <w:suppressAutoHyphens/>
        <w:spacing w:line="360" w:lineRule="auto"/>
        <w:jc w:val="both"/>
        <w:rPr>
          <w:lang w:val="en-US"/>
        </w:rPr>
      </w:pPr>
    </w:p>
    <w:p w14:paraId="38DE0992" w14:textId="3921FFA7" w:rsidR="0086471F" w:rsidRDefault="0086471F" w:rsidP="00C745DF">
      <w:pPr>
        <w:suppressAutoHyphens/>
        <w:spacing w:line="360" w:lineRule="auto"/>
        <w:jc w:val="both"/>
        <w:rPr>
          <w:lang w:val="en-US"/>
        </w:rPr>
      </w:pPr>
    </w:p>
    <w:p w14:paraId="68598CCC" w14:textId="4E7B53DD" w:rsidR="0086471F" w:rsidRDefault="0086471F" w:rsidP="00C745DF">
      <w:pPr>
        <w:suppressAutoHyphens/>
        <w:spacing w:line="360" w:lineRule="auto"/>
        <w:jc w:val="both"/>
        <w:rPr>
          <w:lang w:val="en-US"/>
        </w:rPr>
      </w:pPr>
    </w:p>
    <w:p w14:paraId="6C4D1262" w14:textId="63C73648" w:rsidR="0086471F" w:rsidRDefault="0086471F" w:rsidP="00C745DF">
      <w:pPr>
        <w:suppressAutoHyphens/>
        <w:spacing w:line="360" w:lineRule="auto"/>
        <w:jc w:val="both"/>
        <w:rPr>
          <w:lang w:val="en-US"/>
        </w:rPr>
      </w:pPr>
    </w:p>
    <w:p w14:paraId="6C7A4B95" w14:textId="2AB294C2" w:rsidR="0086471F" w:rsidRDefault="0086471F" w:rsidP="00C745DF">
      <w:pPr>
        <w:suppressAutoHyphens/>
        <w:spacing w:line="360" w:lineRule="auto"/>
        <w:jc w:val="both"/>
        <w:rPr>
          <w:lang w:val="en-US"/>
        </w:rPr>
      </w:pPr>
    </w:p>
    <w:p w14:paraId="2001933F" w14:textId="777A9746" w:rsidR="0086471F" w:rsidRDefault="0086471F" w:rsidP="00C745DF">
      <w:pPr>
        <w:suppressAutoHyphens/>
        <w:spacing w:line="360" w:lineRule="auto"/>
        <w:jc w:val="both"/>
        <w:rPr>
          <w:lang w:val="en-US"/>
        </w:rPr>
      </w:pPr>
    </w:p>
    <w:p w14:paraId="350A4BE5" w14:textId="670E6695" w:rsidR="0086471F" w:rsidRDefault="0086471F" w:rsidP="00C745DF">
      <w:pPr>
        <w:suppressAutoHyphens/>
        <w:spacing w:line="360" w:lineRule="auto"/>
        <w:jc w:val="both"/>
        <w:rPr>
          <w:lang w:val="en-US"/>
        </w:rPr>
      </w:pPr>
    </w:p>
    <w:p w14:paraId="2E824C87" w14:textId="57BEAE2F" w:rsidR="0086471F" w:rsidRDefault="0086471F" w:rsidP="00C745DF">
      <w:pPr>
        <w:suppressAutoHyphens/>
        <w:spacing w:line="360" w:lineRule="auto"/>
        <w:jc w:val="both"/>
        <w:rPr>
          <w:lang w:val="en-US"/>
        </w:rPr>
      </w:pPr>
    </w:p>
    <w:p w14:paraId="492D246E" w14:textId="63DB6441" w:rsidR="0086471F" w:rsidRDefault="0086471F" w:rsidP="00C745DF">
      <w:pPr>
        <w:suppressAutoHyphens/>
        <w:spacing w:line="360" w:lineRule="auto"/>
        <w:jc w:val="both"/>
        <w:rPr>
          <w:lang w:val="en-US"/>
        </w:rPr>
      </w:pPr>
    </w:p>
    <w:p w14:paraId="72A1F8B6" w14:textId="4ACF5BEC" w:rsidR="0086471F" w:rsidRDefault="0086471F" w:rsidP="00C745DF">
      <w:pPr>
        <w:suppressAutoHyphens/>
        <w:spacing w:line="360" w:lineRule="auto"/>
        <w:jc w:val="both"/>
        <w:rPr>
          <w:lang w:val="en-US"/>
        </w:rPr>
      </w:pPr>
    </w:p>
    <w:p w14:paraId="100645AD" w14:textId="5BABC8A0" w:rsidR="0086471F" w:rsidRDefault="0086471F" w:rsidP="00C745DF">
      <w:pPr>
        <w:suppressAutoHyphens/>
        <w:spacing w:line="360" w:lineRule="auto"/>
        <w:jc w:val="both"/>
        <w:rPr>
          <w:lang w:val="en-US"/>
        </w:rPr>
      </w:pPr>
    </w:p>
    <w:p w14:paraId="683C869A" w14:textId="7504B209" w:rsidR="0086471F" w:rsidRDefault="0086471F" w:rsidP="00C745DF">
      <w:pPr>
        <w:suppressAutoHyphens/>
        <w:spacing w:line="360" w:lineRule="auto"/>
        <w:jc w:val="both"/>
        <w:rPr>
          <w:lang w:val="en-US"/>
        </w:rPr>
      </w:pPr>
    </w:p>
    <w:p w14:paraId="502EF948" w14:textId="77777777" w:rsidR="0086471F" w:rsidRDefault="0086471F" w:rsidP="00C745DF">
      <w:pPr>
        <w:suppressAutoHyphens/>
        <w:spacing w:line="360" w:lineRule="auto"/>
        <w:jc w:val="both"/>
        <w:rPr>
          <w:lang w:val="en-US"/>
        </w:rPr>
      </w:pPr>
    </w:p>
    <w:p w14:paraId="1B9ED4ED" w14:textId="77777777" w:rsidR="00C745DF" w:rsidRDefault="00C745DF" w:rsidP="00C745DF">
      <w:pPr>
        <w:suppressAutoHyphens/>
        <w:spacing w:line="360" w:lineRule="auto"/>
        <w:jc w:val="both"/>
        <w:rPr>
          <w:lang w:val="en-US"/>
        </w:rPr>
      </w:pPr>
    </w:p>
    <w:tbl>
      <w:tblPr>
        <w:tblW w:w="0" w:type="auto"/>
        <w:tblLayout w:type="fixed"/>
        <w:tblLook w:val="04A0" w:firstRow="1" w:lastRow="0" w:firstColumn="1" w:lastColumn="0" w:noHBand="0" w:noVBand="1"/>
      </w:tblPr>
      <w:tblGrid>
        <w:gridCol w:w="1120"/>
        <w:gridCol w:w="3584"/>
        <w:gridCol w:w="178"/>
        <w:gridCol w:w="1215"/>
        <w:gridCol w:w="1205"/>
      </w:tblGrid>
      <w:tr w:rsidR="00C745DF" w14:paraId="1EFC2BB6" w14:textId="77777777" w:rsidTr="00C745DF">
        <w:tc>
          <w:tcPr>
            <w:tcW w:w="1120" w:type="dxa"/>
            <w:shd w:val="clear" w:color="auto" w:fill="auto"/>
          </w:tcPr>
          <w:p w14:paraId="408FA461" w14:textId="77777777" w:rsidR="00C745DF" w:rsidRPr="005C2E8A" w:rsidRDefault="00C745DF" w:rsidP="00FE273C">
            <w:pPr>
              <w:suppressAutoHyphens/>
              <w:rPr>
                <w:sz w:val="18"/>
                <w:szCs w:val="18"/>
                <w:lang w:val="en-US"/>
              </w:rPr>
            </w:pPr>
            <w:r w:rsidRPr="005C2E8A">
              <w:rPr>
                <w:sz w:val="18"/>
                <w:szCs w:val="18"/>
                <w:lang w:val="en-US"/>
              </w:rPr>
              <w:lastRenderedPageBreak/>
              <w:t>Image/s:</w:t>
            </w:r>
          </w:p>
        </w:tc>
        <w:tc>
          <w:tcPr>
            <w:tcW w:w="3762" w:type="dxa"/>
            <w:gridSpan w:val="2"/>
            <w:shd w:val="clear" w:color="auto" w:fill="auto"/>
          </w:tcPr>
          <w:p w14:paraId="61A1EA0A" w14:textId="25CDDBC1" w:rsidR="00C745DF" w:rsidRPr="005C2E8A" w:rsidRDefault="00C745DF" w:rsidP="00FE273C">
            <w:pPr>
              <w:suppressAutoHyphens/>
              <w:rPr>
                <w:sz w:val="18"/>
                <w:szCs w:val="18"/>
                <w:lang w:val="en-US"/>
              </w:rPr>
            </w:pPr>
            <w:r w:rsidRPr="0068087C">
              <w:rPr>
                <w:sz w:val="18"/>
                <w:szCs w:val="18"/>
                <w:lang w:val="en-US"/>
              </w:rPr>
              <w:t>vc_maivin_imx8_ai_kit</w:t>
            </w:r>
          </w:p>
        </w:tc>
        <w:tc>
          <w:tcPr>
            <w:tcW w:w="1215" w:type="dxa"/>
            <w:shd w:val="clear" w:color="auto" w:fill="auto"/>
          </w:tcPr>
          <w:p w14:paraId="1B9C6271" w14:textId="77777777" w:rsidR="00C745DF" w:rsidRPr="005C2E8A" w:rsidRDefault="00C745DF" w:rsidP="00FE273C">
            <w:pPr>
              <w:suppressAutoHyphens/>
              <w:rPr>
                <w:sz w:val="18"/>
                <w:szCs w:val="18"/>
                <w:lang w:val="en-US"/>
              </w:rPr>
            </w:pPr>
            <w:r w:rsidRPr="005C2E8A">
              <w:rPr>
                <w:sz w:val="18"/>
                <w:szCs w:val="18"/>
                <w:lang w:val="en-US"/>
              </w:rPr>
              <w:t>Characters:</w:t>
            </w:r>
          </w:p>
        </w:tc>
        <w:tc>
          <w:tcPr>
            <w:tcW w:w="1205" w:type="dxa"/>
            <w:shd w:val="clear" w:color="auto" w:fill="auto"/>
          </w:tcPr>
          <w:p w14:paraId="5979569A" w14:textId="5AF6291C" w:rsidR="00C745DF" w:rsidRPr="005C2E8A" w:rsidRDefault="0086471F" w:rsidP="00FE273C">
            <w:pPr>
              <w:suppressAutoHyphens/>
              <w:jc w:val="right"/>
              <w:rPr>
                <w:sz w:val="18"/>
                <w:szCs w:val="18"/>
                <w:lang w:val="en-US"/>
              </w:rPr>
            </w:pPr>
            <w:r>
              <w:rPr>
                <w:sz w:val="18"/>
                <w:szCs w:val="18"/>
                <w:lang w:val="en-US"/>
              </w:rPr>
              <w:t>3088</w:t>
            </w:r>
          </w:p>
        </w:tc>
      </w:tr>
      <w:tr w:rsidR="00C745DF" w14:paraId="4032B720" w14:textId="77777777" w:rsidTr="00C745DF">
        <w:tc>
          <w:tcPr>
            <w:tcW w:w="1120" w:type="dxa"/>
            <w:shd w:val="clear" w:color="auto" w:fill="auto"/>
            <w:vAlign w:val="bottom"/>
          </w:tcPr>
          <w:p w14:paraId="4B25AFD2" w14:textId="77777777" w:rsidR="00C745DF" w:rsidRPr="005C2E8A" w:rsidRDefault="00C745DF" w:rsidP="00FE273C">
            <w:pPr>
              <w:suppressAutoHyphens/>
              <w:spacing w:before="120"/>
              <w:rPr>
                <w:sz w:val="18"/>
                <w:szCs w:val="18"/>
                <w:lang w:val="en-US"/>
              </w:rPr>
            </w:pPr>
            <w:r w:rsidRPr="005C2E8A">
              <w:rPr>
                <w:sz w:val="18"/>
                <w:szCs w:val="18"/>
                <w:lang w:val="en-US"/>
              </w:rPr>
              <w:t>File name:</w:t>
            </w:r>
          </w:p>
        </w:tc>
        <w:tc>
          <w:tcPr>
            <w:tcW w:w="3762" w:type="dxa"/>
            <w:gridSpan w:val="2"/>
            <w:shd w:val="clear" w:color="auto" w:fill="auto"/>
            <w:vAlign w:val="bottom"/>
          </w:tcPr>
          <w:p w14:paraId="7FD6E8CC" w14:textId="77777777" w:rsidR="00C745DF" w:rsidRPr="00C745DF" w:rsidRDefault="00C745DF" w:rsidP="00FE273C">
            <w:pPr>
              <w:suppressAutoHyphens/>
              <w:spacing w:before="120"/>
              <w:rPr>
                <w:sz w:val="18"/>
                <w:szCs w:val="18"/>
                <w:lang w:val="fr-FR"/>
              </w:rPr>
            </w:pPr>
            <w:r w:rsidRPr="00C745DF">
              <w:rPr>
                <w:sz w:val="18"/>
                <w:szCs w:val="18"/>
                <w:lang w:val="fr-FR"/>
              </w:rPr>
              <w:t>202107036_pm_vc_maivin-imx8-ai-kit_en</w:t>
            </w:r>
          </w:p>
        </w:tc>
        <w:tc>
          <w:tcPr>
            <w:tcW w:w="1215" w:type="dxa"/>
            <w:shd w:val="clear" w:color="auto" w:fill="auto"/>
            <w:vAlign w:val="bottom"/>
          </w:tcPr>
          <w:p w14:paraId="72ADCE52" w14:textId="77777777" w:rsidR="00C745DF" w:rsidRPr="005C2E8A" w:rsidRDefault="00C745DF" w:rsidP="00FE273C">
            <w:pPr>
              <w:suppressAutoHyphens/>
              <w:spacing w:before="120"/>
              <w:rPr>
                <w:sz w:val="18"/>
                <w:szCs w:val="18"/>
                <w:lang w:val="en-US"/>
              </w:rPr>
            </w:pPr>
            <w:r w:rsidRPr="005C2E8A">
              <w:rPr>
                <w:sz w:val="18"/>
                <w:szCs w:val="18"/>
                <w:lang w:val="en-US"/>
              </w:rPr>
              <w:t>Date:</w:t>
            </w:r>
          </w:p>
        </w:tc>
        <w:tc>
          <w:tcPr>
            <w:tcW w:w="1205" w:type="dxa"/>
            <w:shd w:val="clear" w:color="auto" w:fill="auto"/>
            <w:vAlign w:val="bottom"/>
          </w:tcPr>
          <w:p w14:paraId="10D11581" w14:textId="689505B8" w:rsidR="00C745DF" w:rsidRPr="005C2E8A" w:rsidRDefault="00B03E63" w:rsidP="00FE273C">
            <w:pPr>
              <w:suppressAutoHyphens/>
              <w:spacing w:before="120"/>
              <w:jc w:val="right"/>
              <w:rPr>
                <w:sz w:val="18"/>
                <w:szCs w:val="18"/>
                <w:lang w:val="en-US"/>
              </w:rPr>
            </w:pPr>
            <w:r>
              <w:rPr>
                <w:sz w:val="18"/>
                <w:szCs w:val="18"/>
                <w:lang w:val="en-US"/>
              </w:rPr>
              <w:t>07-28-2021</w:t>
            </w:r>
          </w:p>
        </w:tc>
      </w:tr>
      <w:tr w:rsidR="00296396" w:rsidRPr="0086471F" w14:paraId="78316F8C" w14:textId="77777777" w:rsidTr="00296396">
        <w:tc>
          <w:tcPr>
            <w:tcW w:w="7302" w:type="dxa"/>
            <w:gridSpan w:val="5"/>
            <w:tcBorders>
              <w:bottom w:val="single" w:sz="4" w:space="0" w:color="auto"/>
            </w:tcBorders>
            <w:shd w:val="clear" w:color="auto" w:fill="auto"/>
            <w:vAlign w:val="bottom"/>
          </w:tcPr>
          <w:p w14:paraId="3EBE2428" w14:textId="77777777" w:rsidR="00296396" w:rsidRPr="00F81AA0" w:rsidRDefault="00296396" w:rsidP="00296396">
            <w:pPr>
              <w:suppressAutoHyphens/>
              <w:spacing w:before="120" w:after="120"/>
              <w:rPr>
                <w:b/>
                <w:sz w:val="16"/>
                <w:lang w:val="en-US"/>
              </w:rPr>
            </w:pPr>
            <w:r w:rsidRPr="00F81AA0">
              <w:rPr>
                <w:b/>
                <w:sz w:val="16"/>
                <w:lang w:val="en-US"/>
              </w:rPr>
              <w:t>About Vision Components</w:t>
            </w:r>
          </w:p>
          <w:p w14:paraId="088883B5" w14:textId="0941B1B6" w:rsidR="00296396" w:rsidRPr="005C2E8A" w:rsidRDefault="00296396" w:rsidP="00296396">
            <w:pPr>
              <w:pStyle w:val="Textkrper2"/>
              <w:suppressAutoHyphens/>
              <w:spacing w:after="120"/>
              <w:rPr>
                <w:sz w:val="18"/>
                <w:szCs w:val="18"/>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A51497" w14:paraId="7C9DD8D7" w14:textId="77777777" w:rsidTr="00296396">
        <w:tc>
          <w:tcPr>
            <w:tcW w:w="4704" w:type="dxa"/>
            <w:gridSpan w:val="2"/>
            <w:tcBorders>
              <w:top w:val="single" w:sz="4" w:space="0" w:color="auto"/>
            </w:tcBorders>
            <w:shd w:val="clear" w:color="auto" w:fill="auto"/>
          </w:tcPr>
          <w:p w14:paraId="23A0AD18" w14:textId="77777777" w:rsidR="00A51497" w:rsidRPr="005C2E8A" w:rsidRDefault="00A51497" w:rsidP="00296396">
            <w:pPr>
              <w:suppressAutoHyphens/>
              <w:spacing w:before="120"/>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5C2E8A" w:rsidRDefault="00A51497" w:rsidP="005C2E8A">
            <w:pPr>
              <w:suppressAutoHyphens/>
              <w:spacing w:before="120"/>
              <w:rPr>
                <w:lang w:val="fr-FR"/>
              </w:rPr>
            </w:pPr>
            <w:r w:rsidRPr="005C2E8A">
              <w:rPr>
                <w:lang w:val="en-US"/>
              </w:rPr>
              <w:t xml:space="preserve">Phone: +49 . 7243 . </w:t>
            </w:r>
            <w:r w:rsidRPr="005C2E8A">
              <w:rPr>
                <w:lang w:val="fr-FR"/>
              </w:rPr>
              <w:t>2167</w:t>
            </w:r>
            <w:r w:rsidR="000F1BE8" w:rsidRPr="005C2E8A">
              <w:rPr>
                <w:lang w:val="fr-FR"/>
              </w:rPr>
              <w:t>0</w:t>
            </w:r>
          </w:p>
          <w:p w14:paraId="5CC1B020" w14:textId="0FC3B2D8" w:rsidR="00926D86" w:rsidRPr="005C2E8A" w:rsidRDefault="00A51497" w:rsidP="005C2E8A">
            <w:pPr>
              <w:suppressAutoHyphens/>
              <w:rPr>
                <w:lang w:val="fr-FR"/>
              </w:rPr>
            </w:pPr>
            <w:r w:rsidRPr="005C2E8A">
              <w:rPr>
                <w:lang w:val="fr-FR"/>
              </w:rPr>
              <w:t xml:space="preserve">Email: </w:t>
            </w:r>
            <w:hyperlink r:id="rId9" w:history="1">
              <w:r w:rsidR="00926D86" w:rsidRPr="005C2E8A">
                <w:rPr>
                  <w:rStyle w:val="Hyperlink"/>
                  <w:lang w:val="fr-FR"/>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0" w:history="1">
              <w:r w:rsidR="00E2623D" w:rsidRPr="005C2E8A">
                <w:rPr>
                  <w:rStyle w:val="Hyperlink"/>
                  <w:lang w:val="fr-FR"/>
                </w:rPr>
                <w:t>www.vision-components.com</w:t>
              </w:r>
            </w:hyperlink>
          </w:p>
        </w:tc>
        <w:tc>
          <w:tcPr>
            <w:tcW w:w="2598" w:type="dxa"/>
            <w:gridSpan w:val="3"/>
            <w:tcBorders>
              <w:top w:val="single" w:sz="4" w:space="0" w:color="auto"/>
            </w:tcBorders>
            <w:shd w:val="clear" w:color="auto" w:fill="auto"/>
          </w:tcPr>
          <w:p w14:paraId="4ACC22AD" w14:textId="77777777" w:rsidR="00A51497" w:rsidRPr="005C2E8A" w:rsidRDefault="00A51497" w:rsidP="005438F0">
            <w:pPr>
              <w:suppressAutoHyphens/>
              <w:spacing w:before="36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1"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2" w:history="1">
              <w:r w:rsidR="00E2623D" w:rsidRPr="005C2E8A">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32AFB" w14:textId="77777777" w:rsidR="00F95279" w:rsidRDefault="00F95279">
      <w:r>
        <w:separator/>
      </w:r>
    </w:p>
  </w:endnote>
  <w:endnote w:type="continuationSeparator" w:id="0">
    <w:p w14:paraId="579F1219" w14:textId="77777777" w:rsidR="00F95279" w:rsidRDefault="00F9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EC6F3" w14:textId="77777777" w:rsidR="00F95279" w:rsidRDefault="00F95279">
      <w:r>
        <w:separator/>
      </w:r>
    </w:p>
  </w:footnote>
  <w:footnote w:type="continuationSeparator" w:id="0">
    <w:p w14:paraId="3B1F2056" w14:textId="77777777" w:rsidR="00F95279" w:rsidRDefault="00F95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207E29B1" w:rsidR="00D86305" w:rsidRPr="00C745DF" w:rsidRDefault="00B03E63" w:rsidP="00370533">
    <w:pPr>
      <w:pStyle w:val="Kopfzeile"/>
      <w:tabs>
        <w:tab w:val="clear" w:pos="4536"/>
        <w:tab w:val="clear" w:pos="9072"/>
      </w:tabs>
      <w:suppressAutoHyphens/>
      <w:ind w:left="709" w:right="1701" w:hanging="709"/>
      <w:rPr>
        <w:rStyle w:val="Seitenzahl"/>
        <w:sz w:val="18"/>
        <w:lang w:val="fr-FR"/>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F81AA0" w:rsidRPr="00C745DF">
      <w:rPr>
        <w:sz w:val="18"/>
        <w:lang w:val="fr-FR"/>
      </w:rPr>
      <w:t>Pag</w:t>
    </w:r>
    <w:r w:rsidR="00D86305" w:rsidRPr="00C745DF">
      <w:rPr>
        <w:sz w:val="18"/>
        <w:lang w:val="fr-FR"/>
      </w:rPr>
      <w:t xml:space="preserve">e </w:t>
    </w:r>
    <w:r w:rsidR="00D86305" w:rsidRPr="00F81AA0">
      <w:rPr>
        <w:rStyle w:val="Seitenzahl"/>
        <w:sz w:val="18"/>
        <w:lang w:val="en-US"/>
      </w:rPr>
      <w:fldChar w:fldCharType="begin"/>
    </w:r>
    <w:r w:rsidR="00D86305" w:rsidRPr="00C745DF">
      <w:rPr>
        <w:rStyle w:val="Seitenzahl"/>
        <w:sz w:val="18"/>
        <w:lang w:val="fr-FR"/>
      </w:rPr>
      <w:instrText xml:space="preserve"> PAGE </w:instrText>
    </w:r>
    <w:r w:rsidR="00D86305" w:rsidRPr="00F81AA0">
      <w:rPr>
        <w:rStyle w:val="Seitenzahl"/>
        <w:sz w:val="18"/>
        <w:lang w:val="en-US"/>
      </w:rPr>
      <w:fldChar w:fldCharType="separate"/>
    </w:r>
    <w:r w:rsidR="00D10425" w:rsidRPr="00C745DF">
      <w:rPr>
        <w:rStyle w:val="Seitenzahl"/>
        <w:noProof/>
        <w:sz w:val="18"/>
        <w:lang w:val="fr-FR"/>
      </w:rPr>
      <w:t>2</w:t>
    </w:r>
    <w:r w:rsidR="00D86305" w:rsidRPr="00F81AA0">
      <w:rPr>
        <w:rStyle w:val="Seitenzahl"/>
        <w:sz w:val="18"/>
        <w:lang w:val="en-US"/>
      </w:rPr>
      <w:fldChar w:fldCharType="end"/>
    </w:r>
    <w:r w:rsidR="00D86305" w:rsidRPr="00C745DF">
      <w:rPr>
        <w:rStyle w:val="Seitenzahl"/>
        <w:sz w:val="18"/>
        <w:lang w:val="fr-FR"/>
      </w:rPr>
      <w:t>:</w:t>
    </w:r>
    <w:r w:rsidR="00370533" w:rsidRPr="00C745DF">
      <w:rPr>
        <w:rStyle w:val="Seitenzahl"/>
        <w:sz w:val="18"/>
        <w:lang w:val="fr-FR"/>
      </w:rPr>
      <w:tab/>
    </w:r>
    <w:r w:rsidR="00C745DF" w:rsidRPr="00C745DF">
      <w:rPr>
        <w:rStyle w:val="Seitenzahl"/>
        <w:sz w:val="18"/>
        <w:lang w:val="fr-FR"/>
      </w:rPr>
      <w:t>Maivin i.MX 8M Plus AI Vision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B03E63"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73A46"/>
    <w:rsid w:val="00185C36"/>
    <w:rsid w:val="001F3537"/>
    <w:rsid w:val="001F4730"/>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641079"/>
    <w:rsid w:val="006434A0"/>
    <w:rsid w:val="0067287F"/>
    <w:rsid w:val="00692D87"/>
    <w:rsid w:val="006A03A8"/>
    <w:rsid w:val="006B59AF"/>
    <w:rsid w:val="006D6F46"/>
    <w:rsid w:val="006F4333"/>
    <w:rsid w:val="0071311E"/>
    <w:rsid w:val="00746ADE"/>
    <w:rsid w:val="007E454F"/>
    <w:rsid w:val="008542DD"/>
    <w:rsid w:val="0086471F"/>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39A1"/>
    <w:rsid w:val="00AF4640"/>
    <w:rsid w:val="00B03E63"/>
    <w:rsid w:val="00B17EBD"/>
    <w:rsid w:val="00B47F7F"/>
    <w:rsid w:val="00B5603B"/>
    <w:rsid w:val="00B63719"/>
    <w:rsid w:val="00B71BFE"/>
    <w:rsid w:val="00B8351C"/>
    <w:rsid w:val="00B9145C"/>
    <w:rsid w:val="00BA194B"/>
    <w:rsid w:val="00BF2908"/>
    <w:rsid w:val="00BF7DB1"/>
    <w:rsid w:val="00C41466"/>
    <w:rsid w:val="00C63991"/>
    <w:rsid w:val="00C745DF"/>
    <w:rsid w:val="00C945F4"/>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95279"/>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4573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18</cp:revision>
  <cp:lastPrinted>2002-09-20T12:05:00Z</cp:lastPrinted>
  <dcterms:created xsi:type="dcterms:W3CDTF">2019-07-12T13:49:00Z</dcterms:created>
  <dcterms:modified xsi:type="dcterms:W3CDTF">2021-07-28T14:59:00Z</dcterms:modified>
</cp:coreProperties>
</file>