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18155A92" w14:textId="77777777" w:rsidR="006B7479" w:rsidRDefault="006B7479">
      <w:pPr>
        <w:spacing w:line="360" w:lineRule="auto"/>
      </w:pPr>
      <w:r>
        <w:rPr>
          <w:b/>
          <w:sz w:val="32"/>
          <w:szCs w:val="32"/>
        </w:rPr>
        <w:t>Presseinformation</w:t>
      </w:r>
    </w:p>
    <w:p w14:paraId="06405C66" w14:textId="77777777" w:rsidR="006B7479" w:rsidRDefault="006B7479">
      <w:pPr>
        <w:suppressAutoHyphens/>
        <w:spacing w:line="360" w:lineRule="auto"/>
        <w:rPr>
          <w:b/>
          <w:sz w:val="24"/>
        </w:rPr>
      </w:pPr>
    </w:p>
    <w:p w14:paraId="6E2561DC" w14:textId="398AFA41" w:rsidR="006B7479" w:rsidRDefault="00487F19">
      <w:pPr>
        <w:suppressAutoHyphens/>
        <w:spacing w:line="360" w:lineRule="auto"/>
      </w:pPr>
      <w:r>
        <w:rPr>
          <w:b/>
          <w:sz w:val="24"/>
        </w:rPr>
        <w:t xml:space="preserve">Seifert Systems baut deutschen </w:t>
      </w:r>
      <w:r w:rsidR="00DC10E3">
        <w:rPr>
          <w:b/>
          <w:sz w:val="24"/>
        </w:rPr>
        <w:t>Standort</w:t>
      </w:r>
      <w:r>
        <w:rPr>
          <w:b/>
          <w:sz w:val="24"/>
        </w:rPr>
        <w:t xml:space="preserve"> weiter aus</w:t>
      </w:r>
    </w:p>
    <w:p w14:paraId="2B282697" w14:textId="77777777" w:rsidR="006B7479" w:rsidRDefault="006B7479">
      <w:pPr>
        <w:suppressAutoHyphens/>
        <w:spacing w:line="360" w:lineRule="auto"/>
        <w:ind w:right="-2"/>
        <w:rPr>
          <w:b/>
          <w:sz w:val="24"/>
        </w:rPr>
      </w:pPr>
    </w:p>
    <w:p w14:paraId="48935D89" w14:textId="73C69F0E" w:rsidR="004B4A50" w:rsidRDefault="00E11A2F" w:rsidP="004B4A50">
      <w:pPr>
        <w:suppressAutoHyphens/>
        <w:spacing w:line="360" w:lineRule="auto"/>
        <w:ind w:right="-2"/>
        <w:jc w:val="both"/>
      </w:pPr>
      <w:r>
        <w:t xml:space="preserve">Radevormwald </w:t>
      </w:r>
      <w:r w:rsidR="006B7479">
        <w:t>–</w:t>
      </w:r>
      <w:r w:rsidR="00663EF5">
        <w:t xml:space="preserve"> </w:t>
      </w:r>
      <w:r w:rsidR="00F51FFE">
        <w:t xml:space="preserve">Nur zwei Jahre, nachdem Seifert Systems seine neuen Produktions- und Verwaltungsgebäude in Radevormwald bezogen hat, sind die Kapazitäten aufgrund der hohen Kundennachfrage bereits ausgeschöpft. Daher zieht der Klimatisierungsspezialist den geplanten Ausbau des Standorts vor und hat Ende August 2021 den Grundstein für </w:t>
      </w:r>
      <w:r w:rsidR="002F206B">
        <w:t xml:space="preserve">eine neue Produktionshalle mit vergrößerter Lagerfläche sowie zusätzlichen Fertigungslinien für Rückkühler und Wärmetauscher gelegt. Das neue Millionenprojekt, </w:t>
      </w:r>
      <w:r w:rsidR="00487F19">
        <w:t xml:space="preserve">für </w:t>
      </w:r>
      <w:r w:rsidR="00F13CA2">
        <w:t>das</w:t>
      </w:r>
      <w:r w:rsidR="00487F19">
        <w:t xml:space="preserve"> die Stadt </w:t>
      </w:r>
      <w:r w:rsidR="002F206B">
        <w:t>an den jetzigen Standort angrenzendes Bauland ausgewiesen hat, soll bereits im Sommer 2022 bezugsfertig sein</w:t>
      </w:r>
      <w:r w:rsidR="00F13CA2">
        <w:t xml:space="preserve"> und einen wichtigen Beitrag zum Wachstumskurs der Seifert-Gruppe leisten</w:t>
      </w:r>
      <w:r w:rsidR="002F206B">
        <w:t>.</w:t>
      </w:r>
      <w:r w:rsidR="00F13CA2">
        <w:t xml:space="preserve"> Beim Spatenstich zum Baubeginn erklärte der Eigentümer des Familienunternehmens Michael Seifert im Beisein von Architekt, leitenden Vertretern der Stadt und des Bauverwaltungsamtes: „Dass sich unser deutscher Standort in so kurzer Zeit so gut entwickelt, freut uns natürlich sehr und zeigt den großen Markterfolg unserer Produkte und Leistungen.“ D</w:t>
      </w:r>
      <w:r w:rsidR="004B4A50">
        <w:t>er</w:t>
      </w:r>
      <w:r w:rsidR="00F13CA2">
        <w:t xml:space="preserve"> </w:t>
      </w:r>
      <w:r w:rsidR="004B4A50">
        <w:t>Ausbau</w:t>
      </w:r>
      <w:r w:rsidR="00F13CA2">
        <w:t xml:space="preserve"> </w:t>
      </w:r>
      <w:r w:rsidR="00DC10E3">
        <w:t>soll</w:t>
      </w:r>
      <w:r w:rsidR="004B4A50">
        <w:t xml:space="preserve"> die Produktivität des regional verankerten Unternehmens erhöhen und b</w:t>
      </w:r>
      <w:r w:rsidR="00F13CA2">
        <w:t xml:space="preserve">ietet Potenzial </w:t>
      </w:r>
      <w:r w:rsidR="004B4A50">
        <w:t xml:space="preserve">für neue </w:t>
      </w:r>
      <w:r w:rsidR="00F13CA2">
        <w:t>hochwertige Arbeitsplätze</w:t>
      </w:r>
      <w:r w:rsidR="004B4A50">
        <w:t xml:space="preserve">. „Wir sind sehr froh darüber, dass der Bau nun beginnt, um </w:t>
      </w:r>
      <w:r w:rsidR="00DC10E3">
        <w:t>die Weichen weiter auf Wachstum zu stellen</w:t>
      </w:r>
      <w:r w:rsidR="004B4A50">
        <w:t>. Die hohe Nachfrage, die eine Kapazitätsausweitung so schnell erforderlich macht, verdanken wir maßgeblich der großen Einsatzbereitschaft und dem Teamgeist der gesamten Belegschaft“, betonte Lars Platzhoff, CEO von Seifert Systems.</w:t>
      </w:r>
    </w:p>
    <w:p w14:paraId="7D47E7F5" w14:textId="77777777" w:rsidR="00B251AB" w:rsidRDefault="00B251AB" w:rsidP="004B4A50">
      <w:pPr>
        <w:suppressAutoHyphens/>
        <w:spacing w:line="360" w:lineRule="auto"/>
        <w:ind w:right="-2"/>
        <w:jc w:val="both"/>
      </w:pPr>
    </w:p>
    <w:tbl>
      <w:tblPr>
        <w:tblStyle w:val="TabellemithellemGitternetz"/>
        <w:tblW w:w="7226" w:type="dxa"/>
        <w:tblLayout w:type="fixed"/>
        <w:tblLook w:val="0000" w:firstRow="0" w:lastRow="0" w:firstColumn="0" w:lastColumn="0" w:noHBand="0" w:noVBand="0"/>
      </w:tblPr>
      <w:tblGrid>
        <w:gridCol w:w="7226"/>
      </w:tblGrid>
      <w:tr w:rsidR="006B7479" w14:paraId="2BF0B5B2" w14:textId="77777777" w:rsidTr="00B251AB">
        <w:tc>
          <w:tcPr>
            <w:tcW w:w="7226" w:type="dxa"/>
          </w:tcPr>
          <w:p w14:paraId="2A36DD50" w14:textId="62DC47B2" w:rsidR="006B7479" w:rsidRDefault="00686D8D">
            <w:pPr>
              <w:suppressAutoHyphens/>
              <w:jc w:val="center"/>
              <w:rPr>
                <w:sz w:val="18"/>
                <w:szCs w:val="18"/>
              </w:rPr>
            </w:pPr>
            <w:r>
              <w:rPr>
                <w:noProof/>
                <w:sz w:val="18"/>
                <w:szCs w:val="18"/>
              </w:rPr>
              <w:drawing>
                <wp:inline distT="0" distB="0" distL="0" distR="0" wp14:anchorId="59EF63C4" wp14:editId="023C6ADD">
                  <wp:extent cx="3094990" cy="2063115"/>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094990" cy="2063115"/>
                          </a:xfrm>
                          <a:prstGeom prst="rect">
                            <a:avLst/>
                          </a:prstGeom>
                          <a:noFill/>
                          <a:ln>
                            <a:noFill/>
                          </a:ln>
                        </pic:spPr>
                      </pic:pic>
                    </a:graphicData>
                  </a:graphic>
                </wp:inline>
              </w:drawing>
            </w:r>
          </w:p>
          <w:p w14:paraId="15D51E1B" w14:textId="77777777" w:rsidR="006B7479" w:rsidRDefault="006B7479">
            <w:pPr>
              <w:suppressAutoHyphens/>
              <w:jc w:val="center"/>
              <w:rPr>
                <w:sz w:val="18"/>
                <w:szCs w:val="18"/>
              </w:rPr>
            </w:pPr>
          </w:p>
        </w:tc>
      </w:tr>
      <w:tr w:rsidR="006B7479" w14:paraId="1480CE40" w14:textId="77777777" w:rsidTr="00B251AB">
        <w:tc>
          <w:tcPr>
            <w:tcW w:w="7226" w:type="dxa"/>
          </w:tcPr>
          <w:p w14:paraId="4C7736DE" w14:textId="7A7CD219" w:rsidR="006B7479" w:rsidRPr="00681E14" w:rsidRDefault="006B7479" w:rsidP="00643777">
            <w:pPr>
              <w:suppressAutoHyphens/>
              <w:jc w:val="center"/>
              <w:rPr>
                <w:sz w:val="18"/>
                <w:szCs w:val="18"/>
              </w:rPr>
            </w:pPr>
            <w:r w:rsidRPr="00874BB7">
              <w:rPr>
                <w:b/>
                <w:sz w:val="18"/>
                <w:szCs w:val="18"/>
              </w:rPr>
              <w:t>Bild</w:t>
            </w:r>
            <w:r w:rsidR="00CB3765" w:rsidRPr="00874BB7">
              <w:rPr>
                <w:b/>
                <w:sz w:val="18"/>
                <w:szCs w:val="18"/>
              </w:rPr>
              <w:t>:</w:t>
            </w:r>
            <w:r w:rsidR="00681E14" w:rsidRPr="00874BB7">
              <w:rPr>
                <w:b/>
                <w:sz w:val="18"/>
                <w:szCs w:val="18"/>
              </w:rPr>
              <w:t xml:space="preserve"> </w:t>
            </w:r>
            <w:r w:rsidR="002F6705" w:rsidRPr="00874BB7">
              <w:rPr>
                <w:sz w:val="18"/>
                <w:szCs w:val="18"/>
              </w:rPr>
              <w:t xml:space="preserve">Symbolischer </w:t>
            </w:r>
            <w:r w:rsidR="00686D8D" w:rsidRPr="00874BB7">
              <w:rPr>
                <w:sz w:val="18"/>
                <w:szCs w:val="18"/>
              </w:rPr>
              <w:t>Spatenstich zum Baubeginn:</w:t>
            </w:r>
            <w:r w:rsidR="00686D8D" w:rsidRPr="00874BB7">
              <w:rPr>
                <w:b/>
                <w:sz w:val="18"/>
                <w:szCs w:val="18"/>
              </w:rPr>
              <w:t xml:space="preserve"> </w:t>
            </w:r>
            <w:r w:rsidR="00686D8D" w:rsidRPr="00874BB7">
              <w:rPr>
                <w:sz w:val="18"/>
                <w:szCs w:val="18"/>
              </w:rPr>
              <w:t xml:space="preserve">Eigentümer Michael Seifert mit Ehefrau Wibke Seifert und </w:t>
            </w:r>
            <w:r w:rsidR="00874BB7" w:rsidRPr="00874BB7">
              <w:rPr>
                <w:sz w:val="18"/>
                <w:szCs w:val="18"/>
              </w:rPr>
              <w:t>Lars Platzhoff, CEO von Seifert Systems</w:t>
            </w:r>
            <w:r w:rsidR="00686D8D">
              <w:t xml:space="preserve"> (v.l.)</w:t>
            </w:r>
          </w:p>
        </w:tc>
      </w:tr>
    </w:tbl>
    <w:p w14:paraId="2C751A6F" w14:textId="77777777" w:rsidR="006B7479" w:rsidRDefault="006B7479">
      <w:pPr>
        <w:suppressAutoHyphens/>
        <w:spacing w:line="360" w:lineRule="auto"/>
        <w:jc w:val="both"/>
      </w:pPr>
    </w:p>
    <w:p w14:paraId="2383DC1C" w14:textId="77777777" w:rsidR="006B7479" w:rsidRPr="00E868E9" w:rsidRDefault="006B7479">
      <w:pPr>
        <w:suppressAutoHyphens/>
        <w:spacing w:line="360" w:lineRule="auto"/>
        <w:jc w:val="both"/>
        <w:rPr>
          <w:sz w:val="18"/>
          <w:szCs w:val="18"/>
        </w:rPr>
      </w:pPr>
    </w:p>
    <w:tbl>
      <w:tblPr>
        <w:tblStyle w:val="TabellemithellemGitternetz"/>
        <w:tblW w:w="7184" w:type="dxa"/>
        <w:tblLayout w:type="fixed"/>
        <w:tblLook w:val="0000" w:firstRow="0" w:lastRow="0" w:firstColumn="0" w:lastColumn="0" w:noHBand="0" w:noVBand="0"/>
      </w:tblPr>
      <w:tblGrid>
        <w:gridCol w:w="1151"/>
        <w:gridCol w:w="3664"/>
        <w:gridCol w:w="1067"/>
        <w:gridCol w:w="1302"/>
      </w:tblGrid>
      <w:tr w:rsidR="006B7479" w:rsidRPr="00E868E9" w14:paraId="03AD4D70" w14:textId="77777777" w:rsidTr="00167592">
        <w:tc>
          <w:tcPr>
            <w:tcW w:w="1151" w:type="dxa"/>
          </w:tcPr>
          <w:p w14:paraId="149FD21A" w14:textId="77777777" w:rsidR="006B7479" w:rsidRPr="00E868E9" w:rsidRDefault="006B7479">
            <w:pPr>
              <w:suppressAutoHyphens/>
              <w:rPr>
                <w:sz w:val="18"/>
                <w:szCs w:val="18"/>
              </w:rPr>
            </w:pPr>
            <w:r w:rsidRPr="00E868E9">
              <w:rPr>
                <w:sz w:val="18"/>
                <w:szCs w:val="18"/>
              </w:rPr>
              <w:t>Bilder:</w:t>
            </w:r>
          </w:p>
        </w:tc>
        <w:tc>
          <w:tcPr>
            <w:tcW w:w="3664" w:type="dxa"/>
          </w:tcPr>
          <w:p w14:paraId="524BDE33" w14:textId="2C8DA297" w:rsidR="006B7479" w:rsidRPr="00E868E9" w:rsidRDefault="009259D9">
            <w:pPr>
              <w:suppressAutoHyphens/>
              <w:snapToGrid w:val="0"/>
              <w:rPr>
                <w:sz w:val="18"/>
                <w:szCs w:val="18"/>
              </w:rPr>
            </w:pPr>
            <w:r w:rsidRPr="009259D9">
              <w:rPr>
                <w:sz w:val="18"/>
                <w:szCs w:val="18"/>
              </w:rPr>
              <w:t>seifert-spatenstich_1000px.jpg</w:t>
            </w:r>
          </w:p>
        </w:tc>
        <w:tc>
          <w:tcPr>
            <w:tcW w:w="1067" w:type="dxa"/>
          </w:tcPr>
          <w:p w14:paraId="4398318E" w14:textId="77777777" w:rsidR="006B7479" w:rsidRPr="00E868E9" w:rsidRDefault="006B7479">
            <w:pPr>
              <w:suppressAutoHyphens/>
              <w:rPr>
                <w:sz w:val="18"/>
                <w:szCs w:val="18"/>
              </w:rPr>
            </w:pPr>
            <w:r w:rsidRPr="00E868E9">
              <w:rPr>
                <w:sz w:val="18"/>
                <w:szCs w:val="18"/>
              </w:rPr>
              <w:t>Zeichen:</w:t>
            </w:r>
          </w:p>
        </w:tc>
        <w:tc>
          <w:tcPr>
            <w:tcW w:w="1302" w:type="dxa"/>
          </w:tcPr>
          <w:p w14:paraId="40B1E50F" w14:textId="0DD4A6B0" w:rsidR="006B7479" w:rsidRPr="00E868E9" w:rsidRDefault="00B251AB">
            <w:pPr>
              <w:suppressAutoHyphens/>
              <w:jc w:val="right"/>
              <w:rPr>
                <w:sz w:val="18"/>
                <w:szCs w:val="18"/>
              </w:rPr>
            </w:pPr>
            <w:r>
              <w:rPr>
                <w:sz w:val="18"/>
                <w:szCs w:val="18"/>
              </w:rPr>
              <w:t>1.49</w:t>
            </w:r>
            <w:r w:rsidR="007848CE">
              <w:rPr>
                <w:sz w:val="18"/>
                <w:szCs w:val="18"/>
              </w:rPr>
              <w:t>7</w:t>
            </w:r>
          </w:p>
        </w:tc>
      </w:tr>
      <w:tr w:rsidR="006B7479" w:rsidRPr="00E868E9" w14:paraId="306B0D96" w14:textId="77777777" w:rsidTr="00167592">
        <w:tc>
          <w:tcPr>
            <w:tcW w:w="1151" w:type="dxa"/>
          </w:tcPr>
          <w:p w14:paraId="2A808520" w14:textId="77777777" w:rsidR="006B7479" w:rsidRPr="00E868E9" w:rsidRDefault="006B7479">
            <w:pPr>
              <w:suppressAutoHyphens/>
              <w:spacing w:before="120"/>
              <w:rPr>
                <w:sz w:val="18"/>
                <w:szCs w:val="18"/>
              </w:rPr>
            </w:pPr>
            <w:r w:rsidRPr="00E868E9">
              <w:rPr>
                <w:sz w:val="18"/>
                <w:szCs w:val="18"/>
              </w:rPr>
              <w:t>Dateiname:</w:t>
            </w:r>
          </w:p>
        </w:tc>
        <w:tc>
          <w:tcPr>
            <w:tcW w:w="3664" w:type="dxa"/>
          </w:tcPr>
          <w:p w14:paraId="1F7FE263" w14:textId="19B53847" w:rsidR="006B7479" w:rsidRPr="00E868E9" w:rsidRDefault="00B251AB">
            <w:pPr>
              <w:suppressAutoHyphens/>
              <w:spacing w:before="120"/>
              <w:rPr>
                <w:sz w:val="18"/>
                <w:szCs w:val="18"/>
              </w:rPr>
            </w:pPr>
            <w:r>
              <w:rPr>
                <w:sz w:val="18"/>
                <w:szCs w:val="18"/>
              </w:rPr>
              <w:t>202108029_pm_ausbau-stammsitz.docx</w:t>
            </w:r>
          </w:p>
        </w:tc>
        <w:tc>
          <w:tcPr>
            <w:tcW w:w="1067" w:type="dxa"/>
          </w:tcPr>
          <w:p w14:paraId="081CA791" w14:textId="77777777" w:rsidR="006B7479" w:rsidRPr="00E868E9" w:rsidRDefault="006B7479">
            <w:pPr>
              <w:suppressAutoHyphens/>
              <w:spacing w:before="120"/>
              <w:rPr>
                <w:sz w:val="18"/>
                <w:szCs w:val="18"/>
              </w:rPr>
            </w:pPr>
            <w:r w:rsidRPr="00E868E9">
              <w:rPr>
                <w:sz w:val="18"/>
                <w:szCs w:val="18"/>
              </w:rPr>
              <w:t>Datum:</w:t>
            </w:r>
          </w:p>
        </w:tc>
        <w:tc>
          <w:tcPr>
            <w:tcW w:w="1302" w:type="dxa"/>
          </w:tcPr>
          <w:p w14:paraId="4E55109C" w14:textId="1B9EF51E" w:rsidR="006B7479" w:rsidRPr="00E868E9" w:rsidRDefault="00AF12F8">
            <w:pPr>
              <w:suppressAutoHyphens/>
              <w:spacing w:before="120"/>
              <w:jc w:val="right"/>
              <w:rPr>
                <w:sz w:val="18"/>
                <w:szCs w:val="18"/>
              </w:rPr>
            </w:pPr>
            <w:r>
              <w:rPr>
                <w:sz w:val="18"/>
                <w:szCs w:val="18"/>
              </w:rPr>
              <w:t>01.09.2021</w:t>
            </w:r>
          </w:p>
        </w:tc>
      </w:tr>
    </w:tbl>
    <w:p w14:paraId="15F4EFF6" w14:textId="77777777" w:rsidR="006B7479" w:rsidRDefault="006B7479">
      <w:pPr>
        <w:pStyle w:val="Textkrper"/>
        <w:suppressAutoHyphens/>
        <w:jc w:val="both"/>
        <w:rPr>
          <w:sz w:val="16"/>
        </w:rPr>
      </w:pPr>
    </w:p>
    <w:p w14:paraId="5F991178" w14:textId="77777777" w:rsidR="000A5144" w:rsidRDefault="000A5144">
      <w:pPr>
        <w:pStyle w:val="Textkrper"/>
        <w:suppressAutoHyphens/>
        <w:jc w:val="both"/>
        <w:rPr>
          <w:b/>
          <w:sz w:val="16"/>
        </w:rPr>
      </w:pPr>
    </w:p>
    <w:p w14:paraId="488A8F6B" w14:textId="77777777" w:rsidR="000A5144" w:rsidRDefault="000A5144">
      <w:pPr>
        <w:pStyle w:val="Textkrper"/>
        <w:suppressAutoHyphens/>
        <w:jc w:val="both"/>
        <w:rPr>
          <w:b/>
          <w:sz w:val="16"/>
        </w:rPr>
      </w:pPr>
    </w:p>
    <w:p w14:paraId="70A67A3E" w14:textId="0E40019D" w:rsidR="006B7479" w:rsidRDefault="006B7479">
      <w:pPr>
        <w:pStyle w:val="Textkrper"/>
        <w:suppressAutoHyphens/>
        <w:jc w:val="both"/>
      </w:pPr>
      <w:r>
        <w:rPr>
          <w:b/>
          <w:sz w:val="16"/>
        </w:rPr>
        <w:t>Unternehmenshintergrund</w:t>
      </w:r>
    </w:p>
    <w:p w14:paraId="3DACA079" w14:textId="77777777" w:rsidR="006B7479" w:rsidRDefault="006B7479">
      <w:pPr>
        <w:pStyle w:val="Textkrper"/>
        <w:suppressAutoHyphens/>
        <w:jc w:val="both"/>
        <w:rPr>
          <w:b/>
          <w:sz w:val="16"/>
        </w:rPr>
      </w:pPr>
    </w:p>
    <w:p w14:paraId="229516DA" w14:textId="77777777" w:rsidR="00E11A2F" w:rsidRDefault="00E11A2F" w:rsidP="00E11A2F">
      <w:pPr>
        <w:pStyle w:val="Textkrper"/>
        <w:suppressAutoHyphens/>
        <w:jc w:val="both"/>
      </w:pPr>
      <w:r>
        <w:rPr>
          <w:sz w:val="16"/>
        </w:rPr>
        <w:t xml:space="preserve">Die Seifert Systems GmbH entwickelt und produziert seit mehr als 50 Jahren Klimatisierungstechnik für den Schaltschrankbau. Zum Produktsortiment der weltweit agierenden Unternehmensgruppe zählen unter anderem Kühlgeräte für den Innen- und Außeneinsatz, Dachaufsatz- und Peltier-Kühlsysteme, Luft/Wasser und Luft/Luft-Wärmetauscher, Filterlüfter, Schaltschrankheizungen und energieeffiziente LED-Beleuchtungstechnik sowie umfangreiches Zubehör. Die im nordrhein-westfälischen Radevormwald ansässige Muttergesellschaft unterhält Dependancen und Fertigungsstätten in Malta, der Schweiz, den USA und Australien. Durch ein großes Netz an Vertriebs- und Servicepartnern ist Seifert auf allen relevanten Märkten vertreten und unterstützt seine Kunden umfänglich mit kompetenter Beratung sowie modernen Berechnungs- und Simulationstools bei der optimalen Geräteauswahl und einem effizienten Thermal Management. </w:t>
      </w:r>
    </w:p>
    <w:p w14:paraId="4C9A7B51" w14:textId="77777777" w:rsidR="00121EEF" w:rsidRDefault="00121EEF" w:rsidP="00121EEF">
      <w:pPr>
        <w:pStyle w:val="Textkrper"/>
        <w:suppressAutoHyphens/>
        <w:jc w:val="both"/>
        <w:rPr>
          <w:sz w:val="16"/>
        </w:rPr>
      </w:pPr>
    </w:p>
    <w:p w14:paraId="5D79AF43" w14:textId="77777777" w:rsidR="00436DCC" w:rsidRDefault="00436DCC">
      <w:pPr>
        <w:suppressAutoHyphens/>
      </w:pPr>
    </w:p>
    <w:tbl>
      <w:tblPr>
        <w:tblStyle w:val="TabellemithellemGitternetz"/>
        <w:tblW w:w="0" w:type="auto"/>
        <w:tblLayout w:type="fixed"/>
        <w:tblLook w:val="0000" w:firstRow="0" w:lastRow="0" w:firstColumn="0" w:lastColumn="0" w:noHBand="0" w:noVBand="0"/>
      </w:tblPr>
      <w:tblGrid>
        <w:gridCol w:w="4323"/>
        <w:gridCol w:w="567"/>
        <w:gridCol w:w="2268"/>
      </w:tblGrid>
      <w:tr w:rsidR="00167592" w14:paraId="6B4C71DF" w14:textId="77777777" w:rsidTr="000F5F2A">
        <w:tc>
          <w:tcPr>
            <w:tcW w:w="4323" w:type="dxa"/>
          </w:tcPr>
          <w:p w14:paraId="20457934" w14:textId="77777777" w:rsidR="00167592" w:rsidRDefault="00167592" w:rsidP="000F5F2A">
            <w:pPr>
              <w:suppressAutoHyphens/>
            </w:pPr>
            <w:r>
              <w:rPr>
                <w:b/>
              </w:rPr>
              <w:t>Kontakt:</w:t>
            </w:r>
          </w:p>
          <w:p w14:paraId="24478DE5" w14:textId="77777777" w:rsidR="00167592" w:rsidRDefault="00167592" w:rsidP="000F5F2A">
            <w:pPr>
              <w:pStyle w:val="berschrift4"/>
              <w:suppressAutoHyphens/>
            </w:pPr>
            <w:r>
              <w:rPr>
                <w:sz w:val="20"/>
              </w:rPr>
              <w:br/>
              <w:t>Seifert Systems GmbH</w:t>
            </w:r>
          </w:p>
          <w:p w14:paraId="681B4109" w14:textId="5E981308" w:rsidR="00167592" w:rsidRDefault="008B53AB" w:rsidP="000F5F2A">
            <w:pPr>
              <w:pStyle w:val="Kopfzeile"/>
              <w:tabs>
                <w:tab w:val="clear" w:pos="4536"/>
                <w:tab w:val="clear" w:pos="9072"/>
              </w:tabs>
              <w:suppressAutoHyphens/>
              <w:spacing w:before="120" w:after="120"/>
            </w:pPr>
            <w:r>
              <w:t>Lars Platzhoff</w:t>
            </w:r>
            <w:r w:rsidR="00167592">
              <w:br/>
              <w:t>Geschäftsführer</w:t>
            </w:r>
          </w:p>
          <w:p w14:paraId="789AF4F8" w14:textId="77777777" w:rsidR="00167592" w:rsidRDefault="00167592" w:rsidP="000F5F2A">
            <w:pPr>
              <w:suppressAutoHyphens/>
              <w:jc w:val="both"/>
            </w:pPr>
            <w:r>
              <w:t>Albert-Einstein-Str. 3</w:t>
            </w:r>
          </w:p>
          <w:p w14:paraId="6BB4D437" w14:textId="77777777" w:rsidR="00167592" w:rsidRDefault="00167592" w:rsidP="000F5F2A">
            <w:pPr>
              <w:suppressAutoHyphens/>
              <w:jc w:val="both"/>
            </w:pPr>
            <w:r>
              <w:t>42477 Radevormwald</w:t>
            </w:r>
          </w:p>
          <w:p w14:paraId="133E2138" w14:textId="77777777" w:rsidR="00167592" w:rsidRPr="00D36B11" w:rsidRDefault="00167592" w:rsidP="000F5F2A">
            <w:pPr>
              <w:suppressAutoHyphens/>
              <w:spacing w:before="120"/>
              <w:jc w:val="both"/>
            </w:pPr>
            <w:r w:rsidRPr="00643777">
              <w:t>Tel.:</w:t>
            </w:r>
            <w:r>
              <w:t xml:space="preserve"> 02195 68994-0</w:t>
            </w:r>
          </w:p>
          <w:p w14:paraId="518D0FB9" w14:textId="77777777" w:rsidR="00167592" w:rsidRDefault="00167592" w:rsidP="000F5F2A">
            <w:pPr>
              <w:suppressAutoHyphens/>
              <w:jc w:val="both"/>
            </w:pPr>
            <w:r w:rsidRPr="00643777">
              <w:t>Fax:</w:t>
            </w:r>
            <w:r>
              <w:t xml:space="preserve"> </w:t>
            </w:r>
            <w:r w:rsidRPr="00D36B11">
              <w:t>0</w:t>
            </w:r>
            <w:r>
              <w:t>2195 6899420</w:t>
            </w:r>
          </w:p>
          <w:p w14:paraId="2BA116C2" w14:textId="77777777" w:rsidR="00167592" w:rsidRPr="004C23E7" w:rsidRDefault="00167592" w:rsidP="000F5F2A">
            <w:pPr>
              <w:suppressAutoHyphens/>
              <w:jc w:val="both"/>
              <w:rPr>
                <w:lang w:val="pt-PT"/>
              </w:rPr>
            </w:pPr>
            <w:r w:rsidRPr="004C23E7">
              <w:rPr>
                <w:lang w:val="pt-PT"/>
              </w:rPr>
              <w:t>E-Mail: info.de@seifertsystems.com</w:t>
            </w:r>
          </w:p>
          <w:p w14:paraId="5DF2CF31" w14:textId="77777777" w:rsidR="00167592" w:rsidRDefault="00167592" w:rsidP="000F5F2A">
            <w:pPr>
              <w:pStyle w:val="Textkrper"/>
              <w:suppressAutoHyphens/>
              <w:jc w:val="both"/>
            </w:pPr>
            <w:r>
              <w:rPr>
                <w:sz w:val="20"/>
              </w:rPr>
              <w:t>Internet: www.seifertsystems.com</w:t>
            </w:r>
          </w:p>
        </w:tc>
        <w:tc>
          <w:tcPr>
            <w:tcW w:w="567" w:type="dxa"/>
          </w:tcPr>
          <w:p w14:paraId="470365EA" w14:textId="77777777" w:rsidR="00167592" w:rsidRDefault="00167592" w:rsidP="000F5F2A">
            <w:pPr>
              <w:pStyle w:val="Textkrper"/>
              <w:suppressAutoHyphens/>
              <w:jc w:val="right"/>
              <w:rPr>
                <w:sz w:val="16"/>
              </w:rPr>
            </w:pPr>
          </w:p>
        </w:tc>
        <w:tc>
          <w:tcPr>
            <w:tcW w:w="2268" w:type="dxa"/>
          </w:tcPr>
          <w:p w14:paraId="6869970D" w14:textId="77777777" w:rsidR="00167592" w:rsidRDefault="00167592" w:rsidP="000F5F2A">
            <w:pPr>
              <w:pStyle w:val="Textkrper"/>
              <w:suppressAutoHyphens/>
              <w:jc w:val="both"/>
            </w:pPr>
            <w:r>
              <w:rPr>
                <w:sz w:val="16"/>
              </w:rPr>
              <w:t>gii die Presse-Agentur GmbH</w:t>
            </w:r>
          </w:p>
          <w:p w14:paraId="35D4ADC8" w14:textId="77777777" w:rsidR="00167592" w:rsidRDefault="00167592" w:rsidP="000F5F2A">
            <w:pPr>
              <w:pStyle w:val="Textkrper"/>
              <w:suppressAutoHyphens/>
            </w:pPr>
            <w:r>
              <w:rPr>
                <w:sz w:val="16"/>
              </w:rPr>
              <w:t>Immanuelkirchstr. 12</w:t>
            </w:r>
          </w:p>
          <w:p w14:paraId="3B1BA640" w14:textId="77777777" w:rsidR="00167592" w:rsidRDefault="00167592" w:rsidP="000F5F2A">
            <w:pPr>
              <w:pStyle w:val="Textkrper"/>
              <w:suppressAutoHyphens/>
              <w:jc w:val="both"/>
            </w:pPr>
            <w:r>
              <w:rPr>
                <w:sz w:val="16"/>
              </w:rPr>
              <w:t>10405 Berlin</w:t>
            </w:r>
          </w:p>
          <w:p w14:paraId="2EC5C1DD" w14:textId="77777777" w:rsidR="00167592" w:rsidRDefault="00167592" w:rsidP="000F5F2A">
            <w:pPr>
              <w:pStyle w:val="Textkrper"/>
              <w:suppressAutoHyphens/>
              <w:jc w:val="both"/>
            </w:pPr>
            <w:r>
              <w:rPr>
                <w:sz w:val="16"/>
              </w:rPr>
              <w:t>Tel.: 0 30 / 53 89 65 - 0</w:t>
            </w:r>
          </w:p>
          <w:p w14:paraId="73AB023D" w14:textId="77777777" w:rsidR="00167592" w:rsidRDefault="00167592" w:rsidP="000F5F2A">
            <w:pPr>
              <w:pStyle w:val="Textkrper"/>
              <w:suppressAutoHyphens/>
              <w:jc w:val="both"/>
            </w:pPr>
            <w:r>
              <w:rPr>
                <w:sz w:val="16"/>
              </w:rPr>
              <w:t>Fax: 0 30 / 53 89 65 - 29</w:t>
            </w:r>
          </w:p>
          <w:p w14:paraId="0281DEE4" w14:textId="77777777" w:rsidR="00167592" w:rsidRDefault="00167592" w:rsidP="000F5F2A">
            <w:pPr>
              <w:pStyle w:val="Textkrper"/>
              <w:suppressAutoHyphens/>
              <w:jc w:val="both"/>
            </w:pPr>
            <w:r>
              <w:rPr>
                <w:sz w:val="16"/>
              </w:rPr>
              <w:t>E-Mail: info@gii.de</w:t>
            </w:r>
          </w:p>
          <w:p w14:paraId="4B5086B4" w14:textId="77777777" w:rsidR="00167592" w:rsidRDefault="00167592" w:rsidP="000F5F2A">
            <w:pPr>
              <w:pStyle w:val="Textkrper"/>
              <w:suppressAutoHyphens/>
              <w:jc w:val="both"/>
            </w:pPr>
            <w:r>
              <w:rPr>
                <w:sz w:val="16"/>
              </w:rPr>
              <w:t>Internet: www.gii.de</w:t>
            </w:r>
          </w:p>
        </w:tc>
      </w:tr>
    </w:tbl>
    <w:p w14:paraId="6EB9579E" w14:textId="77777777" w:rsidR="00167592" w:rsidRDefault="00167592">
      <w:pPr>
        <w:suppressAutoHyphens/>
      </w:pPr>
    </w:p>
    <w:p w14:paraId="57633FE8" w14:textId="77777777" w:rsidR="00436DCC" w:rsidRDefault="00436DCC">
      <w:pPr>
        <w:suppressAutoHyphens/>
      </w:pPr>
    </w:p>
    <w:p w14:paraId="15979CB2" w14:textId="77777777" w:rsidR="00436DCC" w:rsidRDefault="00436DCC">
      <w:pPr>
        <w:suppressAutoHyphens/>
      </w:pPr>
    </w:p>
    <w:p w14:paraId="74632457" w14:textId="77777777" w:rsidR="00013DC3" w:rsidRDefault="00013DC3">
      <w:pPr>
        <w:suppressAutoHyphens/>
      </w:pPr>
    </w:p>
    <w:p w14:paraId="1A7608FB" w14:textId="77777777" w:rsidR="00013DC3" w:rsidRDefault="00013DC3">
      <w:pPr>
        <w:suppressAutoHyphens/>
      </w:pPr>
    </w:p>
    <w:p w14:paraId="3D4343E6" w14:textId="77777777" w:rsidR="00013DC3" w:rsidRDefault="00013DC3">
      <w:pPr>
        <w:suppressAutoHyphens/>
      </w:pPr>
    </w:p>
    <w:p w14:paraId="5890A9AB" w14:textId="77777777" w:rsidR="00013DC3" w:rsidRDefault="00013DC3">
      <w:pPr>
        <w:suppressAutoHyphens/>
      </w:pPr>
    </w:p>
    <w:p w14:paraId="40C9DA2A" w14:textId="77777777" w:rsidR="00013DC3" w:rsidRDefault="00013DC3">
      <w:pPr>
        <w:suppressAutoHyphens/>
      </w:pPr>
    </w:p>
    <w:p w14:paraId="1AC35D52" w14:textId="77777777" w:rsidR="00013DC3" w:rsidRDefault="00013DC3">
      <w:pPr>
        <w:suppressAutoHyphens/>
      </w:pPr>
    </w:p>
    <w:p w14:paraId="53DFC105" w14:textId="77777777" w:rsidR="00436DCC" w:rsidRDefault="00436DCC">
      <w:pPr>
        <w:suppressAutoHyphens/>
      </w:pPr>
    </w:p>
    <w:p w14:paraId="49FCB96D" w14:textId="77777777" w:rsidR="00436DCC" w:rsidRDefault="00436DCC">
      <w:pPr>
        <w:suppressAutoHyphens/>
      </w:pPr>
    </w:p>
    <w:sectPr w:rsidR="00436DCC">
      <w:headerReference w:type="default" r:id="rId8"/>
      <w:footerReference w:type="default" r:id="rId9"/>
      <w:headerReference w:type="first" r:id="rId10"/>
      <w:footerReference w:type="first" r:id="rId11"/>
      <w:pgSz w:w="11906" w:h="16838"/>
      <w:pgMar w:top="2268" w:right="2835" w:bottom="851" w:left="1985"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FBCDBB" w14:textId="77777777" w:rsidR="00043BE3" w:rsidRDefault="00043BE3">
      <w:r>
        <w:separator/>
      </w:r>
    </w:p>
  </w:endnote>
  <w:endnote w:type="continuationSeparator" w:id="0">
    <w:p w14:paraId="0DDAFE49" w14:textId="77777777" w:rsidR="00043BE3" w:rsidRDefault="00043B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Liberation Sans">
    <w:altName w:val="Arial"/>
    <w:charset w:val="00"/>
    <w:family w:val="swiss"/>
    <w:pitch w:val="variable"/>
  </w:font>
  <w:font w:name="Droid Sans Fallback">
    <w:charset w:val="01"/>
    <w:family w:val="auto"/>
    <w:pitch w:val="variable"/>
  </w:font>
  <w:font w:name="Noto Sans Devanagari">
    <w:altName w:val="Calibri"/>
    <w:charset w:val="01"/>
    <w:family w:val="auto"/>
    <w:pitch w:val="variable"/>
  </w:font>
  <w:font w:name="FuturaA Bk BT">
    <w:altName w:val="Tahoma"/>
    <w:charset w:val="01"/>
    <w:family w:val="roman"/>
    <w:pitch w:val="variable"/>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C4AAE3" w14:textId="77777777" w:rsidR="006B7479" w:rsidRDefault="006B7479">
    <w:pPr>
      <w:pStyle w:val="Fuzeile"/>
      <w:tabs>
        <w:tab w:val="clear" w:pos="4536"/>
        <w:tab w:val="clear" w:pos="9072"/>
      </w:tabs>
      <w:rPr>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90C410" w14:textId="77777777" w:rsidR="006B7479" w:rsidRDefault="006B7479">
    <w:pPr>
      <w:pStyle w:val="Fuzeile"/>
      <w:tabs>
        <w:tab w:val="clear" w:pos="4536"/>
        <w:tab w:val="clear" w:pos="9072"/>
      </w:tabs>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6277EA" w14:textId="77777777" w:rsidR="00043BE3" w:rsidRDefault="00043BE3">
      <w:r>
        <w:separator/>
      </w:r>
    </w:p>
  </w:footnote>
  <w:footnote w:type="continuationSeparator" w:id="0">
    <w:p w14:paraId="1D4FA489" w14:textId="77777777" w:rsidR="00043BE3" w:rsidRDefault="00043BE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839584" w14:textId="520FA1B2" w:rsidR="006B7479" w:rsidRDefault="00AB57B7">
    <w:pPr>
      <w:pStyle w:val="Kopfzeile"/>
      <w:tabs>
        <w:tab w:val="clear" w:pos="4536"/>
        <w:tab w:val="clear" w:pos="9072"/>
      </w:tabs>
      <w:suppressAutoHyphens/>
      <w:ind w:left="709" w:hanging="709"/>
    </w:pPr>
    <w:r>
      <w:rPr>
        <w:noProof/>
        <w:sz w:val="18"/>
        <w:szCs w:val="18"/>
      </w:rPr>
      <w:drawing>
        <wp:anchor distT="0" distB="0" distL="0" distR="0" simplePos="0" relativeHeight="251658240" behindDoc="0" locked="0" layoutInCell="1" allowOverlap="1" wp14:anchorId="35578D77" wp14:editId="7ADAD4E2">
          <wp:simplePos x="0" y="0"/>
          <wp:positionH relativeFrom="column">
            <wp:posOffset>3004820</wp:posOffset>
          </wp:positionH>
          <wp:positionV relativeFrom="paragraph">
            <wp:posOffset>-125095</wp:posOffset>
          </wp:positionV>
          <wp:extent cx="2481580" cy="1019175"/>
          <wp:effectExtent l="0" t="0" r="0" b="0"/>
          <wp:wrapSquare wrapText="largest"/>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81580" cy="1019175"/>
                  </a:xfrm>
                  <a:prstGeom prst="rect">
                    <a:avLst/>
                  </a:prstGeom>
                  <a:solidFill>
                    <a:srgbClr val="FFFFFF">
                      <a:alpha val="0"/>
                    </a:srgbClr>
                  </a:solidFill>
                  <a:ln>
                    <a:noFill/>
                  </a:ln>
                </pic:spPr>
              </pic:pic>
            </a:graphicData>
          </a:graphic>
          <wp14:sizeRelH relativeFrom="page">
            <wp14:pctWidth>0</wp14:pctWidth>
          </wp14:sizeRelH>
          <wp14:sizeRelV relativeFrom="page">
            <wp14:pctHeight>0</wp14:pctHeight>
          </wp14:sizeRelV>
        </wp:anchor>
      </w:drawing>
    </w:r>
    <w:r w:rsidR="006B7479">
      <w:rPr>
        <w:sz w:val="18"/>
        <w:szCs w:val="18"/>
      </w:rPr>
      <w:t xml:space="preserve">Seite </w:t>
    </w:r>
    <w:r w:rsidR="006B7479">
      <w:rPr>
        <w:rStyle w:val="Seitenzahl"/>
        <w:sz w:val="18"/>
        <w:szCs w:val="18"/>
      </w:rPr>
      <w:fldChar w:fldCharType="begin"/>
    </w:r>
    <w:r w:rsidR="006B7479">
      <w:rPr>
        <w:rStyle w:val="Seitenzahl"/>
        <w:sz w:val="18"/>
        <w:szCs w:val="18"/>
      </w:rPr>
      <w:instrText xml:space="preserve"> PAGE </w:instrText>
    </w:r>
    <w:r w:rsidR="006B7479">
      <w:rPr>
        <w:rStyle w:val="Seitenzahl"/>
        <w:sz w:val="18"/>
        <w:szCs w:val="18"/>
      </w:rPr>
      <w:fldChar w:fldCharType="separate"/>
    </w:r>
    <w:r>
      <w:rPr>
        <w:rStyle w:val="Seitenzahl"/>
        <w:noProof/>
        <w:sz w:val="18"/>
        <w:szCs w:val="18"/>
      </w:rPr>
      <w:t>2</w:t>
    </w:r>
    <w:r w:rsidR="006B7479">
      <w:rPr>
        <w:rStyle w:val="Seitenzahl"/>
        <w:sz w:val="18"/>
        <w:szCs w:val="18"/>
      </w:rPr>
      <w:fldChar w:fldCharType="end"/>
    </w:r>
    <w:r w:rsidR="006B7479">
      <w:rPr>
        <w:rStyle w:val="Seitenzahl"/>
        <w:sz w:val="18"/>
        <w:szCs w:val="18"/>
      </w:rPr>
      <w:t>:</w:t>
    </w:r>
    <w:r w:rsidR="000A5144">
      <w:rPr>
        <w:rStyle w:val="Seitenzahl"/>
        <w:sz w:val="18"/>
        <w:szCs w:val="18"/>
      </w:rPr>
      <w:t xml:space="preserve"> </w:t>
    </w:r>
    <w:r w:rsidR="00B251AB">
      <w:rPr>
        <w:rStyle w:val="Seitenzahl"/>
        <w:sz w:val="18"/>
        <w:szCs w:val="18"/>
      </w:rPr>
      <w:t xml:space="preserve">Ausbau deutscher Seifert-Standort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42F0F0" w14:textId="77777777" w:rsidR="006B7479" w:rsidRDefault="00AB57B7">
    <w:pPr>
      <w:pStyle w:val="Kopfzeile"/>
      <w:tabs>
        <w:tab w:val="clear" w:pos="4536"/>
        <w:tab w:val="clear" w:pos="9072"/>
      </w:tabs>
      <w:rPr>
        <w:sz w:val="2"/>
        <w:lang w:val="en-US" w:eastAsia="de-DE"/>
      </w:rPr>
    </w:pPr>
    <w:r>
      <w:rPr>
        <w:noProof/>
      </w:rPr>
      <w:drawing>
        <wp:anchor distT="0" distB="0" distL="0" distR="0" simplePos="0" relativeHeight="251657216" behindDoc="0" locked="0" layoutInCell="1" allowOverlap="1" wp14:anchorId="3825ED52" wp14:editId="220E2926">
          <wp:simplePos x="0" y="0"/>
          <wp:positionH relativeFrom="column">
            <wp:posOffset>3004820</wp:posOffset>
          </wp:positionH>
          <wp:positionV relativeFrom="paragraph">
            <wp:posOffset>-125095</wp:posOffset>
          </wp:positionV>
          <wp:extent cx="2481580" cy="1019175"/>
          <wp:effectExtent l="0" t="0" r="0" b="0"/>
          <wp:wrapSquare wrapText="largest"/>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81580" cy="1019175"/>
                  </a:xfrm>
                  <a:prstGeom prst="rect">
                    <a:avLst/>
                  </a:prstGeom>
                  <a:solidFill>
                    <a:srgbClr val="FFFFFF">
                      <a:alpha val="0"/>
                    </a:srgbClr>
                  </a:solid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pStyle w:val="berschrift1"/>
      <w:suff w:val="nothing"/>
      <w:lvlText w:val=""/>
      <w:lvlJc w:val="left"/>
      <w:pPr>
        <w:tabs>
          <w:tab w:val="num" w:pos="0"/>
        </w:tabs>
        <w:ind w:left="0" w:firstLine="0"/>
      </w:pPr>
    </w:lvl>
    <w:lvl w:ilvl="1">
      <w:start w:val="1"/>
      <w:numFmt w:val="none"/>
      <w:pStyle w:val="berschrift2"/>
      <w:suff w:val="nothing"/>
      <w:lvlText w:val=""/>
      <w:lvlJc w:val="left"/>
      <w:pPr>
        <w:tabs>
          <w:tab w:val="num" w:pos="0"/>
        </w:tabs>
        <w:ind w:left="0" w:firstLine="0"/>
      </w:pPr>
    </w:lvl>
    <w:lvl w:ilvl="2">
      <w:start w:val="1"/>
      <w:numFmt w:val="none"/>
      <w:pStyle w:val="berschrift3"/>
      <w:suff w:val="nothing"/>
      <w:lvlText w:val=""/>
      <w:lvlJc w:val="left"/>
      <w:pPr>
        <w:tabs>
          <w:tab w:val="num" w:pos="0"/>
        </w:tabs>
        <w:ind w:left="0" w:firstLine="0"/>
      </w:pPr>
    </w:lvl>
    <w:lvl w:ilvl="3">
      <w:start w:val="1"/>
      <w:numFmt w:val="none"/>
      <w:pStyle w:val="berschrift4"/>
      <w:suff w:val="nothing"/>
      <w:lvlText w:val=""/>
      <w:lvlJc w:val="left"/>
      <w:pPr>
        <w:tabs>
          <w:tab w:val="num" w:pos="0"/>
        </w:tabs>
        <w:ind w:left="0" w:firstLine="0"/>
      </w:pPr>
    </w:lvl>
    <w:lvl w:ilvl="4">
      <w:start w:val="1"/>
      <w:numFmt w:val="none"/>
      <w:pStyle w:val="berschrift5"/>
      <w:suff w:val="nothing"/>
      <w:lvlText w:val=""/>
      <w:lvlJc w:val="left"/>
      <w:pPr>
        <w:tabs>
          <w:tab w:val="num" w:pos="0"/>
        </w:tabs>
        <w:ind w:left="0" w:firstLine="0"/>
      </w:pPr>
    </w:lvl>
    <w:lvl w:ilvl="5">
      <w:start w:val="1"/>
      <w:numFmt w:val="none"/>
      <w:pStyle w:val="berschrift6"/>
      <w:suff w:val="nothing"/>
      <w:lvlText w:val=""/>
      <w:lvlJc w:val="left"/>
      <w:pPr>
        <w:tabs>
          <w:tab w:val="num" w:pos="0"/>
        </w:tabs>
        <w:ind w:left="0" w:firstLine="0"/>
      </w:pPr>
    </w:lvl>
    <w:lvl w:ilvl="6">
      <w:start w:val="1"/>
      <w:numFmt w:val="none"/>
      <w:pStyle w:val="berschrift7"/>
      <w:suff w:val="nothing"/>
      <w:lvlText w:val=""/>
      <w:lvlJc w:val="left"/>
      <w:pPr>
        <w:tabs>
          <w:tab w:val="num" w:pos="0"/>
        </w:tabs>
        <w:ind w:left="0" w:firstLine="0"/>
      </w:pPr>
    </w:lvl>
    <w:lvl w:ilvl="7">
      <w:start w:val="1"/>
      <w:numFmt w:val="none"/>
      <w:pStyle w:val="berschrift8"/>
      <w:suff w:val="nothing"/>
      <w:lvlText w:val=""/>
      <w:lvlJc w:val="left"/>
      <w:pPr>
        <w:tabs>
          <w:tab w:val="num" w:pos="0"/>
        </w:tabs>
        <w:ind w:left="0" w:firstLine="0"/>
      </w:pPr>
    </w:lvl>
    <w:lvl w:ilvl="8">
      <w:start w:val="1"/>
      <w:numFmt w:val="none"/>
      <w:pStyle w:val="berschrift9"/>
      <w:suff w:val="nothing"/>
      <w:lvlText w:val=""/>
      <w:lvlJc w:val="left"/>
      <w:pPr>
        <w:tabs>
          <w:tab w:val="num" w:pos="0"/>
        </w:tabs>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autoHyphenation/>
  <w:hyphenationZone w:val="425"/>
  <w:defaultTableStyle w:val="Standard"/>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31745"/>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6652"/>
    <w:rsid w:val="00013DC3"/>
    <w:rsid w:val="00014DDE"/>
    <w:rsid w:val="00025E88"/>
    <w:rsid w:val="00043BE3"/>
    <w:rsid w:val="000856B3"/>
    <w:rsid w:val="000A25F2"/>
    <w:rsid w:val="000A5144"/>
    <w:rsid w:val="000F1401"/>
    <w:rsid w:val="001070E7"/>
    <w:rsid w:val="00121EEF"/>
    <w:rsid w:val="00157857"/>
    <w:rsid w:val="00167592"/>
    <w:rsid w:val="00242FFA"/>
    <w:rsid w:val="002514CF"/>
    <w:rsid w:val="002F206B"/>
    <w:rsid w:val="002F3BBF"/>
    <w:rsid w:val="002F6705"/>
    <w:rsid w:val="00422F88"/>
    <w:rsid w:val="00433392"/>
    <w:rsid w:val="00436DCC"/>
    <w:rsid w:val="00487F19"/>
    <w:rsid w:val="004B4A50"/>
    <w:rsid w:val="004C23E7"/>
    <w:rsid w:val="00583BD1"/>
    <w:rsid w:val="005B1F60"/>
    <w:rsid w:val="005F6E9F"/>
    <w:rsid w:val="00643777"/>
    <w:rsid w:val="00645ACB"/>
    <w:rsid w:val="00663EF5"/>
    <w:rsid w:val="00681E14"/>
    <w:rsid w:val="00686D8D"/>
    <w:rsid w:val="00690299"/>
    <w:rsid w:val="006B7479"/>
    <w:rsid w:val="00713792"/>
    <w:rsid w:val="007211D1"/>
    <w:rsid w:val="00725DED"/>
    <w:rsid w:val="007848CE"/>
    <w:rsid w:val="00804666"/>
    <w:rsid w:val="00812F9D"/>
    <w:rsid w:val="00855EC9"/>
    <w:rsid w:val="00874BB7"/>
    <w:rsid w:val="008949A2"/>
    <w:rsid w:val="008957F7"/>
    <w:rsid w:val="008B53AB"/>
    <w:rsid w:val="008C06CB"/>
    <w:rsid w:val="008D0F89"/>
    <w:rsid w:val="009259D9"/>
    <w:rsid w:val="00AB57B7"/>
    <w:rsid w:val="00AF12F8"/>
    <w:rsid w:val="00B06652"/>
    <w:rsid w:val="00B251AB"/>
    <w:rsid w:val="00C26478"/>
    <w:rsid w:val="00CB3765"/>
    <w:rsid w:val="00DC10E3"/>
    <w:rsid w:val="00DC52D0"/>
    <w:rsid w:val="00E11A2F"/>
    <w:rsid w:val="00E868E9"/>
    <w:rsid w:val="00F13CA2"/>
    <w:rsid w:val="00F51FFE"/>
    <w:rsid w:val="00F57EC3"/>
    <w:rsid w:val="00F75222"/>
    <w:rsid w:val="00F825F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31745"/>
    <o:shapelayout v:ext="edit">
      <o:idmap v:ext="edit" data="1"/>
    </o:shapelayout>
  </w:shapeDefaults>
  <w:doNotEmbedSmartTags/>
  <w:decimalSymbol w:val=","/>
  <w:listSeparator w:val=";"/>
  <w14:docId w14:val="776078B5"/>
  <w15:chartTrackingRefBased/>
  <w15:docId w15:val="{8C566E82-1841-45F0-80E3-1EBC699711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4B4A50"/>
    <w:rPr>
      <w:rFonts w:ascii="Arial" w:hAnsi="Arial" w:cs="Arial"/>
      <w:lang w:eastAsia="zh-CN"/>
    </w:rPr>
  </w:style>
  <w:style w:type="paragraph" w:styleId="berschrift1">
    <w:name w:val="heading 1"/>
    <w:basedOn w:val="Standard"/>
    <w:next w:val="Standard"/>
    <w:qFormat/>
    <w:pPr>
      <w:keepNext/>
      <w:numPr>
        <w:numId w:val="1"/>
      </w:numPr>
      <w:outlineLvl w:val="0"/>
    </w:pPr>
    <w:rPr>
      <w:b/>
      <w:sz w:val="32"/>
    </w:rPr>
  </w:style>
  <w:style w:type="paragraph" w:styleId="berschrift2">
    <w:name w:val="heading 2"/>
    <w:basedOn w:val="Standard"/>
    <w:next w:val="Standard"/>
    <w:qFormat/>
    <w:pPr>
      <w:keepNext/>
      <w:numPr>
        <w:ilvl w:val="1"/>
        <w:numId w:val="1"/>
      </w:numPr>
      <w:ind w:right="1699"/>
      <w:jc w:val="both"/>
      <w:outlineLvl w:val="1"/>
    </w:pPr>
    <w:rPr>
      <w:b/>
      <w:sz w:val="32"/>
    </w:rPr>
  </w:style>
  <w:style w:type="paragraph" w:styleId="berschrift3">
    <w:name w:val="heading 3"/>
    <w:basedOn w:val="Standard"/>
    <w:next w:val="Standard"/>
    <w:qFormat/>
    <w:pPr>
      <w:keepNext/>
      <w:numPr>
        <w:ilvl w:val="2"/>
        <w:numId w:val="1"/>
      </w:numPr>
      <w:outlineLvl w:val="2"/>
    </w:pPr>
    <w:rPr>
      <w:sz w:val="24"/>
    </w:rPr>
  </w:style>
  <w:style w:type="paragraph" w:styleId="berschrift4">
    <w:name w:val="heading 4"/>
    <w:basedOn w:val="Standard"/>
    <w:next w:val="Standard"/>
    <w:qFormat/>
    <w:pPr>
      <w:keepNext/>
      <w:numPr>
        <w:ilvl w:val="3"/>
        <w:numId w:val="1"/>
      </w:numPr>
      <w:outlineLvl w:val="3"/>
    </w:pPr>
    <w:rPr>
      <w:b/>
      <w:sz w:val="24"/>
    </w:rPr>
  </w:style>
  <w:style w:type="paragraph" w:styleId="berschrift5">
    <w:name w:val="heading 5"/>
    <w:basedOn w:val="berschrift4"/>
    <w:next w:val="Standard"/>
    <w:qFormat/>
    <w:pPr>
      <w:numPr>
        <w:ilvl w:val="4"/>
      </w:numPr>
      <w:spacing w:before="240" w:after="240"/>
      <w:outlineLvl w:val="4"/>
    </w:pPr>
    <w:rPr>
      <w:rFonts w:ascii="Helvetica" w:hAnsi="Helvetica" w:cs="Helvetica"/>
      <w:sz w:val="20"/>
    </w:rPr>
  </w:style>
  <w:style w:type="paragraph" w:styleId="berschrift6">
    <w:name w:val="heading 6"/>
    <w:basedOn w:val="berschrift5"/>
    <w:next w:val="Standard"/>
    <w:qFormat/>
    <w:pPr>
      <w:numPr>
        <w:ilvl w:val="5"/>
      </w:numPr>
      <w:outlineLvl w:val="5"/>
    </w:pPr>
  </w:style>
  <w:style w:type="paragraph" w:styleId="berschrift7">
    <w:name w:val="heading 7"/>
    <w:basedOn w:val="berschrift6"/>
    <w:next w:val="Standard"/>
    <w:qFormat/>
    <w:pPr>
      <w:numPr>
        <w:ilvl w:val="6"/>
      </w:numPr>
      <w:outlineLvl w:val="6"/>
    </w:pPr>
  </w:style>
  <w:style w:type="paragraph" w:styleId="berschrift8">
    <w:name w:val="heading 8"/>
    <w:basedOn w:val="berschrift7"/>
    <w:next w:val="Standard"/>
    <w:qFormat/>
    <w:pPr>
      <w:numPr>
        <w:ilvl w:val="7"/>
      </w:numPr>
      <w:outlineLvl w:val="7"/>
    </w:pPr>
  </w:style>
  <w:style w:type="paragraph" w:styleId="berschrift9">
    <w:name w:val="heading 9"/>
    <w:basedOn w:val="berschrift8"/>
    <w:next w:val="Standard"/>
    <w:qFormat/>
    <w:pPr>
      <w:numPr>
        <w:ilvl w:val="8"/>
      </w:numPr>
      <w:outlineLvl w:val="8"/>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ascii="Symbol" w:hAnsi="Symbol" w:cs="Symbol" w:hint="default"/>
    </w:rPr>
  </w:style>
  <w:style w:type="character" w:customStyle="1" w:styleId="WW8Num3z0">
    <w:name w:val="WW8Num3z0"/>
    <w:rPr>
      <w:rFonts w:ascii="Symbol" w:hAnsi="Symbol" w:cs="Symbol" w:hint="default"/>
    </w:rPr>
  </w:style>
  <w:style w:type="character" w:customStyle="1" w:styleId="WW8Num4z0">
    <w:name w:val="WW8Num4z0"/>
    <w:rPr>
      <w:rFonts w:hint="default"/>
    </w:rPr>
  </w:style>
  <w:style w:type="character" w:customStyle="1" w:styleId="Absatz-Standardschriftart1">
    <w:name w:val="Absatz-Standardschriftart1"/>
  </w:style>
  <w:style w:type="character" w:styleId="Hyperlink">
    <w:name w:val="Hyperlink"/>
    <w:rPr>
      <w:color w:val="0000FF"/>
      <w:u w:val="single"/>
    </w:rPr>
  </w:style>
  <w:style w:type="character" w:styleId="Seitenzahl">
    <w:name w:val="page number"/>
    <w:basedOn w:val="Absatz-Standardschriftart1"/>
  </w:style>
  <w:style w:type="character" w:styleId="Fett">
    <w:name w:val="Strong"/>
    <w:qFormat/>
    <w:rPr>
      <w:b/>
      <w:bCs/>
    </w:rPr>
  </w:style>
  <w:style w:type="paragraph" w:customStyle="1" w:styleId="berschrift">
    <w:name w:val="Überschrift"/>
    <w:basedOn w:val="Standard"/>
    <w:next w:val="Textkrper"/>
    <w:pPr>
      <w:keepNext/>
      <w:spacing w:before="240" w:after="120"/>
    </w:pPr>
    <w:rPr>
      <w:rFonts w:ascii="Liberation Sans" w:eastAsia="Droid Sans Fallback" w:hAnsi="Liberation Sans" w:cs="Noto Sans Devanagari"/>
      <w:sz w:val="28"/>
      <w:szCs w:val="28"/>
    </w:rPr>
  </w:style>
  <w:style w:type="paragraph" w:styleId="Textkrper">
    <w:name w:val="Body Text"/>
    <w:basedOn w:val="Standard"/>
    <w:link w:val="TextkrperZchn"/>
    <w:rPr>
      <w:sz w:val="24"/>
    </w:rPr>
  </w:style>
  <w:style w:type="paragraph" w:styleId="Liste">
    <w:name w:val="List"/>
    <w:basedOn w:val="Textkrper"/>
    <w:rPr>
      <w:rFonts w:cs="Noto Sans Devanagari"/>
    </w:rPr>
  </w:style>
  <w:style w:type="paragraph" w:styleId="Beschriftung">
    <w:name w:val="caption"/>
    <w:basedOn w:val="Standard"/>
    <w:qFormat/>
    <w:pPr>
      <w:suppressLineNumbers/>
      <w:spacing w:before="120" w:after="120"/>
    </w:pPr>
    <w:rPr>
      <w:rFonts w:cs="Noto Sans Devanagari"/>
      <w:i/>
      <w:iCs/>
      <w:sz w:val="24"/>
      <w:szCs w:val="24"/>
    </w:rPr>
  </w:style>
  <w:style w:type="paragraph" w:customStyle="1" w:styleId="Verzeichnis">
    <w:name w:val="Verzeichnis"/>
    <w:basedOn w:val="Standard"/>
    <w:pPr>
      <w:suppressLineNumbers/>
    </w:pPr>
    <w:rPr>
      <w:rFonts w:cs="Noto Sans Devanagari"/>
    </w:rPr>
  </w:style>
  <w:style w:type="paragraph" w:styleId="Kopfzeile">
    <w:name w:val="header"/>
    <w:basedOn w:val="Standard"/>
    <w:pPr>
      <w:tabs>
        <w:tab w:val="center" w:pos="4536"/>
        <w:tab w:val="right" w:pos="9072"/>
      </w:tabs>
    </w:pPr>
  </w:style>
  <w:style w:type="paragraph" w:styleId="Fuzeile">
    <w:name w:val="footer"/>
    <w:basedOn w:val="Standard"/>
    <w:pPr>
      <w:tabs>
        <w:tab w:val="center" w:pos="4536"/>
        <w:tab w:val="right" w:pos="9072"/>
      </w:tabs>
    </w:pPr>
  </w:style>
  <w:style w:type="paragraph" w:styleId="Textkrper-Zeileneinzug">
    <w:name w:val="Body Text Indent"/>
    <w:basedOn w:val="Standard"/>
    <w:pPr>
      <w:spacing w:line="360" w:lineRule="auto"/>
      <w:ind w:left="708"/>
      <w:jc w:val="both"/>
    </w:pPr>
    <w:rPr>
      <w:rFonts w:ascii="FuturaA Bk BT" w:hAnsi="FuturaA Bk BT" w:cs="FuturaA Bk BT"/>
    </w:rPr>
  </w:style>
  <w:style w:type="paragraph" w:customStyle="1" w:styleId="Textkrper31">
    <w:name w:val="Textkörper 31"/>
    <w:basedOn w:val="Standard"/>
    <w:rPr>
      <w:sz w:val="16"/>
    </w:rPr>
  </w:style>
  <w:style w:type="paragraph" w:customStyle="1" w:styleId="Textkrper21">
    <w:name w:val="Textkörper 21"/>
    <w:basedOn w:val="Standard"/>
    <w:pPr>
      <w:spacing w:line="360" w:lineRule="auto"/>
      <w:jc w:val="both"/>
    </w:pPr>
  </w:style>
  <w:style w:type="paragraph" w:customStyle="1" w:styleId="TabellenInhalt">
    <w:name w:val="Tabellen Inhalt"/>
    <w:basedOn w:val="Standard"/>
    <w:pPr>
      <w:suppressLineNumbers/>
    </w:pPr>
  </w:style>
  <w:style w:type="paragraph" w:customStyle="1" w:styleId="Tabellenberschrift">
    <w:name w:val="Tabellen Überschrift"/>
    <w:basedOn w:val="TabellenInhalt"/>
    <w:pPr>
      <w:jc w:val="center"/>
    </w:pPr>
    <w:rPr>
      <w:b/>
      <w:bCs/>
    </w:rPr>
  </w:style>
  <w:style w:type="paragraph" w:customStyle="1" w:styleId="Rahmeninhalt">
    <w:name w:val="Rahmeninhalt"/>
    <w:basedOn w:val="Standard"/>
  </w:style>
  <w:style w:type="paragraph" w:customStyle="1" w:styleId="Listenkopf">
    <w:name w:val="Listenkopf"/>
    <w:basedOn w:val="Standard"/>
    <w:next w:val="Listeninhalt"/>
  </w:style>
  <w:style w:type="paragraph" w:customStyle="1" w:styleId="Listeninhalt">
    <w:name w:val="Listeninhalt"/>
    <w:basedOn w:val="Standard"/>
    <w:pPr>
      <w:ind w:left="567"/>
    </w:pPr>
  </w:style>
  <w:style w:type="character" w:customStyle="1" w:styleId="TextkrperZchn">
    <w:name w:val="Textkörper Zchn"/>
    <w:basedOn w:val="Absatz-Standardschriftart"/>
    <w:link w:val="Textkrper"/>
    <w:rsid w:val="008D0F89"/>
    <w:rPr>
      <w:rFonts w:ascii="Arial" w:hAnsi="Arial" w:cs="Arial"/>
      <w:sz w:val="24"/>
      <w:lang w:eastAsia="zh-CN"/>
    </w:rPr>
  </w:style>
  <w:style w:type="table" w:styleId="TabellemithellemGitternetz">
    <w:name w:val="Grid Table Light"/>
    <w:basedOn w:val="NormaleTabelle"/>
    <w:uiPriority w:val="40"/>
    <w:rsid w:val="00167592"/>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62228619">
      <w:bodyDiv w:val="1"/>
      <w:marLeft w:val="0"/>
      <w:marRight w:val="0"/>
      <w:marTop w:val="0"/>
      <w:marBottom w:val="0"/>
      <w:divBdr>
        <w:top w:val="none" w:sz="0" w:space="0" w:color="auto"/>
        <w:left w:val="none" w:sz="0" w:space="0" w:color="auto"/>
        <w:bottom w:val="none" w:sz="0" w:space="0" w:color="auto"/>
        <w:right w:val="none" w:sz="0" w:space="0" w:color="auto"/>
      </w:divBdr>
    </w:div>
    <w:div w:id="1587810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434</Words>
  <Characters>2741</Characters>
  <Application>Microsoft Office Word</Application>
  <DocSecurity>0</DocSecurity>
  <Lines>22</Lines>
  <Paragraphs>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Presse-Information</vt:lpstr>
      <vt:lpstr>Presse-Information</vt:lpstr>
    </vt:vector>
  </TitlesOfParts>
  <Company/>
  <LinksUpToDate>false</LinksUpToDate>
  <CharactersWithSpaces>3169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Team 12</dc:creator>
  <cp:keywords/>
  <cp:lastModifiedBy>a.schlee</cp:lastModifiedBy>
  <cp:revision>10</cp:revision>
  <cp:lastPrinted>2017-05-30T15:07:00Z</cp:lastPrinted>
  <dcterms:created xsi:type="dcterms:W3CDTF">2021-08-26T13:36:00Z</dcterms:created>
  <dcterms:modified xsi:type="dcterms:W3CDTF">2021-09-01T14:38:00Z</dcterms:modified>
</cp:coreProperties>
</file>