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F6C5C" w14:textId="77777777" w:rsidR="00D2060E" w:rsidRPr="00CA5A05" w:rsidRDefault="00D2060E" w:rsidP="00CA5A05">
      <w:pPr>
        <w:suppressAutoHyphens/>
        <w:rPr>
          <w:sz w:val="40"/>
          <w:szCs w:val="40"/>
          <w:lang w:val="en-US"/>
        </w:rPr>
      </w:pPr>
      <w:r w:rsidRPr="00CA5A05">
        <w:rPr>
          <w:sz w:val="40"/>
          <w:szCs w:val="40"/>
          <w:lang w:val="en-US"/>
        </w:rPr>
        <w:t>Press Release</w:t>
      </w:r>
    </w:p>
    <w:p w14:paraId="05CCD3F3" w14:textId="77777777" w:rsidR="00D2060E" w:rsidRDefault="00D2060E" w:rsidP="00CA5A05">
      <w:pPr>
        <w:suppressAutoHyphens/>
        <w:spacing w:line="360" w:lineRule="auto"/>
        <w:ind w:right="-2"/>
        <w:rPr>
          <w:b/>
          <w:sz w:val="24"/>
          <w:lang w:val="en-US"/>
        </w:rPr>
      </w:pPr>
    </w:p>
    <w:p w14:paraId="1DEBD28B" w14:textId="3C429BF9" w:rsidR="00D2060E" w:rsidRDefault="00575162" w:rsidP="00CA5A05">
      <w:pPr>
        <w:suppressAutoHyphens/>
        <w:spacing w:line="360" w:lineRule="auto"/>
        <w:ind w:right="-2"/>
        <w:rPr>
          <w:b/>
          <w:sz w:val="24"/>
          <w:lang w:val="en-US"/>
        </w:rPr>
      </w:pPr>
      <w:r w:rsidRPr="00575162">
        <w:rPr>
          <w:b/>
          <w:sz w:val="24"/>
          <w:lang w:val="en-US"/>
        </w:rPr>
        <w:t>Polarizers and diffusers for Meganova ring light</w:t>
      </w:r>
    </w:p>
    <w:p w14:paraId="7AF8D9FC" w14:textId="77777777" w:rsidR="00D2060E" w:rsidRDefault="00D2060E" w:rsidP="00CA5A05">
      <w:pPr>
        <w:suppressAutoHyphens/>
        <w:spacing w:line="360" w:lineRule="auto"/>
        <w:ind w:right="-2"/>
        <w:rPr>
          <w:lang w:val="en-US"/>
        </w:rPr>
      </w:pPr>
    </w:p>
    <w:p w14:paraId="37CFA14B" w14:textId="5542BC92" w:rsidR="00D2060E" w:rsidRDefault="00575162" w:rsidP="00CA5A05">
      <w:pPr>
        <w:suppressAutoHyphens/>
        <w:spacing w:line="360" w:lineRule="auto"/>
        <w:jc w:val="both"/>
        <w:rPr>
          <w:lang w:val="en-US"/>
        </w:rPr>
      </w:pPr>
      <w:r w:rsidRPr="00575162">
        <w:rPr>
          <w:lang w:val="en-US"/>
        </w:rPr>
        <w:t>autoVimation now offers highly efficient, easy-to-use polarization filters and diffusers for its innovative Meganova ring light for installation in Orca, Shark and Megalodon protective camera enclosures.</w:t>
      </w:r>
      <w:r w:rsidR="00122414">
        <w:rPr>
          <w:lang w:val="en-US"/>
        </w:rPr>
        <w:t xml:space="preserve"> </w:t>
      </w:r>
      <w:r w:rsidRPr="00575162">
        <w:rPr>
          <w:lang w:val="en-US"/>
        </w:rPr>
        <w:t xml:space="preserve">The Meganova ring light with eight high-power LEDs, placed directly </w:t>
      </w:r>
      <w:r w:rsidR="00E765CB">
        <w:rPr>
          <w:lang w:val="en-US"/>
        </w:rPr>
        <w:t>beh</w:t>
      </w:r>
      <w:r w:rsidRPr="00575162">
        <w:rPr>
          <w:lang w:val="en-US"/>
        </w:rPr>
        <w:t>in</w:t>
      </w:r>
      <w:r w:rsidR="00E765CB">
        <w:rPr>
          <w:lang w:val="en-US"/>
        </w:rPr>
        <w:t>d</w:t>
      </w:r>
      <w:r w:rsidRPr="00575162">
        <w:rPr>
          <w:lang w:val="en-US"/>
        </w:rPr>
        <w:t xml:space="preserve"> the enclosure</w:t>
      </w:r>
      <w:r w:rsidR="00E765CB">
        <w:rPr>
          <w:lang w:val="en-US"/>
        </w:rPr>
        <w:t xml:space="preserve"> front window</w:t>
      </w:r>
      <w:r w:rsidRPr="00575162">
        <w:rPr>
          <w:lang w:val="en-US"/>
        </w:rPr>
        <w:t xml:space="preserve">, eliminates the need for further external lighting. </w:t>
      </w:r>
      <w:r>
        <w:rPr>
          <w:lang w:val="en-US"/>
        </w:rPr>
        <w:t xml:space="preserve">The ring light design is matched to the </w:t>
      </w:r>
      <w:r w:rsidRPr="00575162">
        <w:rPr>
          <w:lang w:val="en-US"/>
        </w:rPr>
        <w:t>enclosure series</w:t>
      </w:r>
      <w:r>
        <w:rPr>
          <w:lang w:val="en-US"/>
        </w:rPr>
        <w:t xml:space="preserve"> cited above for </w:t>
      </w:r>
      <w:r w:rsidRPr="00575162">
        <w:rPr>
          <w:lang w:val="en-US"/>
        </w:rPr>
        <w:t>efficient heat dissipation</w:t>
      </w:r>
      <w:r>
        <w:rPr>
          <w:lang w:val="en-US"/>
        </w:rPr>
        <w:t>. This</w:t>
      </w:r>
      <w:r w:rsidRPr="00575162">
        <w:rPr>
          <w:lang w:val="en-US"/>
        </w:rPr>
        <w:t xml:space="preserve"> allow</w:t>
      </w:r>
      <w:r>
        <w:rPr>
          <w:lang w:val="en-US"/>
        </w:rPr>
        <w:t>s for</w:t>
      </w:r>
      <w:r w:rsidRPr="00575162">
        <w:rPr>
          <w:lang w:val="en-US"/>
        </w:rPr>
        <w:t xml:space="preserve"> continuous operation at 200</w:t>
      </w:r>
      <w:r>
        <w:rPr>
          <w:lang w:val="en-US"/>
        </w:rPr>
        <w:t xml:space="preserve"> </w:t>
      </w:r>
      <w:r w:rsidRPr="00575162">
        <w:rPr>
          <w:lang w:val="en-US"/>
        </w:rPr>
        <w:t>% power and brightness under normal conditions. In standard vertical installations, coaxial orientation of light source and camera lens can cause light reflections on reflective surfaces and thus impair the inspection of metallic parts or paper packaging. The new Meganova polarizing filters solve this issue by means of two linear, crossed polarization filters, which completely eliminate light reflect</w:t>
      </w:r>
      <w:r>
        <w:rPr>
          <w:lang w:val="en-US"/>
        </w:rPr>
        <w:t>ions</w:t>
      </w:r>
      <w:r w:rsidRPr="00575162">
        <w:rPr>
          <w:lang w:val="en-US"/>
        </w:rPr>
        <w:t xml:space="preserve"> into the camera lens and thus enable excellent imag</w:t>
      </w:r>
      <w:r>
        <w:rPr>
          <w:lang w:val="en-US"/>
        </w:rPr>
        <w:t>ing</w:t>
      </w:r>
      <w:r w:rsidRPr="00575162">
        <w:rPr>
          <w:lang w:val="en-US"/>
        </w:rPr>
        <w:t xml:space="preserve"> quality. The solution consists of a polarization ring placed over the ring of LEDs and a polarization disc for the central lens aperture, which eliminates the need for a polarizer on the lens. The ring and disc are simply attached to the lighting tube, then, the outer ring, which polarizes the LED light, is twisted against the inner disk until </w:t>
      </w:r>
      <w:r w:rsidR="00E765CB">
        <w:rPr>
          <w:lang w:val="en-US"/>
        </w:rPr>
        <w:t>their</w:t>
      </w:r>
      <w:r w:rsidRPr="00575162">
        <w:rPr>
          <w:lang w:val="en-US"/>
        </w:rPr>
        <w:t xml:space="preserve"> polarization directions are </w:t>
      </w:r>
      <w:r>
        <w:rPr>
          <w:lang w:val="en-US"/>
        </w:rPr>
        <w:t>offset</w:t>
      </w:r>
      <w:r w:rsidRPr="00575162">
        <w:rPr>
          <w:lang w:val="en-US"/>
        </w:rPr>
        <w:t xml:space="preserve"> by 90°. The newly available Meganova diffusion rings for homogenizing light distribution in the camera image are mounted analogously to the polarization ring. They are available in two versions with strong and weak diffusion at light transmission coefficients of 45 % and 80 % respectively.</w:t>
      </w:r>
    </w:p>
    <w:p w14:paraId="36A43647" w14:textId="77777777" w:rsidR="00D2060E" w:rsidRDefault="00D2060E" w:rsidP="00CA5A05">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D2060E" w14:paraId="5930A83E" w14:textId="77777777">
        <w:tc>
          <w:tcPr>
            <w:tcW w:w="7226" w:type="dxa"/>
          </w:tcPr>
          <w:p w14:paraId="54C308AD" w14:textId="56AB141F" w:rsidR="00D2060E" w:rsidRDefault="00A0736B" w:rsidP="00833024">
            <w:pPr>
              <w:suppressAutoHyphens/>
              <w:spacing w:line="360" w:lineRule="auto"/>
              <w:jc w:val="center"/>
              <w:rPr>
                <w:sz w:val="18"/>
              </w:rPr>
            </w:pPr>
            <w:r>
              <w:rPr>
                <w:sz w:val="18"/>
              </w:rPr>
              <w:pict w14:anchorId="05B185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183.85pt">
                  <v:imagedata r:id="rId7" o:title="FilterDiskRing_1_turn_1000px"/>
                </v:shape>
              </w:pict>
            </w:r>
          </w:p>
        </w:tc>
      </w:tr>
      <w:tr w:rsidR="00D2060E" w:rsidRPr="00E765CB" w14:paraId="07AE1278" w14:textId="77777777">
        <w:tc>
          <w:tcPr>
            <w:tcW w:w="7226" w:type="dxa"/>
          </w:tcPr>
          <w:p w14:paraId="3AB332BB" w14:textId="11B63319" w:rsidR="00D2060E" w:rsidRDefault="00E17437" w:rsidP="00575162">
            <w:pPr>
              <w:suppressAutoHyphens/>
              <w:ind w:left="709" w:right="709"/>
              <w:jc w:val="center"/>
              <w:rPr>
                <w:sz w:val="18"/>
                <w:lang w:val="en-US"/>
              </w:rPr>
            </w:pPr>
            <w:r>
              <w:rPr>
                <w:b/>
                <w:sz w:val="18"/>
                <w:lang w:val="en-US"/>
              </w:rPr>
              <w:t>Caption</w:t>
            </w:r>
            <w:r w:rsidR="00362A40">
              <w:rPr>
                <w:b/>
                <w:sz w:val="18"/>
                <w:lang w:val="en-US"/>
              </w:rPr>
              <w:t xml:space="preserve"> 1</w:t>
            </w:r>
            <w:r w:rsidR="00D2060E">
              <w:rPr>
                <w:b/>
                <w:sz w:val="18"/>
                <w:lang w:val="en-US"/>
              </w:rPr>
              <w:t>:</w:t>
            </w:r>
            <w:r w:rsidR="00D2060E">
              <w:rPr>
                <w:sz w:val="18"/>
                <w:lang w:val="en-US"/>
              </w:rPr>
              <w:t xml:space="preserve"> </w:t>
            </w:r>
            <w:r w:rsidR="00575162" w:rsidRPr="00575162">
              <w:rPr>
                <w:sz w:val="18"/>
                <w:lang w:val="en-US"/>
              </w:rPr>
              <w:t>The Meganova ring light with polarizing filters eliminates light reflections into the camera lens</w:t>
            </w:r>
          </w:p>
        </w:tc>
      </w:tr>
    </w:tbl>
    <w:p w14:paraId="3DE74712" w14:textId="77777777" w:rsidR="00122414" w:rsidRDefault="00122414" w:rsidP="00CA5A05">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62A40" w14:paraId="2911E947" w14:textId="77777777" w:rsidTr="00E901BD">
        <w:tc>
          <w:tcPr>
            <w:tcW w:w="7226" w:type="dxa"/>
          </w:tcPr>
          <w:p w14:paraId="56161AE0" w14:textId="33A16AA8" w:rsidR="00362A40" w:rsidRDefault="00A0736B" w:rsidP="00E901BD">
            <w:pPr>
              <w:suppressAutoHyphens/>
              <w:spacing w:line="360" w:lineRule="auto"/>
              <w:jc w:val="center"/>
              <w:rPr>
                <w:sz w:val="18"/>
              </w:rPr>
            </w:pPr>
            <w:r>
              <w:rPr>
                <w:sz w:val="18"/>
              </w:rPr>
              <w:lastRenderedPageBreak/>
              <w:pict w14:anchorId="09550910">
                <v:shape id="_x0000_i1026" type="#_x0000_t75" style="width:357.45pt;height:307.3pt">
                  <v:imagedata r:id="rId8" o:title="vergleich_polfilter_frei"/>
                </v:shape>
              </w:pict>
            </w:r>
          </w:p>
        </w:tc>
      </w:tr>
      <w:tr w:rsidR="00362A40" w:rsidRPr="00E765CB" w14:paraId="3E7E7074" w14:textId="77777777" w:rsidTr="00E901BD">
        <w:tc>
          <w:tcPr>
            <w:tcW w:w="7226" w:type="dxa"/>
          </w:tcPr>
          <w:p w14:paraId="2F2F23D5" w14:textId="066DCDC2" w:rsidR="00362A40" w:rsidRDefault="00362A40" w:rsidP="00575162">
            <w:pPr>
              <w:suppressAutoHyphens/>
              <w:ind w:left="709" w:right="709"/>
              <w:jc w:val="center"/>
              <w:rPr>
                <w:sz w:val="18"/>
                <w:lang w:val="en-US"/>
              </w:rPr>
            </w:pPr>
            <w:r>
              <w:rPr>
                <w:b/>
                <w:sz w:val="18"/>
                <w:lang w:val="en-US"/>
              </w:rPr>
              <w:t>Caption 2:</w:t>
            </w:r>
            <w:r>
              <w:rPr>
                <w:sz w:val="18"/>
                <w:lang w:val="en-US"/>
              </w:rPr>
              <w:t xml:space="preserve"> </w:t>
            </w:r>
            <w:r w:rsidR="00575162" w:rsidRPr="00575162">
              <w:rPr>
                <w:sz w:val="18"/>
                <w:lang w:val="en-US"/>
              </w:rPr>
              <w:t xml:space="preserve">The upper half of the image was taken with, the lower half without Meganova </w:t>
            </w:r>
            <w:r w:rsidR="00E765CB">
              <w:rPr>
                <w:sz w:val="18"/>
                <w:lang w:val="en-US"/>
              </w:rPr>
              <w:t>cross-</w:t>
            </w:r>
            <w:r w:rsidR="00575162" w:rsidRPr="00575162">
              <w:rPr>
                <w:sz w:val="18"/>
                <w:lang w:val="en-US"/>
              </w:rPr>
              <w:t>polarizer</w:t>
            </w:r>
          </w:p>
        </w:tc>
      </w:tr>
    </w:tbl>
    <w:p w14:paraId="13ACF653" w14:textId="7C2FBDA1" w:rsidR="00362A40" w:rsidRDefault="00362A40" w:rsidP="00362A40">
      <w:pPr>
        <w:suppressAutoHyphens/>
        <w:spacing w:line="360" w:lineRule="auto"/>
        <w:jc w:val="both"/>
        <w:rPr>
          <w:lang w:val="en-US"/>
        </w:rPr>
      </w:pPr>
    </w:p>
    <w:p w14:paraId="7CA9E81B" w14:textId="77777777" w:rsidR="00833024" w:rsidRDefault="00833024" w:rsidP="00362A40">
      <w:pPr>
        <w:suppressAutoHyphens/>
        <w:spacing w:line="360" w:lineRule="auto"/>
        <w:jc w:val="both"/>
        <w:rPr>
          <w:lang w:val="en-US"/>
        </w:rPr>
      </w:pPr>
    </w:p>
    <w:p w14:paraId="40CE01A8" w14:textId="77777777" w:rsidR="008A5895" w:rsidRPr="00E17437" w:rsidRDefault="008A5895" w:rsidP="008A5895">
      <w:pPr>
        <w:suppressAutoHyphens/>
        <w:jc w:val="both"/>
        <w:rPr>
          <w:lang w:val="en-US"/>
        </w:rPr>
      </w:pPr>
    </w:p>
    <w:tbl>
      <w:tblPr>
        <w:tblW w:w="7302" w:type="dxa"/>
        <w:tblInd w:w="-80" w:type="dxa"/>
        <w:tblLayout w:type="fixed"/>
        <w:tblCellMar>
          <w:left w:w="28" w:type="dxa"/>
          <w:right w:w="28" w:type="dxa"/>
        </w:tblCellMar>
        <w:tblLook w:val="04A0" w:firstRow="1" w:lastRow="0" w:firstColumn="1" w:lastColumn="0" w:noHBand="0" w:noVBand="1"/>
      </w:tblPr>
      <w:tblGrid>
        <w:gridCol w:w="80"/>
        <w:gridCol w:w="929"/>
        <w:gridCol w:w="3695"/>
        <w:gridCol w:w="482"/>
        <w:gridCol w:w="1023"/>
        <w:gridCol w:w="1013"/>
        <w:gridCol w:w="80"/>
      </w:tblGrid>
      <w:tr w:rsidR="008A5895" w:rsidRPr="00E17437" w14:paraId="44402390" w14:textId="77777777" w:rsidTr="008A5895">
        <w:trPr>
          <w:gridBefore w:val="1"/>
          <w:gridAfter w:val="1"/>
          <w:wBefore w:w="80" w:type="dxa"/>
          <w:wAfter w:w="80" w:type="dxa"/>
        </w:trPr>
        <w:tc>
          <w:tcPr>
            <w:tcW w:w="929" w:type="dxa"/>
            <w:shd w:val="clear" w:color="auto" w:fill="auto"/>
          </w:tcPr>
          <w:p w14:paraId="270F66A3" w14:textId="77777777" w:rsidR="008A5895" w:rsidRPr="00E17437" w:rsidRDefault="008A5895" w:rsidP="00E901BD">
            <w:pPr>
              <w:suppressAutoHyphens/>
              <w:rPr>
                <w:sz w:val="18"/>
                <w:szCs w:val="18"/>
                <w:lang w:val="en-US"/>
              </w:rPr>
            </w:pPr>
            <w:r w:rsidRPr="00E17437">
              <w:rPr>
                <w:sz w:val="18"/>
                <w:szCs w:val="18"/>
                <w:lang w:val="en-US"/>
              </w:rPr>
              <w:t>Image/s:</w:t>
            </w:r>
          </w:p>
        </w:tc>
        <w:tc>
          <w:tcPr>
            <w:tcW w:w="4177" w:type="dxa"/>
            <w:gridSpan w:val="2"/>
            <w:shd w:val="clear" w:color="auto" w:fill="auto"/>
          </w:tcPr>
          <w:p w14:paraId="14E1495E" w14:textId="797C7C1B" w:rsidR="008A5895" w:rsidRPr="008A5895" w:rsidRDefault="00833024" w:rsidP="00E901BD">
            <w:pPr>
              <w:suppressAutoHyphens/>
              <w:rPr>
                <w:sz w:val="18"/>
                <w:szCs w:val="18"/>
              </w:rPr>
            </w:pPr>
            <w:r>
              <w:rPr>
                <w:sz w:val="18"/>
                <w:szCs w:val="18"/>
              </w:rPr>
              <w:t>f</w:t>
            </w:r>
            <w:r w:rsidRPr="00833024">
              <w:rPr>
                <w:sz w:val="18"/>
                <w:szCs w:val="18"/>
              </w:rPr>
              <w:t>ilter</w:t>
            </w:r>
            <w:r>
              <w:rPr>
                <w:sz w:val="18"/>
                <w:szCs w:val="18"/>
              </w:rPr>
              <w:t>d</w:t>
            </w:r>
            <w:r w:rsidRPr="00833024">
              <w:rPr>
                <w:sz w:val="18"/>
                <w:szCs w:val="18"/>
              </w:rPr>
              <w:t>isk</w:t>
            </w:r>
            <w:r>
              <w:rPr>
                <w:sz w:val="18"/>
                <w:szCs w:val="18"/>
              </w:rPr>
              <w:t>r</w:t>
            </w:r>
            <w:r w:rsidRPr="00833024">
              <w:rPr>
                <w:sz w:val="18"/>
                <w:szCs w:val="18"/>
              </w:rPr>
              <w:t>ing_1_turn</w:t>
            </w:r>
          </w:p>
          <w:p w14:paraId="21C85FEF" w14:textId="77777777" w:rsidR="008A5895" w:rsidRPr="008A5895" w:rsidRDefault="008A5895" w:rsidP="00E901BD">
            <w:pPr>
              <w:suppressAutoHyphens/>
              <w:rPr>
                <w:sz w:val="18"/>
                <w:szCs w:val="18"/>
              </w:rPr>
            </w:pPr>
            <w:r w:rsidRPr="008A5895">
              <w:rPr>
                <w:sz w:val="18"/>
                <w:szCs w:val="18"/>
              </w:rPr>
              <w:t>vergleich_polfilter_frei</w:t>
            </w:r>
          </w:p>
        </w:tc>
        <w:tc>
          <w:tcPr>
            <w:tcW w:w="1023" w:type="dxa"/>
            <w:shd w:val="clear" w:color="auto" w:fill="auto"/>
          </w:tcPr>
          <w:p w14:paraId="1F1523ED" w14:textId="77777777" w:rsidR="008A5895" w:rsidRPr="00E17437" w:rsidRDefault="008A5895" w:rsidP="00E901BD">
            <w:pPr>
              <w:suppressAutoHyphens/>
              <w:rPr>
                <w:sz w:val="18"/>
                <w:szCs w:val="18"/>
                <w:lang w:val="en-US"/>
              </w:rPr>
            </w:pPr>
            <w:r w:rsidRPr="00E17437">
              <w:rPr>
                <w:sz w:val="18"/>
                <w:szCs w:val="18"/>
                <w:lang w:val="en-US"/>
              </w:rPr>
              <w:t>Characters:</w:t>
            </w:r>
          </w:p>
        </w:tc>
        <w:tc>
          <w:tcPr>
            <w:tcW w:w="1013" w:type="dxa"/>
            <w:shd w:val="clear" w:color="auto" w:fill="auto"/>
          </w:tcPr>
          <w:p w14:paraId="090FF53F" w14:textId="2A213DEB" w:rsidR="008A5895" w:rsidRPr="00E17437" w:rsidRDefault="00833024" w:rsidP="00E901BD">
            <w:pPr>
              <w:suppressAutoHyphens/>
              <w:jc w:val="right"/>
              <w:rPr>
                <w:sz w:val="18"/>
                <w:szCs w:val="18"/>
                <w:lang w:val="en-US"/>
              </w:rPr>
            </w:pPr>
            <w:r>
              <w:rPr>
                <w:sz w:val="18"/>
                <w:szCs w:val="18"/>
                <w:lang w:val="en-US"/>
              </w:rPr>
              <w:t>1643</w:t>
            </w:r>
          </w:p>
        </w:tc>
      </w:tr>
      <w:tr w:rsidR="008A5895" w:rsidRPr="00E17437" w14:paraId="4F14FC3D" w14:textId="77777777" w:rsidTr="008A5895">
        <w:trPr>
          <w:gridBefore w:val="1"/>
          <w:gridAfter w:val="1"/>
          <w:wBefore w:w="80" w:type="dxa"/>
          <w:wAfter w:w="80" w:type="dxa"/>
        </w:trPr>
        <w:tc>
          <w:tcPr>
            <w:tcW w:w="929" w:type="dxa"/>
            <w:shd w:val="clear" w:color="auto" w:fill="auto"/>
          </w:tcPr>
          <w:p w14:paraId="6BA1358F" w14:textId="77777777" w:rsidR="008A5895" w:rsidRPr="00E17437" w:rsidRDefault="008A5895" w:rsidP="00E901BD">
            <w:pPr>
              <w:suppressAutoHyphens/>
              <w:spacing w:before="120"/>
              <w:rPr>
                <w:sz w:val="18"/>
                <w:szCs w:val="18"/>
                <w:lang w:val="en-US"/>
              </w:rPr>
            </w:pPr>
            <w:r w:rsidRPr="00E17437">
              <w:rPr>
                <w:sz w:val="18"/>
                <w:szCs w:val="18"/>
                <w:lang w:val="en-US"/>
              </w:rPr>
              <w:t>File name:</w:t>
            </w:r>
          </w:p>
        </w:tc>
        <w:tc>
          <w:tcPr>
            <w:tcW w:w="4177" w:type="dxa"/>
            <w:gridSpan w:val="2"/>
            <w:shd w:val="clear" w:color="auto" w:fill="auto"/>
          </w:tcPr>
          <w:p w14:paraId="22909E85" w14:textId="77777777" w:rsidR="008A5895" w:rsidRPr="00E17437" w:rsidRDefault="008A5895" w:rsidP="00E901BD">
            <w:pPr>
              <w:suppressAutoHyphens/>
              <w:spacing w:before="120"/>
              <w:rPr>
                <w:sz w:val="18"/>
                <w:szCs w:val="18"/>
                <w:lang w:val="en-US"/>
              </w:rPr>
            </w:pPr>
            <w:r w:rsidRPr="008A5895">
              <w:rPr>
                <w:sz w:val="18"/>
                <w:szCs w:val="18"/>
                <w:lang w:val="en-US"/>
              </w:rPr>
              <w:t>202110011_pm_meganova_polarizer_diffuser_en</w:t>
            </w:r>
          </w:p>
        </w:tc>
        <w:tc>
          <w:tcPr>
            <w:tcW w:w="1023" w:type="dxa"/>
            <w:shd w:val="clear" w:color="auto" w:fill="auto"/>
          </w:tcPr>
          <w:p w14:paraId="211E19A1" w14:textId="77777777" w:rsidR="008A5895" w:rsidRPr="00E17437" w:rsidRDefault="008A5895" w:rsidP="00E901BD">
            <w:pPr>
              <w:suppressAutoHyphens/>
              <w:spacing w:before="120"/>
              <w:rPr>
                <w:sz w:val="18"/>
                <w:szCs w:val="18"/>
                <w:lang w:val="en-US"/>
              </w:rPr>
            </w:pPr>
            <w:r w:rsidRPr="00E17437">
              <w:rPr>
                <w:sz w:val="18"/>
                <w:szCs w:val="18"/>
                <w:lang w:val="en-US"/>
              </w:rPr>
              <w:t>Date:</w:t>
            </w:r>
          </w:p>
        </w:tc>
        <w:tc>
          <w:tcPr>
            <w:tcW w:w="1013" w:type="dxa"/>
            <w:shd w:val="clear" w:color="auto" w:fill="auto"/>
          </w:tcPr>
          <w:p w14:paraId="1AC9E9A4" w14:textId="6D3F6BC7" w:rsidR="008A5895" w:rsidRPr="00E17437" w:rsidRDefault="00A0736B" w:rsidP="00E901BD">
            <w:pPr>
              <w:suppressAutoHyphens/>
              <w:spacing w:before="120"/>
              <w:jc w:val="right"/>
              <w:rPr>
                <w:sz w:val="18"/>
                <w:szCs w:val="18"/>
                <w:lang w:val="en-US"/>
              </w:rPr>
            </w:pPr>
            <w:r>
              <w:rPr>
                <w:sz w:val="18"/>
                <w:szCs w:val="18"/>
                <w:lang w:val="en-US"/>
              </w:rPr>
              <w:t>11-23-2021</w:t>
            </w:r>
          </w:p>
        </w:tc>
      </w:tr>
      <w:tr w:rsidR="00DB16DA" w:rsidRPr="00E765CB" w14:paraId="5DCBF655" w14:textId="77777777" w:rsidTr="008A5895">
        <w:tblPrEx>
          <w:tblCellMar>
            <w:left w:w="108" w:type="dxa"/>
            <w:right w:w="108" w:type="dxa"/>
          </w:tblCellMar>
        </w:tblPrEx>
        <w:tc>
          <w:tcPr>
            <w:tcW w:w="7302" w:type="dxa"/>
            <w:gridSpan w:val="7"/>
            <w:tcBorders>
              <w:bottom w:val="single" w:sz="4" w:space="0" w:color="auto"/>
            </w:tcBorders>
            <w:shd w:val="clear" w:color="auto" w:fill="auto"/>
          </w:tcPr>
          <w:p w14:paraId="3B3C8B64" w14:textId="77777777" w:rsidR="00DB16DA" w:rsidRPr="00E17437" w:rsidRDefault="00DB16DA" w:rsidP="00DB16DA">
            <w:pPr>
              <w:suppressAutoHyphens/>
              <w:spacing w:before="120" w:after="120"/>
              <w:rPr>
                <w:b/>
                <w:sz w:val="16"/>
                <w:lang w:val="en-US"/>
              </w:rPr>
            </w:pPr>
            <w:r w:rsidRPr="00E17437">
              <w:rPr>
                <w:b/>
                <w:sz w:val="16"/>
                <w:lang w:val="en-US"/>
              </w:rPr>
              <w:t xml:space="preserve">About </w:t>
            </w:r>
            <w:r>
              <w:rPr>
                <w:b/>
                <w:sz w:val="16"/>
                <w:lang w:val="en-US"/>
              </w:rPr>
              <w:t>autoVimation</w:t>
            </w:r>
          </w:p>
          <w:p w14:paraId="1CBC5F96" w14:textId="77777777" w:rsidR="00DB16DA" w:rsidRDefault="00DB16DA" w:rsidP="00DB16DA">
            <w:pPr>
              <w:suppressAutoHyphens/>
              <w:jc w:val="both"/>
              <w:rPr>
                <w:sz w:val="16"/>
                <w:lang w:val="en-US"/>
              </w:rPr>
            </w:pPr>
            <w:r>
              <w:rPr>
                <w:sz w:val="16"/>
                <w:lang w:val="en-US"/>
              </w:rPr>
              <w:t>Established in 2008, Karlsruhe-based autoVimation was founded by Peter Neuhaus to provide solutions for easier installation and adjustment of image processing components. The company has developed a modular construction kit that simplifies the connection of all required components, which does away with costly and time-consuming manufacturing of dedicated mounting brackets. The product portfolio also includes compact, easy-to-integrate enclosures that provide optimal protection for cameras and lenses in industrial applications, and ensure good heat dissipation. autoVimation supplies complete, ready-to-install mechanical solutions for cameras and light fittings, and enables the integration of special lenses, filters, light barriers, encoders, or other sensors.</w:t>
            </w:r>
          </w:p>
          <w:p w14:paraId="67059FAF" w14:textId="31B24A14" w:rsidR="00DB16DA" w:rsidRPr="00E17437" w:rsidRDefault="00DB16DA" w:rsidP="00DB16DA">
            <w:pPr>
              <w:suppressAutoHyphens/>
              <w:spacing w:after="120"/>
              <w:jc w:val="both"/>
              <w:rPr>
                <w:sz w:val="18"/>
                <w:szCs w:val="18"/>
                <w:lang w:val="en-US"/>
              </w:rPr>
            </w:pPr>
            <w:r>
              <w:rPr>
                <w:sz w:val="16"/>
                <w:lang w:val="en-US"/>
              </w:rPr>
              <w:t>autoVimation's customers include renowned companies from various industry branches, such as the pharmaceutical and food industry, measuring technology, quality control, and security technology.</w:t>
            </w:r>
          </w:p>
        </w:tc>
      </w:tr>
      <w:tr w:rsidR="00E17437" w:rsidRPr="00E17437" w14:paraId="2998A274" w14:textId="77777777" w:rsidTr="008A5895">
        <w:tblPrEx>
          <w:tblCellMar>
            <w:left w:w="108" w:type="dxa"/>
            <w:right w:w="108" w:type="dxa"/>
          </w:tblCellMar>
        </w:tblPrEx>
        <w:tc>
          <w:tcPr>
            <w:tcW w:w="4704" w:type="dxa"/>
            <w:gridSpan w:val="3"/>
            <w:shd w:val="clear" w:color="auto" w:fill="auto"/>
          </w:tcPr>
          <w:p w14:paraId="365A5874" w14:textId="77777777" w:rsidR="00E17437" w:rsidRPr="00DB16DA" w:rsidRDefault="00E17437" w:rsidP="00DB16DA">
            <w:pPr>
              <w:suppressAutoHyphens/>
              <w:spacing w:before="120"/>
              <w:rPr>
                <w:b/>
              </w:rPr>
            </w:pPr>
            <w:r w:rsidRPr="00DB16DA">
              <w:rPr>
                <w:b/>
              </w:rPr>
              <w:t>Contact:</w:t>
            </w:r>
          </w:p>
          <w:p w14:paraId="430033D4" w14:textId="77777777" w:rsidR="00E17437" w:rsidRPr="00E17437" w:rsidRDefault="00E17437" w:rsidP="00D3546F">
            <w:pPr>
              <w:keepNext/>
              <w:suppressAutoHyphens/>
              <w:ind w:right="-70"/>
              <w:outlineLvl w:val="1"/>
              <w:rPr>
                <w:b/>
              </w:rPr>
            </w:pPr>
            <w:r>
              <w:t>autoVimation GmbH</w:t>
            </w:r>
          </w:p>
          <w:p w14:paraId="79D1361C" w14:textId="77777777" w:rsidR="00E17437" w:rsidRPr="00E17437" w:rsidRDefault="00E17437" w:rsidP="00D3546F">
            <w:pPr>
              <w:suppressAutoHyphens/>
              <w:spacing w:before="120" w:after="120"/>
            </w:pPr>
            <w:r>
              <w:t>Peter Neuhaus</w:t>
            </w:r>
          </w:p>
          <w:p w14:paraId="6A15D82A" w14:textId="77777777" w:rsidR="00E17437" w:rsidRDefault="00E17437" w:rsidP="00D3546F">
            <w:pPr>
              <w:suppressAutoHyphens/>
              <w:jc w:val="both"/>
            </w:pPr>
            <w:r w:rsidRPr="00347C9D">
              <w:t>R</w:t>
            </w:r>
            <w:r>
              <w:t>oe</w:t>
            </w:r>
            <w:r w:rsidRPr="00347C9D">
              <w:t>merweg 1</w:t>
            </w:r>
          </w:p>
          <w:p w14:paraId="6312B72C" w14:textId="77777777" w:rsidR="00E17437" w:rsidRPr="00E17437" w:rsidRDefault="00E17437" w:rsidP="00D3546F">
            <w:pPr>
              <w:suppressAutoHyphens/>
              <w:rPr>
                <w:lang w:val="en-US"/>
              </w:rPr>
            </w:pPr>
            <w:r w:rsidRPr="00575162">
              <w:rPr>
                <w:lang w:val="en-US"/>
              </w:rPr>
              <w:t>76287 Rheinstetten</w:t>
            </w:r>
          </w:p>
          <w:p w14:paraId="6009ECBF" w14:textId="77777777" w:rsidR="00E17437" w:rsidRPr="00E17437" w:rsidRDefault="00E17437" w:rsidP="00D3546F">
            <w:pPr>
              <w:suppressAutoHyphens/>
              <w:rPr>
                <w:lang w:val="en-US"/>
              </w:rPr>
            </w:pPr>
            <w:r w:rsidRPr="00E17437">
              <w:rPr>
                <w:lang w:val="en-US"/>
              </w:rPr>
              <w:t>Germany</w:t>
            </w:r>
          </w:p>
          <w:p w14:paraId="77CC4C73" w14:textId="77777777" w:rsidR="00E17437" w:rsidRPr="00575162" w:rsidRDefault="00E17437" w:rsidP="00D3546F">
            <w:pPr>
              <w:suppressAutoHyphens/>
              <w:spacing w:before="120"/>
              <w:rPr>
                <w:lang w:val="en-US"/>
              </w:rPr>
            </w:pPr>
            <w:r w:rsidRPr="00E17437">
              <w:rPr>
                <w:lang w:val="en-US"/>
              </w:rPr>
              <w:t xml:space="preserve">Phone: +49 . </w:t>
            </w:r>
            <w:r w:rsidRPr="00575162">
              <w:rPr>
                <w:lang w:val="en-US"/>
              </w:rPr>
              <w:t>721 . 627 6756</w:t>
            </w:r>
          </w:p>
          <w:p w14:paraId="739DDBA6" w14:textId="77777777" w:rsidR="00E17437" w:rsidRPr="00575162" w:rsidRDefault="00E17437" w:rsidP="00D3546F">
            <w:pPr>
              <w:suppressAutoHyphens/>
              <w:rPr>
                <w:lang w:val="en-US"/>
              </w:rPr>
            </w:pPr>
            <w:r w:rsidRPr="00575162">
              <w:rPr>
                <w:lang w:val="en-US"/>
              </w:rPr>
              <w:t>Email: sales@autovimation.com</w:t>
            </w:r>
          </w:p>
          <w:p w14:paraId="0A006386" w14:textId="77777777" w:rsidR="00E17437" w:rsidRPr="00E17437" w:rsidRDefault="00E17437" w:rsidP="00D3546F">
            <w:pPr>
              <w:suppressAutoHyphens/>
              <w:rPr>
                <w:sz w:val="18"/>
                <w:szCs w:val="18"/>
                <w:lang w:val="fr-FR"/>
              </w:rPr>
            </w:pPr>
            <w:r w:rsidRPr="00E17437">
              <w:rPr>
                <w:lang w:val="fr-FR"/>
              </w:rPr>
              <w:t xml:space="preserve">Internet: </w:t>
            </w:r>
            <w:r w:rsidRPr="00D3546F">
              <w:rPr>
                <w:lang w:val="fr-FR"/>
              </w:rPr>
              <w:t>www.autovimation.com</w:t>
            </w:r>
          </w:p>
        </w:tc>
        <w:tc>
          <w:tcPr>
            <w:tcW w:w="2598" w:type="dxa"/>
            <w:gridSpan w:val="4"/>
            <w:shd w:val="clear" w:color="auto" w:fill="auto"/>
          </w:tcPr>
          <w:p w14:paraId="4BF6B4AA" w14:textId="77777777" w:rsidR="00E17437" w:rsidRPr="00E17437" w:rsidRDefault="00E17437" w:rsidP="00DB16DA">
            <w:pPr>
              <w:suppressAutoHyphens/>
              <w:spacing w:before="360"/>
              <w:rPr>
                <w:sz w:val="16"/>
              </w:rPr>
            </w:pPr>
            <w:r w:rsidRPr="00E17437">
              <w:rPr>
                <w:sz w:val="16"/>
              </w:rPr>
              <w:t>gii die Presse-Agentur GmbH</w:t>
            </w:r>
          </w:p>
          <w:p w14:paraId="527DC54F" w14:textId="77777777" w:rsidR="00E17437" w:rsidRPr="00E17437" w:rsidRDefault="00E17437" w:rsidP="00D3546F">
            <w:pPr>
              <w:suppressAutoHyphens/>
              <w:rPr>
                <w:sz w:val="16"/>
                <w:lang w:val="en-US"/>
              </w:rPr>
            </w:pPr>
            <w:r w:rsidRPr="00E17437">
              <w:rPr>
                <w:sz w:val="16"/>
              </w:rPr>
              <w:t xml:space="preserve">Immanuelkirchstr. </w:t>
            </w:r>
            <w:r w:rsidRPr="00E17437">
              <w:rPr>
                <w:sz w:val="16"/>
                <w:lang w:val="en-US"/>
              </w:rPr>
              <w:t>12</w:t>
            </w:r>
          </w:p>
          <w:p w14:paraId="3E074296" w14:textId="77777777" w:rsidR="00E17437" w:rsidRPr="00E17437" w:rsidRDefault="00E17437" w:rsidP="00D3546F">
            <w:pPr>
              <w:suppressAutoHyphens/>
              <w:rPr>
                <w:sz w:val="16"/>
                <w:lang w:val="en-US"/>
              </w:rPr>
            </w:pPr>
            <w:r w:rsidRPr="00E17437">
              <w:rPr>
                <w:sz w:val="16"/>
                <w:lang w:val="en-US"/>
              </w:rPr>
              <w:t>10405 Berlin</w:t>
            </w:r>
          </w:p>
          <w:p w14:paraId="37925AFF" w14:textId="77777777" w:rsidR="00E17437" w:rsidRPr="00E17437" w:rsidRDefault="00E17437" w:rsidP="00D3546F">
            <w:pPr>
              <w:suppressAutoHyphens/>
              <w:rPr>
                <w:sz w:val="16"/>
                <w:lang w:val="en-US"/>
              </w:rPr>
            </w:pPr>
            <w:r w:rsidRPr="00E17437">
              <w:rPr>
                <w:sz w:val="16"/>
                <w:lang w:val="en-US"/>
              </w:rPr>
              <w:t>Germany</w:t>
            </w:r>
          </w:p>
          <w:p w14:paraId="04B9AEB3" w14:textId="77777777" w:rsidR="00E17437" w:rsidRPr="00E17437" w:rsidRDefault="00E17437" w:rsidP="00D3546F">
            <w:pPr>
              <w:suppressAutoHyphens/>
              <w:rPr>
                <w:sz w:val="16"/>
                <w:lang w:val="en-US"/>
              </w:rPr>
            </w:pPr>
            <w:r w:rsidRPr="00E17437">
              <w:rPr>
                <w:sz w:val="16"/>
                <w:lang w:val="en-US"/>
              </w:rPr>
              <w:t>Phone: +49 . 30 . 538 9650</w:t>
            </w:r>
          </w:p>
          <w:p w14:paraId="626FB622" w14:textId="77777777" w:rsidR="00E17437" w:rsidRPr="00E17437" w:rsidRDefault="00E17437" w:rsidP="00D3546F">
            <w:pPr>
              <w:suppressAutoHyphens/>
              <w:rPr>
                <w:sz w:val="16"/>
                <w:lang w:val="en-US"/>
              </w:rPr>
            </w:pPr>
            <w:r w:rsidRPr="00E17437">
              <w:rPr>
                <w:sz w:val="16"/>
                <w:lang w:val="en-US"/>
              </w:rPr>
              <w:t>Email: info@gii.de</w:t>
            </w:r>
          </w:p>
          <w:p w14:paraId="72AB1D86" w14:textId="77777777" w:rsidR="00E17437" w:rsidRPr="00E17437" w:rsidRDefault="00E17437" w:rsidP="00D3546F">
            <w:pPr>
              <w:suppressAutoHyphens/>
              <w:rPr>
                <w:sz w:val="18"/>
                <w:szCs w:val="18"/>
                <w:lang w:val="en-US"/>
              </w:rPr>
            </w:pPr>
            <w:r w:rsidRPr="00E17437">
              <w:rPr>
                <w:sz w:val="16"/>
              </w:rPr>
              <w:t>Internet: www.gii.de</w:t>
            </w:r>
          </w:p>
        </w:tc>
      </w:tr>
    </w:tbl>
    <w:p w14:paraId="5F9D10E2" w14:textId="77777777" w:rsidR="00E17437" w:rsidRPr="00122414" w:rsidRDefault="00E17437" w:rsidP="00E17437">
      <w:pPr>
        <w:suppressAutoHyphens/>
        <w:rPr>
          <w:sz w:val="2"/>
          <w:szCs w:val="2"/>
          <w:lang w:val="en-US"/>
        </w:rPr>
      </w:pPr>
    </w:p>
    <w:sectPr w:rsidR="00E17437" w:rsidRPr="00122414">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49AE1" w14:textId="77777777" w:rsidR="00E41753" w:rsidRDefault="00E41753">
      <w:r>
        <w:separator/>
      </w:r>
    </w:p>
  </w:endnote>
  <w:endnote w:type="continuationSeparator" w:id="0">
    <w:p w14:paraId="5018D6E2" w14:textId="77777777" w:rsidR="00E41753" w:rsidRDefault="00E41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185C"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369A4"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61876" w14:textId="77777777" w:rsidR="00E41753" w:rsidRDefault="00E41753">
      <w:r>
        <w:separator/>
      </w:r>
    </w:p>
  </w:footnote>
  <w:footnote w:type="continuationSeparator" w:id="0">
    <w:p w14:paraId="64CE8C87" w14:textId="77777777" w:rsidR="00E41753" w:rsidRDefault="00E41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9F46" w14:textId="5C4B945F" w:rsidR="00D2060E" w:rsidRPr="00CA5A05" w:rsidRDefault="00A0736B" w:rsidP="00CA5A05">
    <w:pPr>
      <w:pStyle w:val="Kopfzeile"/>
      <w:tabs>
        <w:tab w:val="clear" w:pos="4536"/>
        <w:tab w:val="clear" w:pos="9072"/>
      </w:tabs>
      <w:suppressAutoHyphens/>
      <w:ind w:left="709" w:right="851" w:hanging="709"/>
      <w:rPr>
        <w:rStyle w:val="Seitenzahl"/>
        <w:sz w:val="18"/>
        <w:lang w:val="en-US"/>
      </w:rPr>
    </w:pPr>
    <w:r>
      <w:rPr>
        <w:noProof/>
        <w:sz w:val="18"/>
      </w:rPr>
      <w:pict w14:anchorId="149E87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297.75pt;margin-top:0;width:168.65pt;height:47.05pt;z-index:-251659264" o:allowincell="f">
          <v:imagedata r:id="rId1" o:title="logo_autovimation_150"/>
        </v:shape>
      </w:pict>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575162" w:rsidRPr="00575162">
      <w:rPr>
        <w:rStyle w:val="Seitenzahl"/>
        <w:sz w:val="18"/>
        <w:lang w:val="en-US"/>
      </w:rPr>
      <w:t>Meganova polarizers and diffusers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20DE" w14:textId="77777777" w:rsidR="00D2060E" w:rsidRPr="00CA5A05" w:rsidRDefault="00A0736B" w:rsidP="00CA5A05">
    <w:pPr>
      <w:pStyle w:val="Kopfzeile"/>
      <w:tabs>
        <w:tab w:val="clear" w:pos="4536"/>
        <w:tab w:val="clear" w:pos="9072"/>
      </w:tabs>
      <w:rPr>
        <w:sz w:val="2"/>
      </w:rPr>
    </w:pPr>
    <w:r>
      <w:rPr>
        <w:noProof/>
        <w:sz w:val="2"/>
      </w:rPr>
      <w:pict w14:anchorId="20CB0E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297.7pt;margin-top:0;width:168.65pt;height:47.05pt;z-index:-251658240" o:allowincell="f">
          <v:imagedata r:id="rId1" o:title="logo_autovimation_150"/>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7C83"/>
    <w:rsid w:val="00122414"/>
    <w:rsid w:val="00347C9D"/>
    <w:rsid w:val="00362A40"/>
    <w:rsid w:val="00454AD8"/>
    <w:rsid w:val="00575162"/>
    <w:rsid w:val="00583067"/>
    <w:rsid w:val="005B45B7"/>
    <w:rsid w:val="005C2E99"/>
    <w:rsid w:val="007209AF"/>
    <w:rsid w:val="00734ACF"/>
    <w:rsid w:val="007D53EC"/>
    <w:rsid w:val="00833024"/>
    <w:rsid w:val="008A5895"/>
    <w:rsid w:val="00914DB6"/>
    <w:rsid w:val="00940FDC"/>
    <w:rsid w:val="00A0736B"/>
    <w:rsid w:val="00B34A1E"/>
    <w:rsid w:val="00CA5A05"/>
    <w:rsid w:val="00CE3B6B"/>
    <w:rsid w:val="00CF0F86"/>
    <w:rsid w:val="00D143D3"/>
    <w:rsid w:val="00D2060E"/>
    <w:rsid w:val="00D3546F"/>
    <w:rsid w:val="00DB16DA"/>
    <w:rsid w:val="00DE5378"/>
    <w:rsid w:val="00E17437"/>
    <w:rsid w:val="00E41753"/>
    <w:rsid w:val="00E765CB"/>
    <w:rsid w:val="00E93C32"/>
    <w:rsid w:val="00F97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C4E003F"/>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75162"/>
    <w:rPr>
      <w:sz w:val="16"/>
      <w:szCs w:val="16"/>
    </w:rPr>
  </w:style>
  <w:style w:type="paragraph" w:styleId="Kommentartext">
    <w:name w:val="annotation text"/>
    <w:basedOn w:val="Standard"/>
    <w:link w:val="KommentartextZchn"/>
    <w:uiPriority w:val="99"/>
    <w:semiHidden/>
    <w:unhideWhenUsed/>
    <w:rsid w:val="00575162"/>
  </w:style>
  <w:style w:type="character" w:customStyle="1" w:styleId="KommentartextZchn">
    <w:name w:val="Kommentartext Zchn"/>
    <w:link w:val="Kommentartext"/>
    <w:uiPriority w:val="99"/>
    <w:semiHidden/>
    <w:rsid w:val="00575162"/>
    <w:rPr>
      <w:rFonts w:ascii="Arial" w:hAnsi="Arial"/>
    </w:rPr>
  </w:style>
  <w:style w:type="paragraph" w:styleId="Kommentarthema">
    <w:name w:val="annotation subject"/>
    <w:basedOn w:val="Kommentartext"/>
    <w:next w:val="Kommentartext"/>
    <w:link w:val="KommentarthemaZchn"/>
    <w:uiPriority w:val="99"/>
    <w:semiHidden/>
    <w:unhideWhenUsed/>
    <w:rsid w:val="00575162"/>
    <w:rPr>
      <w:b/>
      <w:bCs/>
    </w:rPr>
  </w:style>
  <w:style w:type="character" w:customStyle="1" w:styleId="KommentarthemaZchn">
    <w:name w:val="Kommentarthema Zchn"/>
    <w:link w:val="Kommentarthema"/>
    <w:uiPriority w:val="99"/>
    <w:semiHidden/>
    <w:rsid w:val="0057516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2911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2002-09-20T12:05:00Z</cp:lastPrinted>
  <dcterms:created xsi:type="dcterms:W3CDTF">2021-10-01T12:50:00Z</dcterms:created>
  <dcterms:modified xsi:type="dcterms:W3CDTF">2021-11-23T12:51:00Z</dcterms:modified>
</cp:coreProperties>
</file>