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7287" w14:textId="77777777" w:rsidR="00D86305" w:rsidRPr="00370533" w:rsidRDefault="00D86305" w:rsidP="00370533">
      <w:pPr>
        <w:suppressAutoHyphens/>
        <w:rPr>
          <w:sz w:val="40"/>
          <w:szCs w:val="40"/>
        </w:rPr>
      </w:pPr>
      <w:r w:rsidRPr="00370533">
        <w:rPr>
          <w:sz w:val="40"/>
          <w:szCs w:val="40"/>
        </w:rPr>
        <w:t>Presseinformation</w:t>
      </w:r>
    </w:p>
    <w:p w14:paraId="1E1C70B9" w14:textId="77777777" w:rsidR="00D86305" w:rsidRDefault="00D86305" w:rsidP="00370533">
      <w:pPr>
        <w:suppressAutoHyphens/>
        <w:spacing w:line="360" w:lineRule="auto"/>
        <w:ind w:right="-2"/>
        <w:rPr>
          <w:b/>
          <w:sz w:val="24"/>
        </w:rPr>
      </w:pPr>
    </w:p>
    <w:p w14:paraId="5BE0D700" w14:textId="7194FAFB" w:rsidR="008B3BB3" w:rsidRDefault="003A1E1E" w:rsidP="00370533">
      <w:pPr>
        <w:suppressAutoHyphens/>
        <w:spacing w:line="360" w:lineRule="auto"/>
        <w:ind w:right="-2"/>
        <w:rPr>
          <w:b/>
          <w:sz w:val="24"/>
        </w:rPr>
      </w:pPr>
      <w:r>
        <w:rPr>
          <w:b/>
          <w:sz w:val="24"/>
        </w:rPr>
        <w:t xml:space="preserve">Blechexpo: </w:t>
      </w:r>
    </w:p>
    <w:p w14:paraId="441D2E37" w14:textId="45F43D45" w:rsidR="00D86305" w:rsidRDefault="00CD28AE" w:rsidP="00CD28AE">
      <w:pPr>
        <w:suppressAutoHyphens/>
        <w:spacing w:line="360" w:lineRule="auto"/>
        <w:ind w:right="-569"/>
        <w:rPr>
          <w:b/>
          <w:sz w:val="24"/>
        </w:rPr>
      </w:pPr>
      <w:r>
        <w:rPr>
          <w:b/>
          <w:sz w:val="24"/>
        </w:rPr>
        <w:t>Plug&amp;Play-Lösung für optische</w:t>
      </w:r>
      <w:r w:rsidR="008B3BB3">
        <w:rPr>
          <w:b/>
          <w:sz w:val="24"/>
        </w:rPr>
        <w:t xml:space="preserve"> </w:t>
      </w:r>
      <w:r w:rsidR="003A1E1E" w:rsidRPr="003A1E1E">
        <w:rPr>
          <w:b/>
          <w:sz w:val="24"/>
        </w:rPr>
        <w:t xml:space="preserve">Winkelmessung </w:t>
      </w:r>
      <w:bookmarkStart w:id="0" w:name="_Hlk84933861"/>
      <w:r w:rsidR="003A1E1E" w:rsidRPr="003A1E1E">
        <w:rPr>
          <w:b/>
          <w:sz w:val="24"/>
        </w:rPr>
        <w:t>beim Blechbiegen</w:t>
      </w:r>
      <w:bookmarkEnd w:id="0"/>
    </w:p>
    <w:p w14:paraId="2E82D8FC" w14:textId="77777777" w:rsidR="00D86305" w:rsidRDefault="00D86305" w:rsidP="00370533">
      <w:pPr>
        <w:suppressAutoHyphens/>
        <w:spacing w:line="360" w:lineRule="auto"/>
        <w:ind w:right="-2"/>
      </w:pPr>
    </w:p>
    <w:p w14:paraId="2DCE5303" w14:textId="1950F923" w:rsidR="00CD28AE" w:rsidRDefault="00C72250" w:rsidP="00CD28AE">
      <w:pPr>
        <w:suppressAutoHyphens/>
        <w:spacing w:line="360" w:lineRule="auto"/>
        <w:jc w:val="both"/>
      </w:pPr>
      <w:bookmarkStart w:id="1" w:name="_Hlk85013597"/>
      <w:r>
        <w:t xml:space="preserve">Vision Components zeigt auf der Blechexpo an Stand 5-222 sein flexibles Baukastensystem für die optische Winkelmessung </w:t>
      </w:r>
      <w:r w:rsidRPr="00C72250">
        <w:t>beim Blechbiegen</w:t>
      </w:r>
      <w:r>
        <w:t xml:space="preserve">. </w:t>
      </w:r>
      <w:r w:rsidR="00205379">
        <w:t>D</w:t>
      </w:r>
      <w:r w:rsidR="00CD28AE">
        <w:t>ie Lasersensoren sind</w:t>
      </w:r>
      <w:r w:rsidR="00205379">
        <w:t xml:space="preserve"> praxiserprobt</w:t>
      </w:r>
      <w:r w:rsidR="00BD1894">
        <w:t xml:space="preserve"> und </w:t>
      </w:r>
      <w:r w:rsidR="00CD28AE">
        <w:t xml:space="preserve">können mit jeder Steuerung genutzt werden. Für den einfachen Einsatz mit </w:t>
      </w:r>
      <w:r w:rsidR="00BD1894" w:rsidRPr="00BD1894">
        <w:t xml:space="preserve">Steuerungen von DELEM </w:t>
      </w:r>
      <w:r w:rsidR="00CD28AE">
        <w:t xml:space="preserve">sind sie </w:t>
      </w:r>
      <w:r w:rsidR="00BD1894" w:rsidRPr="00BD1894">
        <w:t xml:space="preserve">bereits </w:t>
      </w:r>
      <w:r w:rsidR="00CD28AE">
        <w:t xml:space="preserve">in die DELEM-Software </w:t>
      </w:r>
      <w:r w:rsidR="00BD1894">
        <w:t>integriert, sodass s</w:t>
      </w:r>
      <w:r w:rsidR="00CD28AE">
        <w:t>ie</w:t>
      </w:r>
      <w:r w:rsidR="00BD1894">
        <w:t xml:space="preserve"> nur </w:t>
      </w:r>
      <w:r w:rsidR="00CD28AE">
        <w:t>noch a</w:t>
      </w:r>
      <w:r w:rsidR="00BD1894">
        <w:t>ktivier</w:t>
      </w:r>
      <w:r w:rsidR="00CD28AE">
        <w:t>t werden müssen</w:t>
      </w:r>
      <w:r w:rsidR="00BD1894">
        <w:t>.</w:t>
      </w:r>
      <w:r w:rsidR="00BD1894" w:rsidRPr="00BD1894">
        <w:t xml:space="preserve"> </w:t>
      </w:r>
      <w:r w:rsidR="00BD1894" w:rsidRPr="008B3BB3">
        <w:t xml:space="preserve">Zahlreiche internationale Hersteller von </w:t>
      </w:r>
      <w:r w:rsidR="00BD1894">
        <w:t>Abkant</w:t>
      </w:r>
      <w:r w:rsidR="00BD1894" w:rsidRPr="008B3BB3">
        <w:t xml:space="preserve">pressen </w:t>
      </w:r>
      <w:r w:rsidR="00BD4016">
        <w:t>überprüfen mit diesen</w:t>
      </w:r>
      <w:r w:rsidR="00BD1894" w:rsidRPr="008B3BB3">
        <w:t xml:space="preserve"> </w:t>
      </w:r>
      <w:r w:rsidR="00BD1894">
        <w:t>M</w:t>
      </w:r>
      <w:r w:rsidR="00BD1894" w:rsidRPr="008B3BB3">
        <w:t>esssysteme</w:t>
      </w:r>
      <w:r w:rsidR="00BD4016">
        <w:t>n</w:t>
      </w:r>
      <w:r w:rsidR="00BD1894" w:rsidRPr="008B3BB3">
        <w:t xml:space="preserve"> </w:t>
      </w:r>
      <w:r w:rsidR="00BD1894">
        <w:t xml:space="preserve">die </w:t>
      </w:r>
      <w:r w:rsidR="00BD1894" w:rsidRPr="00294919">
        <w:t>Winkelhaltigkeit</w:t>
      </w:r>
      <w:r w:rsidR="00BD1894">
        <w:t xml:space="preserve"> </w:t>
      </w:r>
      <w:r w:rsidR="00CD28AE">
        <w:t>bei der Metallverarbeitung</w:t>
      </w:r>
      <w:r w:rsidR="00BD1894" w:rsidRPr="003A1E1E">
        <w:t>.</w:t>
      </w:r>
    </w:p>
    <w:p w14:paraId="3384E1D1" w14:textId="09A91996" w:rsidR="00BC30FD" w:rsidRDefault="00CD28AE" w:rsidP="00CD28AE">
      <w:pPr>
        <w:suppressAutoHyphens/>
        <w:spacing w:line="360" w:lineRule="auto"/>
        <w:jc w:val="both"/>
      </w:pPr>
      <w:r>
        <w:t>Carsten Placke, Produktentwicklung &amp; Geschäftsführer</w:t>
      </w:r>
      <w:r w:rsidR="00BC30FD" w:rsidRPr="00BC30FD">
        <w:t xml:space="preserve"> </w:t>
      </w:r>
      <w:r w:rsidR="00BC30FD">
        <w:t>bei der Placke GmbH, erklärt</w:t>
      </w:r>
      <w:r>
        <w:t>: „In unsere Gesenkbiegemaschinen integrieren wir die VC</w:t>
      </w:r>
      <w:r w:rsidR="00670076">
        <w:t xml:space="preserve"> </w:t>
      </w:r>
      <w:r>
        <w:t xml:space="preserve">nano3D-Z-Lasertriangulationssysteme, um die Eintauchtiefe während des Biegevorgangs </w:t>
      </w:r>
      <w:r w:rsidRPr="00BC30FD">
        <w:t>in Echtzeit regeln zu können. Die Systeme sind zuverlässig, robust und benötigen keine externe Recheneinheit. Sie sind in den Steuerungen von DELEM bereits für die Integration vorgesehen und lassen sich so schnell und</w:t>
      </w:r>
      <w:r>
        <w:t xml:space="preserve"> einfach installieren und einsetzen.“</w:t>
      </w:r>
    </w:p>
    <w:p w14:paraId="7CC95DF6" w14:textId="77777777" w:rsidR="00BC30FD" w:rsidRDefault="00BC30FD" w:rsidP="00BC30FD">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BC30FD" w14:paraId="6AE4F45E" w14:textId="77777777" w:rsidTr="007E0422">
        <w:tc>
          <w:tcPr>
            <w:tcW w:w="7226" w:type="dxa"/>
          </w:tcPr>
          <w:p w14:paraId="5426ADC3" w14:textId="77777777" w:rsidR="00BC30FD" w:rsidRDefault="00943655" w:rsidP="007E0422">
            <w:pPr>
              <w:suppressAutoHyphens/>
              <w:spacing w:after="120"/>
              <w:jc w:val="center"/>
              <w:rPr>
                <w:sz w:val="18"/>
              </w:rPr>
            </w:pPr>
            <w:r>
              <w:rPr>
                <w:sz w:val="18"/>
              </w:rPr>
              <w:pict w14:anchorId="70300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5pt;height:198.85pt">
                  <v:imagedata r:id="rId8" o:title="vcnano3d-z_set_1000px"/>
                </v:shape>
              </w:pict>
            </w:r>
          </w:p>
        </w:tc>
      </w:tr>
      <w:tr w:rsidR="00BC30FD" w:rsidRPr="00BD4016" w14:paraId="7A4B09F4" w14:textId="77777777" w:rsidTr="007E0422">
        <w:tc>
          <w:tcPr>
            <w:tcW w:w="7226" w:type="dxa"/>
          </w:tcPr>
          <w:p w14:paraId="6C7FB4E1" w14:textId="77777777" w:rsidR="00BC30FD" w:rsidRPr="00BD4016" w:rsidRDefault="00BC30FD" w:rsidP="007E0422">
            <w:pPr>
              <w:suppressAutoHyphens/>
              <w:ind w:left="709" w:right="709"/>
              <w:jc w:val="center"/>
              <w:rPr>
                <w:sz w:val="18"/>
              </w:rPr>
            </w:pPr>
            <w:r w:rsidRPr="00BD4016">
              <w:rPr>
                <w:b/>
                <w:sz w:val="18"/>
              </w:rPr>
              <w:t>Bild:</w:t>
            </w:r>
            <w:r w:rsidRPr="00BD4016">
              <w:rPr>
                <w:sz w:val="18"/>
              </w:rPr>
              <w:t xml:space="preserve"> Vision Components liefert </w:t>
            </w:r>
            <w:r>
              <w:rPr>
                <w:sz w:val="18"/>
              </w:rPr>
              <w:t xml:space="preserve">industrietaugliche Fertiglösungen, kundenspezifische Systeme und </w:t>
            </w:r>
            <w:r w:rsidRPr="00BD4016">
              <w:rPr>
                <w:sz w:val="18"/>
              </w:rPr>
              <w:t>Baus</w:t>
            </w:r>
            <w:r>
              <w:rPr>
                <w:sz w:val="18"/>
              </w:rPr>
              <w:t>ätze für die Winkelmessung und Inline-Nachregelung beim Blechbiegen</w:t>
            </w:r>
          </w:p>
        </w:tc>
      </w:tr>
    </w:tbl>
    <w:p w14:paraId="2BC9DD56" w14:textId="77777777" w:rsidR="00BC30FD" w:rsidRPr="00BD4016" w:rsidRDefault="00BC30FD" w:rsidP="00BC30FD">
      <w:pPr>
        <w:suppressAutoHyphens/>
        <w:spacing w:line="360" w:lineRule="auto"/>
        <w:jc w:val="both"/>
      </w:pPr>
    </w:p>
    <w:p w14:paraId="3BE7DCC7" w14:textId="374755ED" w:rsidR="00BB5D9A" w:rsidRDefault="00C72250" w:rsidP="00CD28AE">
      <w:pPr>
        <w:suppressAutoHyphens/>
        <w:spacing w:line="360" w:lineRule="auto"/>
        <w:jc w:val="both"/>
      </w:pPr>
      <w:r>
        <w:t>Die kompakten Laserscanner</w:t>
      </w:r>
      <w:r w:rsidRPr="00C72250">
        <w:t xml:space="preserve"> </w:t>
      </w:r>
      <w:r w:rsidR="00BD1894">
        <w:t xml:space="preserve">der Baureihe </w:t>
      </w:r>
      <w:r>
        <w:t>VC</w:t>
      </w:r>
      <w:r w:rsidR="00670076">
        <w:t xml:space="preserve"> </w:t>
      </w:r>
      <w:r>
        <w:t>nano3D-Z berechnen d</w:t>
      </w:r>
      <w:r w:rsidR="00BD1894">
        <w:t>en Winkel</w:t>
      </w:r>
      <w:r w:rsidR="00CD28AE">
        <w:t xml:space="preserve"> direkt und ohne externen PC. Sie</w:t>
      </w:r>
      <w:r w:rsidRPr="00C72250">
        <w:t xml:space="preserve"> übermitteln </w:t>
      </w:r>
      <w:r w:rsidR="00BD1894">
        <w:t>d</w:t>
      </w:r>
      <w:r w:rsidRPr="00C72250">
        <w:t>ie</w:t>
      </w:r>
      <w:r w:rsidR="00BD1894">
        <w:t xml:space="preserve"> Daten</w:t>
      </w:r>
      <w:r w:rsidRPr="00C72250">
        <w:t xml:space="preserve"> an die Maschinensteuerung und</w:t>
      </w:r>
      <w:r>
        <w:t xml:space="preserve"> erlauben so die </w:t>
      </w:r>
      <w:r w:rsidR="00BD1894">
        <w:t>N</w:t>
      </w:r>
      <w:r>
        <w:t>achregelung des Anpressdrucks</w:t>
      </w:r>
      <w:r w:rsidR="00BB5D9A">
        <w:t xml:space="preserve"> </w:t>
      </w:r>
      <w:r w:rsidR="00BD1894">
        <w:t>in Echtzeit</w:t>
      </w:r>
      <w:r>
        <w:t xml:space="preserve">. </w:t>
      </w:r>
      <w:r w:rsidR="00BD1894">
        <w:t>Vision Components liefert die</w:t>
      </w:r>
      <w:r w:rsidR="00BD1894" w:rsidRPr="00BD1894">
        <w:t xml:space="preserve"> </w:t>
      </w:r>
      <w:r w:rsidR="00BD1894" w:rsidRPr="008B3BB3">
        <w:t>Triangulationssysteme</w:t>
      </w:r>
      <w:r w:rsidR="00BD1894">
        <w:t xml:space="preserve"> </w:t>
      </w:r>
      <w:r w:rsidR="00BB5D9A">
        <w:t xml:space="preserve">entweder </w:t>
      </w:r>
      <w:r w:rsidR="00BD1894">
        <w:t>schlüsselfertig</w:t>
      </w:r>
      <w:r w:rsidR="00BB5D9A">
        <w:t>, mit kundenspezifischen Gehäusen und Schnittstellen</w:t>
      </w:r>
      <w:r w:rsidR="00BD1894">
        <w:t xml:space="preserve"> oder als </w:t>
      </w:r>
      <w:r w:rsidR="00BD1894" w:rsidRPr="003A1E1E">
        <w:t>Elektronik</w:t>
      </w:r>
      <w:r w:rsidR="00BD1894">
        <w:t>b</w:t>
      </w:r>
      <w:r w:rsidR="00BD1894" w:rsidRPr="003A1E1E">
        <w:t>aukasten</w:t>
      </w:r>
      <w:r w:rsidR="00BB5D9A">
        <w:t xml:space="preserve"> für individuelle Designs. Maschinenbauer und </w:t>
      </w:r>
      <w:r w:rsidR="00BB5D9A" w:rsidRPr="003A1E1E">
        <w:t>OEM-</w:t>
      </w:r>
      <w:r w:rsidR="00BB5D9A" w:rsidRPr="003A1E1E">
        <w:lastRenderedPageBreak/>
        <w:t>Hersteller</w:t>
      </w:r>
      <w:r w:rsidR="00BB5D9A" w:rsidRPr="00BB5D9A">
        <w:t xml:space="preserve"> </w:t>
      </w:r>
      <w:r w:rsidR="00BB5D9A" w:rsidRPr="003A1E1E">
        <w:t>erhalten</w:t>
      </w:r>
      <w:r w:rsidR="00BB5D9A">
        <w:t xml:space="preserve"> in</w:t>
      </w:r>
      <w:r w:rsidR="00BB5D9A" w:rsidRPr="00BB5D9A">
        <w:t xml:space="preserve"> </w:t>
      </w:r>
      <w:r w:rsidR="00BB5D9A" w:rsidRPr="003A1E1E">
        <w:t>jedem Fall bewährte</w:t>
      </w:r>
      <w:r w:rsidR="00BB5D9A">
        <w:t>,</w:t>
      </w:r>
      <w:r w:rsidR="00BB5D9A" w:rsidRPr="003A1E1E">
        <w:t xml:space="preserve"> industrietaugliche Komponenten</w:t>
      </w:r>
      <w:r w:rsidR="00BB5D9A">
        <w:t xml:space="preserve"> mit gesicherter </w:t>
      </w:r>
      <w:r w:rsidR="00BB5D9A" w:rsidRPr="00BD1894">
        <w:t>Langzeitverfügbarkeit</w:t>
      </w:r>
      <w:r w:rsidR="00BB5D9A" w:rsidRPr="003A1E1E">
        <w:t>.</w:t>
      </w:r>
      <w:r w:rsidR="00BB5D9A" w:rsidRPr="00BB5D9A">
        <w:t xml:space="preserve"> </w:t>
      </w:r>
      <w:r w:rsidR="00BB5D9A">
        <w:t xml:space="preserve">Durch das optimale Zusammenspiel aller </w:t>
      </w:r>
      <w:r w:rsidR="00BB5D9A" w:rsidRPr="008B3BB3">
        <w:t>Komponenten –</w:t>
      </w:r>
      <w:r w:rsidR="00BB5D9A">
        <w:t xml:space="preserve"> </w:t>
      </w:r>
      <w:r w:rsidR="00BB5D9A" w:rsidRPr="008B3BB3">
        <w:t xml:space="preserve">Kameramodul mit Optik, </w:t>
      </w:r>
      <w:r w:rsidR="00BD4016" w:rsidRPr="008B3BB3">
        <w:t>Laser</w:t>
      </w:r>
      <w:r w:rsidR="00BD4016">
        <w:t>m</w:t>
      </w:r>
      <w:r w:rsidR="00BD4016" w:rsidRPr="008B3BB3">
        <w:t>odul</w:t>
      </w:r>
      <w:r w:rsidR="00BD4016">
        <w:t xml:space="preserve"> und </w:t>
      </w:r>
      <w:r w:rsidR="00BB5D9A" w:rsidRPr="008B3BB3">
        <w:t xml:space="preserve">Elektronik inklusive programmiertem FPGA-Modul für die </w:t>
      </w:r>
      <w:r w:rsidR="00BB5D9A">
        <w:t>3D-Berechnung</w:t>
      </w:r>
      <w:r w:rsidR="00BB5D9A" w:rsidRPr="008B3BB3">
        <w:t xml:space="preserve"> </w:t>
      </w:r>
      <w:r w:rsidR="00BB5D9A">
        <w:t xml:space="preserve">– </w:t>
      </w:r>
      <w:r w:rsidR="00BB5D9A" w:rsidRPr="00294919">
        <w:t>reduzier</w:t>
      </w:r>
      <w:r w:rsidR="00BB5D9A">
        <w:t>en OEM-Kunden ihre</w:t>
      </w:r>
      <w:r w:rsidR="00BB5D9A" w:rsidRPr="00BB5D9A">
        <w:t xml:space="preserve"> </w:t>
      </w:r>
      <w:r w:rsidR="00BB5D9A" w:rsidRPr="00294919">
        <w:t>Entwicklungszeit und -kosten sowie das Risiko im Design deutlich</w:t>
      </w:r>
      <w:r w:rsidR="00BB5D9A">
        <w:t>.</w:t>
      </w:r>
    </w:p>
    <w:p w14:paraId="786EAA25" w14:textId="6E84A3E7" w:rsidR="0069585C" w:rsidRPr="0069585C" w:rsidRDefault="0069585C" w:rsidP="0069585C">
      <w:pPr>
        <w:suppressAutoHyphens/>
        <w:spacing w:line="360" w:lineRule="auto"/>
        <w:jc w:val="both"/>
      </w:pPr>
      <w:bookmarkStart w:id="2" w:name="_Hlk535505071"/>
      <w:r w:rsidRPr="0069585C">
        <w:t>Vision Components war 1996 der Herste</w:t>
      </w:r>
      <w:r>
        <w:t xml:space="preserve">ller, der </w:t>
      </w:r>
      <w:r w:rsidR="00CD28AE">
        <w:t>die</w:t>
      </w:r>
      <w:r>
        <w:t xml:space="preserve"> weltweit erste </w:t>
      </w:r>
      <w:r w:rsidR="00CD28AE">
        <w:t xml:space="preserve">Smartkamera </w:t>
      </w:r>
      <w:r>
        <w:t xml:space="preserve">für </w:t>
      </w:r>
      <w:r w:rsidR="00CD28AE">
        <w:t xml:space="preserve">den Serieneinsatz in der </w:t>
      </w:r>
      <w:r>
        <w:t>Industrie</w:t>
      </w:r>
      <w:r w:rsidR="00CD28AE">
        <w:t xml:space="preserve"> </w:t>
      </w:r>
      <w:r>
        <w:t xml:space="preserve">auf den Markt brachte. </w:t>
      </w:r>
      <w:r w:rsidR="00CD28AE">
        <w:t>In diesem Jahr feiert das Unternehmen sein</w:t>
      </w:r>
      <w:r>
        <w:t xml:space="preserve"> 25-jährige</w:t>
      </w:r>
      <w:r w:rsidR="00CD28AE">
        <w:t>s</w:t>
      </w:r>
      <w:r>
        <w:t xml:space="preserve"> </w:t>
      </w:r>
      <w:r w:rsidR="00CD28AE">
        <w:t>J</w:t>
      </w:r>
      <w:r>
        <w:t>ubiläum.</w:t>
      </w:r>
    </w:p>
    <w:bookmarkEnd w:id="1"/>
    <w:p w14:paraId="081DAFC6" w14:textId="26B205E3" w:rsidR="003A1E1E" w:rsidRPr="007D67CF" w:rsidRDefault="003A1E1E" w:rsidP="003A1E1E">
      <w:pPr>
        <w:suppressAutoHyphens/>
        <w:jc w:val="both"/>
        <w:rPr>
          <w:b/>
        </w:rPr>
      </w:pPr>
      <w:r w:rsidRPr="007D67CF">
        <w:rPr>
          <w:b/>
        </w:rPr>
        <w:t xml:space="preserve">Vision Components auf der </w:t>
      </w:r>
      <w:r>
        <w:rPr>
          <w:b/>
        </w:rPr>
        <w:t>Blechexpo</w:t>
      </w:r>
    </w:p>
    <w:p w14:paraId="75ED068F" w14:textId="7D167E8D" w:rsidR="003A1E1E" w:rsidRPr="007D67CF" w:rsidRDefault="003A1E1E" w:rsidP="003A1E1E">
      <w:pPr>
        <w:suppressAutoHyphens/>
        <w:jc w:val="both"/>
        <w:rPr>
          <w:b/>
        </w:rPr>
      </w:pPr>
      <w:r w:rsidRPr="007D67CF">
        <w:rPr>
          <w:b/>
        </w:rPr>
        <w:t xml:space="preserve">Stuttgart, </w:t>
      </w:r>
      <w:r>
        <w:rPr>
          <w:b/>
        </w:rPr>
        <w:t>26</w:t>
      </w:r>
      <w:r w:rsidRPr="007D67CF">
        <w:rPr>
          <w:b/>
        </w:rPr>
        <w:t xml:space="preserve">. – </w:t>
      </w:r>
      <w:r>
        <w:rPr>
          <w:b/>
        </w:rPr>
        <w:t>29</w:t>
      </w:r>
      <w:r w:rsidRPr="007D67CF">
        <w:rPr>
          <w:b/>
        </w:rPr>
        <w:t xml:space="preserve">. </w:t>
      </w:r>
      <w:r>
        <w:rPr>
          <w:b/>
        </w:rPr>
        <w:t>Oktober</w:t>
      </w:r>
      <w:r w:rsidRPr="007D67CF">
        <w:rPr>
          <w:b/>
        </w:rPr>
        <w:t xml:space="preserve"> 20</w:t>
      </w:r>
      <w:r>
        <w:rPr>
          <w:b/>
        </w:rPr>
        <w:t>21, Halle 5, Stand 222</w:t>
      </w:r>
    </w:p>
    <w:bookmarkEnd w:id="2"/>
    <w:p w14:paraId="05E6F3A5" w14:textId="77777777" w:rsidR="003A1E1E" w:rsidRDefault="003A1E1E" w:rsidP="00370533">
      <w:pPr>
        <w:suppressAutoHyphens/>
        <w:spacing w:line="360" w:lineRule="auto"/>
        <w:jc w:val="both"/>
      </w:pPr>
    </w:p>
    <w:p w14:paraId="7507B10D" w14:textId="77777777" w:rsidR="006279B2" w:rsidRDefault="006279B2" w:rsidP="00370533">
      <w:pPr>
        <w:suppressAutoHyphens/>
        <w:spacing w:line="360" w:lineRule="auto"/>
        <w:jc w:val="both"/>
      </w:pPr>
    </w:p>
    <w:p w14:paraId="7C52B9DE" w14:textId="77777777" w:rsidR="00370533" w:rsidRDefault="00370533" w:rsidP="00370533">
      <w:pPr>
        <w:suppressAutoHyphens/>
        <w:spacing w:line="360" w:lineRule="auto"/>
        <w:jc w:val="both"/>
      </w:pPr>
    </w:p>
    <w:p w14:paraId="0CB17C54" w14:textId="77777777" w:rsidR="00F468E6" w:rsidRDefault="00F468E6" w:rsidP="00370533">
      <w:pPr>
        <w:suppressAutoHyphens/>
        <w:spacing w:line="360" w:lineRule="auto"/>
        <w:jc w:val="both"/>
      </w:pPr>
    </w:p>
    <w:p w14:paraId="2D1EBCE7" w14:textId="3036CA49" w:rsidR="00D86305" w:rsidRDefault="00D86305" w:rsidP="00370533">
      <w:pPr>
        <w:suppressAutoHyphens/>
        <w:spacing w:line="360" w:lineRule="auto"/>
        <w:jc w:val="both"/>
      </w:pPr>
    </w:p>
    <w:p w14:paraId="334FA82B" w14:textId="11F348E6" w:rsidR="00BD4016" w:rsidRDefault="00BD4016" w:rsidP="00370533">
      <w:pPr>
        <w:suppressAutoHyphens/>
        <w:spacing w:line="360" w:lineRule="auto"/>
        <w:jc w:val="both"/>
      </w:pPr>
    </w:p>
    <w:p w14:paraId="3D4059C6" w14:textId="68C0DFF0" w:rsidR="00BD4016" w:rsidRDefault="00BD4016" w:rsidP="00370533">
      <w:pPr>
        <w:suppressAutoHyphens/>
        <w:spacing w:line="360" w:lineRule="auto"/>
        <w:jc w:val="both"/>
      </w:pPr>
    </w:p>
    <w:p w14:paraId="1FFE8643" w14:textId="77777777" w:rsidR="00BD4016" w:rsidRDefault="00BD4016" w:rsidP="00370533">
      <w:pPr>
        <w:suppressAutoHyphens/>
        <w:spacing w:line="360" w:lineRule="auto"/>
        <w:jc w:val="both"/>
      </w:pPr>
    </w:p>
    <w:p w14:paraId="51C4CA37" w14:textId="058E8271" w:rsidR="00204E4E" w:rsidRDefault="00204E4E" w:rsidP="00370533">
      <w:pPr>
        <w:suppressAutoHyphens/>
        <w:spacing w:line="360" w:lineRule="auto"/>
        <w:jc w:val="both"/>
      </w:pPr>
    </w:p>
    <w:p w14:paraId="486502CF" w14:textId="77777777" w:rsidR="00204E4E" w:rsidRDefault="00204E4E" w:rsidP="00370533">
      <w:pPr>
        <w:suppressAutoHyphens/>
        <w:spacing w:line="360" w:lineRule="auto"/>
        <w:jc w:val="both"/>
      </w:pPr>
    </w:p>
    <w:p w14:paraId="0F41B59A" w14:textId="77777777" w:rsidR="00D86305" w:rsidRDefault="00D86305" w:rsidP="00370533">
      <w:pPr>
        <w:suppressAutoHyphens/>
        <w:spacing w:line="360" w:lineRule="auto"/>
        <w:jc w:val="both"/>
      </w:pPr>
    </w:p>
    <w:p w14:paraId="66E0813A" w14:textId="77777777" w:rsidR="00D86305" w:rsidRDefault="00D86305" w:rsidP="004D6418">
      <w:pPr>
        <w:suppressAutoHyphens/>
        <w:jc w:val="both"/>
      </w:pPr>
    </w:p>
    <w:tbl>
      <w:tblPr>
        <w:tblW w:w="7302" w:type="dxa"/>
        <w:tblInd w:w="-38" w:type="dxa"/>
        <w:tblLayout w:type="fixed"/>
        <w:tblCellMar>
          <w:left w:w="70" w:type="dxa"/>
          <w:right w:w="70" w:type="dxa"/>
        </w:tblCellMar>
        <w:tblLook w:val="0000" w:firstRow="0" w:lastRow="0" w:firstColumn="0" w:lastColumn="0" w:noHBand="0" w:noVBand="0"/>
      </w:tblPr>
      <w:tblGrid>
        <w:gridCol w:w="38"/>
        <w:gridCol w:w="1151"/>
        <w:gridCol w:w="3800"/>
        <w:gridCol w:w="81"/>
        <w:gridCol w:w="850"/>
        <w:gridCol w:w="1302"/>
        <w:gridCol w:w="80"/>
      </w:tblGrid>
      <w:tr w:rsidR="00D86305" w:rsidRPr="00E76D72" w14:paraId="7E7879F8" w14:textId="77777777" w:rsidTr="00204E4E">
        <w:trPr>
          <w:gridBefore w:val="1"/>
          <w:gridAfter w:val="1"/>
          <w:wBefore w:w="38" w:type="dxa"/>
          <w:wAfter w:w="80" w:type="dxa"/>
          <w:cantSplit/>
        </w:trPr>
        <w:tc>
          <w:tcPr>
            <w:tcW w:w="1151" w:type="dxa"/>
          </w:tcPr>
          <w:p w14:paraId="4DCA7552" w14:textId="77777777" w:rsidR="00D86305" w:rsidRPr="00E76D72" w:rsidRDefault="00EB7C77" w:rsidP="008542DD">
            <w:pPr>
              <w:suppressAutoHyphens/>
              <w:rPr>
                <w:sz w:val="18"/>
                <w:szCs w:val="18"/>
              </w:rPr>
            </w:pPr>
            <w:r w:rsidRPr="00E76D72">
              <w:rPr>
                <w:sz w:val="18"/>
                <w:szCs w:val="18"/>
              </w:rPr>
              <w:t>Bilder:</w:t>
            </w:r>
          </w:p>
        </w:tc>
        <w:tc>
          <w:tcPr>
            <w:tcW w:w="3881" w:type="dxa"/>
            <w:gridSpan w:val="2"/>
          </w:tcPr>
          <w:p w14:paraId="6B03B02A" w14:textId="46B8350C" w:rsidR="00D86305" w:rsidRPr="00E76D72" w:rsidRDefault="00723305" w:rsidP="0032440A">
            <w:pPr>
              <w:suppressAutoHyphens/>
              <w:rPr>
                <w:sz w:val="18"/>
                <w:szCs w:val="18"/>
              </w:rPr>
            </w:pPr>
            <w:r w:rsidRPr="00723305">
              <w:rPr>
                <w:sz w:val="18"/>
                <w:szCs w:val="18"/>
              </w:rPr>
              <w:t>vc</w:t>
            </w:r>
            <w:r w:rsidR="00670076">
              <w:rPr>
                <w:sz w:val="18"/>
                <w:szCs w:val="18"/>
              </w:rPr>
              <w:t>_</w:t>
            </w:r>
            <w:r w:rsidRPr="00723305">
              <w:rPr>
                <w:sz w:val="18"/>
                <w:szCs w:val="18"/>
              </w:rPr>
              <w:t>nano3d-z_set</w:t>
            </w:r>
          </w:p>
        </w:tc>
        <w:tc>
          <w:tcPr>
            <w:tcW w:w="850" w:type="dxa"/>
          </w:tcPr>
          <w:p w14:paraId="078A323F" w14:textId="77777777" w:rsidR="00D86305" w:rsidRPr="00E76D72" w:rsidRDefault="00D86305" w:rsidP="008542DD">
            <w:pPr>
              <w:suppressAutoHyphens/>
              <w:rPr>
                <w:sz w:val="18"/>
                <w:szCs w:val="18"/>
              </w:rPr>
            </w:pPr>
            <w:r w:rsidRPr="00E76D72">
              <w:rPr>
                <w:sz w:val="18"/>
                <w:szCs w:val="18"/>
              </w:rPr>
              <w:t>Zeichen:</w:t>
            </w:r>
          </w:p>
        </w:tc>
        <w:tc>
          <w:tcPr>
            <w:tcW w:w="1302" w:type="dxa"/>
          </w:tcPr>
          <w:p w14:paraId="5BB65F72" w14:textId="2BB68DBF" w:rsidR="00D86305" w:rsidRPr="00E76D72" w:rsidRDefault="00BC30FD" w:rsidP="00370533">
            <w:pPr>
              <w:suppressAutoHyphens/>
              <w:jc w:val="right"/>
              <w:rPr>
                <w:sz w:val="18"/>
                <w:szCs w:val="18"/>
              </w:rPr>
            </w:pPr>
            <w:r>
              <w:rPr>
                <w:sz w:val="18"/>
                <w:szCs w:val="18"/>
              </w:rPr>
              <w:t>198</w:t>
            </w:r>
            <w:r w:rsidR="00670076">
              <w:rPr>
                <w:sz w:val="18"/>
                <w:szCs w:val="18"/>
              </w:rPr>
              <w:t>0</w:t>
            </w:r>
          </w:p>
        </w:tc>
      </w:tr>
      <w:tr w:rsidR="00D86305" w:rsidRPr="00E76D72" w14:paraId="22ADFC96" w14:textId="77777777" w:rsidTr="00204E4E">
        <w:trPr>
          <w:gridBefore w:val="1"/>
          <w:gridAfter w:val="1"/>
          <w:wBefore w:w="38" w:type="dxa"/>
          <w:wAfter w:w="80" w:type="dxa"/>
          <w:cantSplit/>
        </w:trPr>
        <w:tc>
          <w:tcPr>
            <w:tcW w:w="1151" w:type="dxa"/>
            <w:vAlign w:val="bottom"/>
          </w:tcPr>
          <w:p w14:paraId="6EEC0BF6" w14:textId="77777777" w:rsidR="00D86305" w:rsidRPr="00E76D72" w:rsidRDefault="00D86305" w:rsidP="008542DD">
            <w:pPr>
              <w:suppressAutoHyphens/>
              <w:spacing w:before="120"/>
              <w:rPr>
                <w:sz w:val="18"/>
                <w:szCs w:val="18"/>
              </w:rPr>
            </w:pPr>
            <w:r w:rsidRPr="00E76D72">
              <w:rPr>
                <w:sz w:val="18"/>
                <w:szCs w:val="18"/>
              </w:rPr>
              <w:t>Dateiname:</w:t>
            </w:r>
          </w:p>
        </w:tc>
        <w:tc>
          <w:tcPr>
            <w:tcW w:w="3881" w:type="dxa"/>
            <w:gridSpan w:val="2"/>
            <w:vAlign w:val="bottom"/>
          </w:tcPr>
          <w:p w14:paraId="7093D9B8" w14:textId="4DA461AB" w:rsidR="00D86305" w:rsidRPr="00E76D72" w:rsidRDefault="006279B2" w:rsidP="008542DD">
            <w:pPr>
              <w:suppressAutoHyphens/>
              <w:spacing w:before="120"/>
              <w:rPr>
                <w:sz w:val="18"/>
                <w:szCs w:val="18"/>
              </w:rPr>
            </w:pPr>
            <w:r w:rsidRPr="006279B2">
              <w:rPr>
                <w:sz w:val="18"/>
                <w:szCs w:val="18"/>
              </w:rPr>
              <w:t>202110024_pm_blechexpo_de</w:t>
            </w:r>
          </w:p>
        </w:tc>
        <w:tc>
          <w:tcPr>
            <w:tcW w:w="850" w:type="dxa"/>
            <w:vAlign w:val="bottom"/>
          </w:tcPr>
          <w:p w14:paraId="731463B3" w14:textId="77777777" w:rsidR="00D86305" w:rsidRPr="00E76D72" w:rsidRDefault="00D86305" w:rsidP="008542DD">
            <w:pPr>
              <w:suppressAutoHyphens/>
              <w:spacing w:before="120"/>
              <w:rPr>
                <w:sz w:val="18"/>
                <w:szCs w:val="18"/>
              </w:rPr>
            </w:pPr>
            <w:r w:rsidRPr="00E76D72">
              <w:rPr>
                <w:sz w:val="18"/>
                <w:szCs w:val="18"/>
              </w:rPr>
              <w:t>Datum:</w:t>
            </w:r>
          </w:p>
        </w:tc>
        <w:tc>
          <w:tcPr>
            <w:tcW w:w="1302" w:type="dxa"/>
            <w:vAlign w:val="bottom"/>
          </w:tcPr>
          <w:p w14:paraId="7041AD9B" w14:textId="6EF94502" w:rsidR="00D86305" w:rsidRPr="00E76D72" w:rsidRDefault="00943655" w:rsidP="00370533">
            <w:pPr>
              <w:suppressAutoHyphens/>
              <w:spacing w:before="120"/>
              <w:jc w:val="right"/>
              <w:rPr>
                <w:sz w:val="18"/>
                <w:szCs w:val="18"/>
              </w:rPr>
            </w:pPr>
            <w:r>
              <w:rPr>
                <w:sz w:val="18"/>
                <w:szCs w:val="18"/>
              </w:rPr>
              <w:t>13.10.2021</w:t>
            </w:r>
          </w:p>
        </w:tc>
      </w:tr>
      <w:tr w:rsidR="00204E4E" w:rsidRPr="00E76D72" w14:paraId="33B356D4" w14:textId="77777777" w:rsidTr="00204E4E">
        <w:trPr>
          <w:gridBefore w:val="1"/>
          <w:gridAfter w:val="1"/>
          <w:wBefore w:w="38" w:type="dxa"/>
          <w:wAfter w:w="80" w:type="dxa"/>
          <w:cantSplit/>
        </w:trPr>
        <w:tc>
          <w:tcPr>
            <w:tcW w:w="7184" w:type="dxa"/>
            <w:gridSpan w:val="5"/>
            <w:tcBorders>
              <w:bottom w:val="single" w:sz="4" w:space="0" w:color="auto"/>
            </w:tcBorders>
            <w:vAlign w:val="bottom"/>
          </w:tcPr>
          <w:p w14:paraId="75D23CCA" w14:textId="77777777" w:rsidR="00204E4E" w:rsidRDefault="00204E4E" w:rsidP="00204E4E">
            <w:pPr>
              <w:suppressAutoHyphens/>
              <w:spacing w:before="120" w:after="120"/>
              <w:rPr>
                <w:b/>
                <w:sz w:val="16"/>
              </w:rPr>
            </w:pPr>
            <w:r>
              <w:rPr>
                <w:b/>
                <w:sz w:val="16"/>
              </w:rPr>
              <w:t>Über Vision Components</w:t>
            </w:r>
          </w:p>
          <w:p w14:paraId="08620701" w14:textId="5BB91CDE" w:rsidR="00204E4E" w:rsidRPr="00E76D72" w:rsidRDefault="00204E4E" w:rsidP="00204E4E">
            <w:pPr>
              <w:pStyle w:val="Textkrper2"/>
              <w:suppressAutoHyphens/>
              <w:spacing w:after="120"/>
              <w:rPr>
                <w:sz w:val="18"/>
                <w:szCs w:val="18"/>
              </w:rPr>
            </w:pPr>
            <w:r w:rsidRPr="00E51515">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tc>
      </w:tr>
      <w:tr w:rsidR="00E51515" w:rsidRPr="00EA02CB" w14:paraId="06659978" w14:textId="77777777" w:rsidTr="00204E4E">
        <w:tblPrEx>
          <w:tblCellMar>
            <w:left w:w="108" w:type="dxa"/>
            <w:right w:w="108" w:type="dxa"/>
          </w:tblCellMar>
          <w:tblLook w:val="04A0" w:firstRow="1" w:lastRow="0" w:firstColumn="1" w:lastColumn="0" w:noHBand="0" w:noVBand="1"/>
        </w:tblPrEx>
        <w:tc>
          <w:tcPr>
            <w:tcW w:w="4989" w:type="dxa"/>
            <w:gridSpan w:val="3"/>
            <w:shd w:val="clear" w:color="auto" w:fill="auto"/>
          </w:tcPr>
          <w:p w14:paraId="51471748" w14:textId="77777777" w:rsidR="00E51515" w:rsidRPr="00E54358" w:rsidRDefault="00E51515" w:rsidP="00204E4E">
            <w:pPr>
              <w:suppressAutoHyphens/>
              <w:spacing w:before="120"/>
              <w:rPr>
                <w:b/>
              </w:rPr>
            </w:pPr>
            <w:r w:rsidRPr="00E54358">
              <w:rPr>
                <w:b/>
              </w:rPr>
              <w:t>Kontakt:</w:t>
            </w:r>
          </w:p>
          <w:p w14:paraId="2F54F3AF" w14:textId="77777777" w:rsidR="00E51515" w:rsidRPr="00E54358" w:rsidRDefault="00E51515" w:rsidP="00FC19B8">
            <w:pPr>
              <w:pStyle w:val="berschrift2"/>
              <w:suppressAutoHyphens/>
              <w:ind w:right="-70"/>
              <w:rPr>
                <w:sz w:val="20"/>
              </w:rPr>
            </w:pPr>
            <w:r w:rsidRPr="00E54358">
              <w:rPr>
                <w:sz w:val="20"/>
              </w:rPr>
              <w:t>Vision Components GmbH</w:t>
            </w:r>
          </w:p>
          <w:p w14:paraId="691541D6" w14:textId="2DF72186" w:rsidR="00E51515" w:rsidRDefault="00350B3B" w:rsidP="00FC19B8">
            <w:pPr>
              <w:pStyle w:val="Kopfzeile"/>
              <w:tabs>
                <w:tab w:val="clear" w:pos="4536"/>
                <w:tab w:val="clear" w:pos="9072"/>
              </w:tabs>
              <w:suppressAutoHyphens/>
              <w:spacing w:before="120" w:after="120"/>
            </w:pPr>
            <w:r>
              <w:t>Jan-Erik Schmitt</w:t>
            </w:r>
          </w:p>
          <w:p w14:paraId="6F8B9099" w14:textId="77777777" w:rsidR="00E51515" w:rsidRDefault="00E51515" w:rsidP="00FC19B8">
            <w:pPr>
              <w:suppressAutoHyphens/>
              <w:jc w:val="both"/>
            </w:pPr>
            <w:r>
              <w:t>Ottostraße 2</w:t>
            </w:r>
          </w:p>
          <w:p w14:paraId="58371FF6" w14:textId="77777777" w:rsidR="00E51515" w:rsidRDefault="00E51515" w:rsidP="00FC19B8">
            <w:pPr>
              <w:suppressAutoHyphens/>
              <w:jc w:val="both"/>
            </w:pPr>
            <w:r>
              <w:t>76275 Ettlingen</w:t>
            </w:r>
          </w:p>
          <w:p w14:paraId="55D20D3D" w14:textId="1025866E" w:rsidR="00E51515" w:rsidRPr="00350B3B" w:rsidRDefault="00E51515" w:rsidP="00FC19B8">
            <w:pPr>
              <w:suppressAutoHyphens/>
              <w:spacing w:before="120"/>
              <w:jc w:val="both"/>
            </w:pPr>
            <w:r w:rsidRPr="00350B3B">
              <w:t>Tel.: 07243 / 2167-</w:t>
            </w:r>
            <w:r w:rsidR="00350B3B">
              <w:t>0</w:t>
            </w:r>
          </w:p>
          <w:p w14:paraId="371285F5" w14:textId="105DD4AD" w:rsidR="00350B3B" w:rsidRPr="00E54358" w:rsidRDefault="00E51515" w:rsidP="00FC19B8">
            <w:pPr>
              <w:suppressAutoHyphens/>
              <w:rPr>
                <w:lang w:val="it-IT"/>
              </w:rPr>
            </w:pPr>
            <w:r w:rsidRPr="00E54358">
              <w:rPr>
                <w:lang w:val="it-IT"/>
              </w:rPr>
              <w:t xml:space="preserve">E-Mail: </w:t>
            </w:r>
            <w:hyperlink r:id="rId9" w:history="1">
              <w:r w:rsidR="00350B3B" w:rsidRPr="00EE7117">
                <w:rPr>
                  <w:rStyle w:val="Hyperlink"/>
                  <w:lang w:val="it-IT"/>
                </w:rPr>
                <w:t>schmitt@vision-components.com</w:t>
              </w:r>
            </w:hyperlink>
          </w:p>
          <w:p w14:paraId="5DD331B7" w14:textId="77777777" w:rsidR="00911B3B" w:rsidRPr="00E54358" w:rsidRDefault="00E51515" w:rsidP="00911B3B">
            <w:pPr>
              <w:suppressAutoHyphens/>
              <w:jc w:val="both"/>
              <w:rPr>
                <w:sz w:val="18"/>
                <w:szCs w:val="18"/>
              </w:rPr>
            </w:pPr>
            <w:r>
              <w:t xml:space="preserve">Internet: </w:t>
            </w:r>
            <w:hyperlink r:id="rId10" w:history="1">
              <w:r w:rsidR="00911B3B" w:rsidRPr="007175B4">
                <w:rPr>
                  <w:rStyle w:val="Hyperlink"/>
                </w:rPr>
                <w:t>www.vision-components.com</w:t>
              </w:r>
            </w:hyperlink>
          </w:p>
        </w:tc>
        <w:tc>
          <w:tcPr>
            <w:tcW w:w="2313" w:type="dxa"/>
            <w:gridSpan w:val="4"/>
            <w:shd w:val="clear" w:color="auto" w:fill="auto"/>
          </w:tcPr>
          <w:p w14:paraId="0A271A37" w14:textId="77777777" w:rsidR="00E51515" w:rsidRPr="00E54358" w:rsidRDefault="00E51515" w:rsidP="00204E4E">
            <w:pPr>
              <w:suppressAutoHyphens/>
              <w:spacing w:before="360"/>
              <w:jc w:val="both"/>
              <w:rPr>
                <w:sz w:val="16"/>
              </w:rPr>
            </w:pPr>
            <w:r w:rsidRPr="00E54358">
              <w:rPr>
                <w:sz w:val="16"/>
              </w:rPr>
              <w:t>gii die Presse-Agentur GmbH</w:t>
            </w:r>
          </w:p>
          <w:p w14:paraId="19257691" w14:textId="77777777" w:rsidR="00E51515" w:rsidRPr="00E54358" w:rsidRDefault="00E51515" w:rsidP="00FC19B8">
            <w:pPr>
              <w:pStyle w:val="Textkrper"/>
              <w:suppressAutoHyphens/>
              <w:rPr>
                <w:sz w:val="16"/>
              </w:rPr>
            </w:pPr>
            <w:r w:rsidRPr="00E54358">
              <w:rPr>
                <w:sz w:val="16"/>
              </w:rPr>
              <w:t>Immanuelkirchstraße 12</w:t>
            </w:r>
          </w:p>
          <w:p w14:paraId="4D425032" w14:textId="77777777" w:rsidR="00E51515" w:rsidRPr="00E54358" w:rsidRDefault="00E51515" w:rsidP="00FC19B8">
            <w:pPr>
              <w:pStyle w:val="Textkrper"/>
              <w:suppressAutoHyphens/>
              <w:jc w:val="both"/>
              <w:rPr>
                <w:sz w:val="16"/>
              </w:rPr>
            </w:pPr>
            <w:r w:rsidRPr="00E54358">
              <w:rPr>
                <w:sz w:val="16"/>
              </w:rPr>
              <w:t>10405 Berlin</w:t>
            </w:r>
          </w:p>
          <w:p w14:paraId="040B7EDC" w14:textId="77777777" w:rsidR="00E51515" w:rsidRPr="00E54358" w:rsidRDefault="00E51515" w:rsidP="00FC19B8">
            <w:pPr>
              <w:pStyle w:val="Textkrper"/>
              <w:suppressAutoHyphens/>
              <w:jc w:val="both"/>
              <w:rPr>
                <w:sz w:val="16"/>
              </w:rPr>
            </w:pPr>
            <w:r w:rsidRPr="00E54358">
              <w:rPr>
                <w:sz w:val="16"/>
              </w:rPr>
              <w:t>Tel.: 030 / 538</w:t>
            </w:r>
            <w:r w:rsidR="00BD764D">
              <w:rPr>
                <w:sz w:val="16"/>
              </w:rPr>
              <w:t xml:space="preserve"> </w:t>
            </w:r>
            <w:r w:rsidRPr="00E54358">
              <w:rPr>
                <w:sz w:val="16"/>
              </w:rPr>
              <w:t>965-0</w:t>
            </w:r>
          </w:p>
          <w:p w14:paraId="480E7897" w14:textId="77777777" w:rsidR="00911B3B" w:rsidRPr="00E54358" w:rsidRDefault="00E51515" w:rsidP="00FC19B8">
            <w:pPr>
              <w:pStyle w:val="Textkrper"/>
              <w:suppressAutoHyphens/>
              <w:jc w:val="both"/>
              <w:rPr>
                <w:sz w:val="16"/>
              </w:rPr>
            </w:pPr>
            <w:r w:rsidRPr="00E54358">
              <w:rPr>
                <w:sz w:val="16"/>
              </w:rPr>
              <w:t xml:space="preserve">E-Mail: </w:t>
            </w:r>
            <w:hyperlink r:id="rId11" w:history="1">
              <w:r w:rsidR="00911B3B" w:rsidRPr="007175B4">
                <w:rPr>
                  <w:rStyle w:val="Hyperlink"/>
                  <w:sz w:val="16"/>
                </w:rPr>
                <w:t>info@gii.de</w:t>
              </w:r>
            </w:hyperlink>
          </w:p>
          <w:p w14:paraId="6E351B4F" w14:textId="77777777" w:rsidR="00911B3B" w:rsidRPr="00E54358" w:rsidRDefault="00E51515" w:rsidP="00911B3B">
            <w:pPr>
              <w:suppressAutoHyphens/>
              <w:jc w:val="both"/>
              <w:rPr>
                <w:sz w:val="18"/>
                <w:szCs w:val="18"/>
              </w:rPr>
            </w:pPr>
            <w:r w:rsidRPr="00E54358">
              <w:rPr>
                <w:sz w:val="16"/>
              </w:rPr>
              <w:t xml:space="preserve">Internet: </w:t>
            </w:r>
            <w:hyperlink r:id="rId12" w:history="1">
              <w:r w:rsidR="00911B3B" w:rsidRPr="007175B4">
                <w:rPr>
                  <w:rStyle w:val="Hyperlink"/>
                  <w:sz w:val="16"/>
                </w:rPr>
                <w:t>www.gii.de</w:t>
              </w:r>
            </w:hyperlink>
          </w:p>
        </w:tc>
      </w:tr>
    </w:tbl>
    <w:p w14:paraId="02BD3623" w14:textId="77777777" w:rsidR="00E51515" w:rsidRDefault="00E51515" w:rsidP="00E51515">
      <w:pPr>
        <w:suppressAutoHyphens/>
      </w:pPr>
    </w:p>
    <w:sectPr w:rsidR="00E51515" w:rsidSect="00CA69A8">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C945" w14:textId="77777777" w:rsidR="00AE794A" w:rsidRDefault="00AE794A">
      <w:r>
        <w:separator/>
      </w:r>
    </w:p>
  </w:endnote>
  <w:endnote w:type="continuationSeparator" w:id="0">
    <w:p w14:paraId="308B5144" w14:textId="77777777" w:rsidR="00AE794A" w:rsidRDefault="00AE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C243"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3580"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A3C2" w14:textId="77777777" w:rsidR="00AE794A" w:rsidRDefault="00AE794A">
      <w:r>
        <w:separator/>
      </w:r>
    </w:p>
  </w:footnote>
  <w:footnote w:type="continuationSeparator" w:id="0">
    <w:p w14:paraId="4E289EA6" w14:textId="77777777" w:rsidR="00AE794A" w:rsidRDefault="00AE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066" w14:textId="0C620A70" w:rsidR="00D86305" w:rsidRDefault="00943655" w:rsidP="00370533">
    <w:pPr>
      <w:pStyle w:val="Kopfzeile"/>
      <w:tabs>
        <w:tab w:val="clear" w:pos="4536"/>
        <w:tab w:val="clear" w:pos="9072"/>
      </w:tabs>
      <w:suppressAutoHyphens/>
      <w:ind w:left="709" w:right="1701" w:hanging="709"/>
      <w:rPr>
        <w:rStyle w:val="Seitenzahl"/>
        <w:sz w:val="18"/>
      </w:rPr>
    </w:pPr>
    <w:r>
      <w:rPr>
        <w:noProof/>
        <w:sz w:val="18"/>
      </w:rPr>
      <w:pict w14:anchorId="07814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63.65pt;margin-top:-2.25pt;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3A1E1E">
      <w:rPr>
        <w:rStyle w:val="Seitenzahl"/>
        <w:sz w:val="18"/>
      </w:rPr>
      <w:t>Messevorschau Blechexpo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CEE0" w14:textId="77777777" w:rsidR="00D86305" w:rsidRPr="00370533" w:rsidRDefault="00943655" w:rsidP="00370533">
    <w:pPr>
      <w:pStyle w:val="Kopfzeile"/>
      <w:tabs>
        <w:tab w:val="clear" w:pos="4536"/>
        <w:tab w:val="clear" w:pos="9072"/>
      </w:tabs>
      <w:rPr>
        <w:sz w:val="2"/>
      </w:rPr>
    </w:pPr>
    <w:r>
      <w:rPr>
        <w:noProof/>
        <w:sz w:val="2"/>
      </w:rPr>
      <w:pict w14:anchorId="05338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63.7pt;margin-top:-2.25pt;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693D66"/>
    <w:multiLevelType w:val="hybridMultilevel"/>
    <w:tmpl w:val="961E668C"/>
    <w:lvl w:ilvl="0" w:tplc="29644F24">
      <w:start w:val="12"/>
      <w:numFmt w:val="bullet"/>
      <w:lvlText w:val="-"/>
      <w:lvlJc w:val="left"/>
      <w:pPr>
        <w:ind w:left="1069" w:hanging="360"/>
      </w:pPr>
      <w:rPr>
        <w:rFonts w:ascii="Calibri Light" w:eastAsia="Times New Roman" w:hAnsi="Calibri Light" w:cs="Calibri Light"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51621"/>
    <w:rsid w:val="000A0737"/>
    <w:rsid w:val="000B09B7"/>
    <w:rsid w:val="001415DA"/>
    <w:rsid w:val="00173A46"/>
    <w:rsid w:val="00185C36"/>
    <w:rsid w:val="001F3537"/>
    <w:rsid w:val="001F40A0"/>
    <w:rsid w:val="001F4730"/>
    <w:rsid w:val="00204E4E"/>
    <w:rsid w:val="00205379"/>
    <w:rsid w:val="00241ABC"/>
    <w:rsid w:val="0025434D"/>
    <w:rsid w:val="002579D0"/>
    <w:rsid w:val="00294919"/>
    <w:rsid w:val="00300C73"/>
    <w:rsid w:val="0031033D"/>
    <w:rsid w:val="0032440A"/>
    <w:rsid w:val="003300F8"/>
    <w:rsid w:val="00336539"/>
    <w:rsid w:val="00350B3B"/>
    <w:rsid w:val="003555EF"/>
    <w:rsid w:val="00364406"/>
    <w:rsid w:val="00370533"/>
    <w:rsid w:val="003A1E1E"/>
    <w:rsid w:val="003E586F"/>
    <w:rsid w:val="00436300"/>
    <w:rsid w:val="00447644"/>
    <w:rsid w:val="00450F52"/>
    <w:rsid w:val="004C0023"/>
    <w:rsid w:val="004D6418"/>
    <w:rsid w:val="004E46E8"/>
    <w:rsid w:val="00507B48"/>
    <w:rsid w:val="00537169"/>
    <w:rsid w:val="005763F5"/>
    <w:rsid w:val="00583A22"/>
    <w:rsid w:val="00594D31"/>
    <w:rsid w:val="005C0704"/>
    <w:rsid w:val="00612142"/>
    <w:rsid w:val="006279B2"/>
    <w:rsid w:val="00641079"/>
    <w:rsid w:val="00670076"/>
    <w:rsid w:val="0069585C"/>
    <w:rsid w:val="006A03A8"/>
    <w:rsid w:val="006B59AF"/>
    <w:rsid w:val="006D6F46"/>
    <w:rsid w:val="006E1BC8"/>
    <w:rsid w:val="006F4333"/>
    <w:rsid w:val="00723305"/>
    <w:rsid w:val="00746ADE"/>
    <w:rsid w:val="007E2345"/>
    <w:rsid w:val="007E454F"/>
    <w:rsid w:val="008542DD"/>
    <w:rsid w:val="00871B95"/>
    <w:rsid w:val="00886B40"/>
    <w:rsid w:val="008B3BB3"/>
    <w:rsid w:val="008D4C13"/>
    <w:rsid w:val="008E55C3"/>
    <w:rsid w:val="008E79A1"/>
    <w:rsid w:val="00911B3B"/>
    <w:rsid w:val="00924174"/>
    <w:rsid w:val="00926FA8"/>
    <w:rsid w:val="0093505C"/>
    <w:rsid w:val="009379A6"/>
    <w:rsid w:val="00943655"/>
    <w:rsid w:val="00981B1F"/>
    <w:rsid w:val="009934B1"/>
    <w:rsid w:val="009B76C7"/>
    <w:rsid w:val="009D3AC5"/>
    <w:rsid w:val="00A1325F"/>
    <w:rsid w:val="00A25CAD"/>
    <w:rsid w:val="00AA2CD1"/>
    <w:rsid w:val="00AB538B"/>
    <w:rsid w:val="00AD3BB2"/>
    <w:rsid w:val="00AE794A"/>
    <w:rsid w:val="00AF1FF5"/>
    <w:rsid w:val="00AF4640"/>
    <w:rsid w:val="00B17EBD"/>
    <w:rsid w:val="00B47F7F"/>
    <w:rsid w:val="00B52EF1"/>
    <w:rsid w:val="00B5603B"/>
    <w:rsid w:val="00B63719"/>
    <w:rsid w:val="00B65829"/>
    <w:rsid w:val="00B71BFE"/>
    <w:rsid w:val="00B8351C"/>
    <w:rsid w:val="00B9145C"/>
    <w:rsid w:val="00BA194B"/>
    <w:rsid w:val="00BB5D9A"/>
    <w:rsid w:val="00BC30FD"/>
    <w:rsid w:val="00BD1894"/>
    <w:rsid w:val="00BD4016"/>
    <w:rsid w:val="00BD764D"/>
    <w:rsid w:val="00BF2908"/>
    <w:rsid w:val="00BF7DB1"/>
    <w:rsid w:val="00C41466"/>
    <w:rsid w:val="00C72250"/>
    <w:rsid w:val="00C945F4"/>
    <w:rsid w:val="00CA69A8"/>
    <w:rsid w:val="00CC4D37"/>
    <w:rsid w:val="00CD28AE"/>
    <w:rsid w:val="00D10425"/>
    <w:rsid w:val="00D24D07"/>
    <w:rsid w:val="00D33C55"/>
    <w:rsid w:val="00D47FEE"/>
    <w:rsid w:val="00D74BB9"/>
    <w:rsid w:val="00D76B04"/>
    <w:rsid w:val="00D86305"/>
    <w:rsid w:val="00DA297C"/>
    <w:rsid w:val="00E01E8B"/>
    <w:rsid w:val="00E24308"/>
    <w:rsid w:val="00E51515"/>
    <w:rsid w:val="00E76D72"/>
    <w:rsid w:val="00E96371"/>
    <w:rsid w:val="00EB7C77"/>
    <w:rsid w:val="00F0139C"/>
    <w:rsid w:val="00F468E6"/>
    <w:rsid w:val="00F679BB"/>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3FF6927"/>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11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i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sion-components.com" TargetMode="External"/><Relationship Id="rId4" Type="http://schemas.openxmlformats.org/officeDocument/2006/relationships/settings" Target="settings.xml"/><Relationship Id="rId9" Type="http://schemas.openxmlformats.org/officeDocument/2006/relationships/hyperlink" Target="mailto:schmitt@vision-componen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00F1-57DF-48EA-9A45-EAF66EE9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29</cp:revision>
  <cp:lastPrinted>2002-09-20T12:05:00Z</cp:lastPrinted>
  <dcterms:created xsi:type="dcterms:W3CDTF">2019-01-24T11:25:00Z</dcterms:created>
  <dcterms:modified xsi:type="dcterms:W3CDTF">2021-10-13T12:27:00Z</dcterms:modified>
</cp:coreProperties>
</file>