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155A92" w14:textId="77777777" w:rsidR="006B7479" w:rsidRDefault="006B7479">
      <w:pPr>
        <w:spacing w:line="360" w:lineRule="auto"/>
      </w:pPr>
      <w:r>
        <w:rPr>
          <w:b/>
          <w:sz w:val="32"/>
          <w:szCs w:val="32"/>
        </w:rPr>
        <w:t>Presseinformation</w:t>
      </w:r>
    </w:p>
    <w:p w14:paraId="71D6703A" w14:textId="77777777" w:rsidR="0019033B" w:rsidRDefault="0019033B">
      <w:pPr>
        <w:suppressAutoHyphens/>
        <w:spacing w:line="360" w:lineRule="auto"/>
        <w:rPr>
          <w:b/>
          <w:sz w:val="24"/>
        </w:rPr>
      </w:pPr>
    </w:p>
    <w:p w14:paraId="6E2561DC" w14:textId="2C69F178" w:rsidR="006B7479" w:rsidRDefault="00CA2CE4">
      <w:pPr>
        <w:suppressAutoHyphens/>
        <w:spacing w:line="360" w:lineRule="auto"/>
      </w:pPr>
      <w:r>
        <w:rPr>
          <w:b/>
          <w:sz w:val="24"/>
        </w:rPr>
        <w:t>S</w:t>
      </w:r>
      <w:r w:rsidR="0082527D">
        <w:rPr>
          <w:b/>
          <w:sz w:val="24"/>
        </w:rPr>
        <w:t>EIFERT</w:t>
      </w:r>
      <w:r>
        <w:rPr>
          <w:b/>
          <w:sz w:val="24"/>
        </w:rPr>
        <w:t xml:space="preserve"> errichtet </w:t>
      </w:r>
      <w:r w:rsidR="0082527D">
        <w:rPr>
          <w:b/>
          <w:sz w:val="24"/>
        </w:rPr>
        <w:t xml:space="preserve">neue </w:t>
      </w:r>
      <w:r>
        <w:rPr>
          <w:b/>
          <w:sz w:val="24"/>
        </w:rPr>
        <w:t xml:space="preserve">Smart Factory </w:t>
      </w:r>
      <w:r w:rsidR="0082527D">
        <w:rPr>
          <w:b/>
          <w:sz w:val="24"/>
        </w:rPr>
        <w:t>auf</w:t>
      </w:r>
      <w:r>
        <w:rPr>
          <w:b/>
          <w:sz w:val="24"/>
        </w:rPr>
        <w:t xml:space="preserve"> Malta </w:t>
      </w:r>
    </w:p>
    <w:p w14:paraId="2B282697" w14:textId="77777777"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14:paraId="13E97D65" w14:textId="2DD0B3A6" w:rsidR="002C5883" w:rsidRDefault="00CA2CE4" w:rsidP="002C5883">
      <w:pPr>
        <w:suppressAutoHyphens/>
        <w:spacing w:line="360" w:lineRule="auto"/>
        <w:ind w:right="-2"/>
        <w:jc w:val="both"/>
      </w:pPr>
      <w:r>
        <w:t xml:space="preserve">Die auf Klimatisierungstechnik und Kühlsysteme für industrielle Anwendungen spezialisierte </w:t>
      </w:r>
      <w:r w:rsidR="0054271D">
        <w:t>SEIFERT-</w:t>
      </w:r>
      <w:r>
        <w:t xml:space="preserve">Gruppe baut ihren </w:t>
      </w:r>
      <w:r w:rsidR="00DE126C">
        <w:t>S</w:t>
      </w:r>
      <w:r>
        <w:t xml:space="preserve">itz auf Malta weiter aus. </w:t>
      </w:r>
      <w:r w:rsidR="00EF7C9D">
        <w:t>Die m</w:t>
      </w:r>
      <w:r>
        <w:t>it einem Investitionsvolumen von rund 8 Mio. Euro</w:t>
      </w:r>
      <w:r w:rsidR="00EF7C9D">
        <w:t xml:space="preserve"> initiierte Werkserweiterung ist </w:t>
      </w:r>
      <w:r w:rsidR="0054271D" w:rsidRPr="00CA2CE4">
        <w:t>die erste klimaneutral gestaltete Produktionsanlage</w:t>
      </w:r>
      <w:r w:rsidR="0054271D">
        <w:t xml:space="preserve"> auf dem Gebiet des Inselstaates</w:t>
      </w:r>
      <w:r w:rsidR="00767C2B">
        <w:t>. Durch intelligent vernetzte Produktionsabläufe</w:t>
      </w:r>
      <w:r w:rsidR="0054271D">
        <w:t xml:space="preserve"> </w:t>
      </w:r>
      <w:r w:rsidR="00767C2B">
        <w:t xml:space="preserve">wird die </w:t>
      </w:r>
      <w:r w:rsidR="00EF7C9D">
        <w:t>Fabrik ganz auf die Zukunftsanforderungen von Industrie 4.0 zugeschnitten</w:t>
      </w:r>
      <w:r w:rsidR="0054271D">
        <w:t>.</w:t>
      </w:r>
      <w:r w:rsidR="00767C2B">
        <w:t xml:space="preserve"> </w:t>
      </w:r>
      <w:r w:rsidR="00EF7C9D">
        <w:t xml:space="preserve">In </w:t>
      </w:r>
      <w:r w:rsidR="001A47E3">
        <w:t>der</w:t>
      </w:r>
      <w:r w:rsidR="00EF7C9D">
        <w:t xml:space="preserve"> ersten Bauphase werden </w:t>
      </w:r>
      <w:r w:rsidR="005E0FD2">
        <w:t xml:space="preserve">bis September 2022 </w:t>
      </w:r>
      <w:r w:rsidR="00EF7C9D">
        <w:t xml:space="preserve">eine </w:t>
      </w:r>
      <w:r>
        <w:t>neue Produktions- und Lager</w:t>
      </w:r>
      <w:r w:rsidR="001A47E3">
        <w:t xml:space="preserve">halle </w:t>
      </w:r>
      <w:r>
        <w:t>mit insgesamt 2</w:t>
      </w:r>
      <w:r w:rsidR="001A47E3">
        <w:t>.</w:t>
      </w:r>
      <w:r>
        <w:t>900</w:t>
      </w:r>
      <w:r w:rsidR="001A47E3">
        <w:t> </w:t>
      </w:r>
      <w:r>
        <w:t>m²</w:t>
      </w:r>
      <w:r w:rsidR="001A47E3">
        <w:t xml:space="preserve"> Nutzfläche</w:t>
      </w:r>
      <w:r>
        <w:t xml:space="preserve"> </w:t>
      </w:r>
      <w:r w:rsidR="001A47E3">
        <w:t>errichtet</w:t>
      </w:r>
      <w:r>
        <w:t xml:space="preserve">. </w:t>
      </w:r>
      <w:r w:rsidR="001A47E3">
        <w:t xml:space="preserve">Zusätzlich zum Ausbau </w:t>
      </w:r>
      <w:r>
        <w:t>der Metallverarbeitung entsteh</w:t>
      </w:r>
      <w:r w:rsidR="001A47E3">
        <w:t>en</w:t>
      </w:r>
      <w:r>
        <w:t xml:space="preserve"> ein Rohmaterial</w:t>
      </w:r>
      <w:r w:rsidR="001A47E3">
        <w:t>l</w:t>
      </w:r>
      <w:r>
        <w:t>ager mit bis zu 1</w:t>
      </w:r>
      <w:r w:rsidR="001A47E3">
        <w:t>.</w:t>
      </w:r>
      <w:r>
        <w:t>700</w:t>
      </w:r>
      <w:r w:rsidR="0054271D">
        <w:t> t</w:t>
      </w:r>
      <w:r>
        <w:t xml:space="preserve"> Kapazität </w:t>
      </w:r>
      <w:r w:rsidR="006579CB">
        <w:t>und</w:t>
      </w:r>
      <w:r>
        <w:t xml:space="preserve"> eine vollautomatische Pulverbeschichtungsanlage. </w:t>
      </w:r>
      <w:r w:rsidR="0018788F">
        <w:t xml:space="preserve">An </w:t>
      </w:r>
      <w:r w:rsidR="00767C2B">
        <w:t xml:space="preserve">diesen </w:t>
      </w:r>
      <w:r w:rsidR="0018788F">
        <w:t>Neubau</w:t>
      </w:r>
      <w:r w:rsidR="00767C2B">
        <w:t>komplex</w:t>
      </w:r>
      <w:r w:rsidR="0018788F">
        <w:t xml:space="preserve"> schließt sich ein neuer Logistikbereich an. Auf </w:t>
      </w:r>
      <w:r w:rsidR="0054271D">
        <w:t>der</w:t>
      </w:r>
      <w:r w:rsidR="0018788F">
        <w:t xml:space="preserve"> </w:t>
      </w:r>
      <w:r w:rsidR="0018788F" w:rsidRPr="00CA2CE4">
        <w:t xml:space="preserve">offiziellen </w:t>
      </w:r>
      <w:r w:rsidR="006579CB">
        <w:t>Pressekonferenz</w:t>
      </w:r>
      <w:r w:rsidR="0018788F" w:rsidRPr="00CA2CE4">
        <w:t xml:space="preserve"> </w:t>
      </w:r>
      <w:r w:rsidR="0018788F">
        <w:t xml:space="preserve">zum Baubeginn </w:t>
      </w:r>
      <w:r w:rsidR="0054271D">
        <w:t xml:space="preserve">bekräftigte Michael Seifert, Eigentümer der SEIFERT-Gruppe, im Beisein des </w:t>
      </w:r>
      <w:r w:rsidR="0018788F">
        <w:t xml:space="preserve">maltesischen </w:t>
      </w:r>
      <w:r w:rsidR="0018788F" w:rsidRPr="00CA2CE4">
        <w:t>Premierminister</w:t>
      </w:r>
      <w:r w:rsidR="0054271D">
        <w:t>s</w:t>
      </w:r>
      <w:r w:rsidR="0018788F" w:rsidRPr="00CA2CE4">
        <w:t xml:space="preserve"> </w:t>
      </w:r>
      <w:r w:rsidR="00DE126C">
        <w:t>Dr. </w:t>
      </w:r>
      <w:r w:rsidR="0018788F" w:rsidRPr="00CA2CE4">
        <w:t>Robert Abela</w:t>
      </w:r>
      <w:r w:rsidR="0018788F">
        <w:t xml:space="preserve"> </w:t>
      </w:r>
      <w:r w:rsidR="0054271D">
        <w:t xml:space="preserve">das Engagement des Unternehmens für </w:t>
      </w:r>
      <w:r w:rsidR="00767C2B">
        <w:t xml:space="preserve">eine </w:t>
      </w:r>
      <w:r w:rsidR="0054271D">
        <w:t>zukunftssichere Entwicklung</w:t>
      </w:r>
      <w:r w:rsidR="006579CB">
        <w:t xml:space="preserve"> seiner Produktionsstätten</w:t>
      </w:r>
      <w:r w:rsidR="0054271D">
        <w:t>. „</w:t>
      </w:r>
      <w:r w:rsidR="005E0FD2">
        <w:t xml:space="preserve">Wir haben schon vor Jahren </w:t>
      </w:r>
      <w:r w:rsidR="0019033B">
        <w:t xml:space="preserve">mit der </w:t>
      </w:r>
      <w:r w:rsidR="0054271D">
        <w:t>digitale</w:t>
      </w:r>
      <w:r w:rsidR="0019033B">
        <w:t>n</w:t>
      </w:r>
      <w:r w:rsidR="0054271D">
        <w:t xml:space="preserve"> Transformation </w:t>
      </w:r>
      <w:r w:rsidR="0019033B">
        <w:t>begonnen</w:t>
      </w:r>
      <w:r w:rsidR="005E0FD2">
        <w:t xml:space="preserve"> </w:t>
      </w:r>
      <w:r w:rsidR="0054271D">
        <w:t>und in neueste Technologien investiert, um unsere Prozesse zu verschlanken und damit nachhaltiger zu werden</w:t>
      </w:r>
      <w:r w:rsidR="005E0FD2">
        <w:t xml:space="preserve">“, erklärte Seifert. </w:t>
      </w:r>
      <w:r w:rsidR="00767C2B">
        <w:t xml:space="preserve">In einer zweiten Phase </w:t>
      </w:r>
      <w:r w:rsidR="002C5883">
        <w:t xml:space="preserve">wird SEIFERT weitere 4 Mio. Euro </w:t>
      </w:r>
      <w:r w:rsidR="00767C2B">
        <w:t>in den Standortausbau investieren</w:t>
      </w:r>
      <w:r w:rsidR="002C5883">
        <w:t xml:space="preserve">. Außerdem gibt </w:t>
      </w:r>
      <w:r w:rsidR="0019033B">
        <w:t>der weltweit agierende Klimatisierungsspezialist</w:t>
      </w:r>
      <w:r w:rsidR="002C5883">
        <w:t xml:space="preserve"> die Partnerschaft mit einem großen multinationalen Zulieferer von Elektro- und Elektronikkomponenten bekannt. Die Kooperation stellt einen wichtigen Schritt in der vertikalen Integration von Lieferstrukturen dar und ermöglicht </w:t>
      </w:r>
      <w:r w:rsidR="0019033B">
        <w:t>SEIFERT</w:t>
      </w:r>
      <w:r w:rsidR="002C5883">
        <w:t>, ausgewählte Elektronikkomponenten in Eigenregie auf Malta zu fertigen.</w:t>
      </w:r>
    </w:p>
    <w:p w14:paraId="7F7C51BF" w14:textId="77777777" w:rsidR="002C5883" w:rsidRDefault="002C5883" w:rsidP="002C5883">
      <w:pPr>
        <w:suppressAutoHyphens/>
        <w:spacing w:line="360" w:lineRule="auto"/>
        <w:ind w:right="-2"/>
        <w:jc w:val="both"/>
      </w:pPr>
    </w:p>
    <w:p w14:paraId="4203F0C8" w14:textId="5F590638" w:rsidR="005E0FD2" w:rsidRDefault="005E0FD2" w:rsidP="005E0FD2">
      <w:pPr>
        <w:suppressAutoHyphens/>
        <w:spacing w:line="360" w:lineRule="auto"/>
        <w:ind w:right="-2"/>
        <w:jc w:val="both"/>
      </w:pPr>
    </w:p>
    <w:p w14:paraId="23A11D76" w14:textId="2C38FC6D" w:rsidR="0054271D" w:rsidRDefault="0054271D" w:rsidP="0054271D">
      <w:pPr>
        <w:suppressAutoHyphens/>
        <w:spacing w:line="360" w:lineRule="auto"/>
        <w:ind w:right="-2"/>
        <w:jc w:val="both"/>
      </w:pPr>
    </w:p>
    <w:p w14:paraId="0A5BF230" w14:textId="76F3FF6C" w:rsidR="0054271D" w:rsidRDefault="0054271D" w:rsidP="00663EF5">
      <w:pPr>
        <w:suppressAutoHyphens/>
        <w:spacing w:line="360" w:lineRule="auto"/>
        <w:ind w:right="-2"/>
        <w:jc w:val="both"/>
      </w:pPr>
      <w:r>
        <w:t xml:space="preserve"> </w:t>
      </w:r>
    </w:p>
    <w:p w14:paraId="3E67920E" w14:textId="77777777" w:rsidR="00CA2CE4" w:rsidRDefault="00CA2CE4" w:rsidP="00663EF5">
      <w:pPr>
        <w:suppressAutoHyphens/>
        <w:spacing w:line="360" w:lineRule="auto"/>
        <w:ind w:right="-2"/>
        <w:jc w:val="both"/>
      </w:pPr>
    </w:p>
    <w:p w14:paraId="3D7AC726" w14:textId="77777777" w:rsidR="00CB3765" w:rsidRDefault="00CB3765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6B7479" w14:paraId="2BF0B5B2" w14:textId="77777777" w:rsidTr="00167592">
        <w:tc>
          <w:tcPr>
            <w:tcW w:w="7226" w:type="dxa"/>
          </w:tcPr>
          <w:p w14:paraId="2A36DD50" w14:textId="50C0A5C3"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  <w:p w14:paraId="05022965" w14:textId="498A3BA5" w:rsidR="006B7479" w:rsidRDefault="00DE126C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 wp14:anchorId="6A0A2BC1" wp14:editId="7CA7B9A7">
                  <wp:extent cx="3048000" cy="2101215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10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D51E1B" w14:textId="50B9DA8D" w:rsidR="006579CB" w:rsidRDefault="006579CB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 w14:paraId="1480CE40" w14:textId="77777777" w:rsidTr="00167592">
        <w:tc>
          <w:tcPr>
            <w:tcW w:w="7226" w:type="dxa"/>
          </w:tcPr>
          <w:p w14:paraId="4C7736DE" w14:textId="1386CD45" w:rsidR="006B7479" w:rsidRPr="00FE73A3" w:rsidRDefault="006B7479" w:rsidP="00643777">
            <w:pPr>
              <w:suppressAutoHyphens/>
              <w:jc w:val="center"/>
              <w:rPr>
                <w:sz w:val="18"/>
                <w:szCs w:val="18"/>
              </w:rPr>
            </w:pPr>
            <w:r w:rsidRPr="00FE73A3">
              <w:rPr>
                <w:b/>
                <w:sz w:val="18"/>
                <w:szCs w:val="18"/>
              </w:rPr>
              <w:lastRenderedPageBreak/>
              <w:t>Bild</w:t>
            </w:r>
            <w:r w:rsidR="00CB3765" w:rsidRPr="00FE73A3">
              <w:rPr>
                <w:b/>
                <w:sz w:val="18"/>
                <w:szCs w:val="18"/>
              </w:rPr>
              <w:t>:</w:t>
            </w:r>
            <w:r w:rsidR="00681E14" w:rsidRPr="00FE73A3">
              <w:rPr>
                <w:b/>
                <w:sz w:val="18"/>
                <w:szCs w:val="18"/>
              </w:rPr>
              <w:t xml:space="preserve"> </w:t>
            </w:r>
            <w:r w:rsidR="006579CB" w:rsidRPr="00FE73A3">
              <w:rPr>
                <w:sz w:val="18"/>
                <w:szCs w:val="18"/>
              </w:rPr>
              <w:t>Michael Seifert</w:t>
            </w:r>
            <w:r w:rsidR="00FE73A3" w:rsidRPr="00FE73A3">
              <w:rPr>
                <w:sz w:val="18"/>
                <w:szCs w:val="18"/>
              </w:rPr>
              <w:t xml:space="preserve"> (</w:t>
            </w:r>
            <w:r w:rsidR="00DE126C">
              <w:rPr>
                <w:sz w:val="18"/>
                <w:szCs w:val="18"/>
              </w:rPr>
              <w:t>li.</w:t>
            </w:r>
            <w:r w:rsidR="00FE73A3" w:rsidRPr="00FE73A3">
              <w:rPr>
                <w:sz w:val="18"/>
                <w:szCs w:val="18"/>
              </w:rPr>
              <w:t xml:space="preserve">) im Gespräch mit </w:t>
            </w:r>
            <w:r w:rsidR="00FE73A3">
              <w:rPr>
                <w:sz w:val="18"/>
                <w:szCs w:val="18"/>
              </w:rPr>
              <w:t xml:space="preserve">Maltas </w:t>
            </w:r>
            <w:r w:rsidR="006579CB" w:rsidRPr="00FE73A3">
              <w:rPr>
                <w:sz w:val="18"/>
                <w:szCs w:val="18"/>
              </w:rPr>
              <w:t xml:space="preserve">Premierminister </w:t>
            </w:r>
            <w:r w:rsidR="00DE126C">
              <w:rPr>
                <w:sz w:val="18"/>
                <w:szCs w:val="18"/>
              </w:rPr>
              <w:t xml:space="preserve">Dr. </w:t>
            </w:r>
            <w:r w:rsidR="006579CB" w:rsidRPr="00FE73A3">
              <w:rPr>
                <w:sz w:val="18"/>
                <w:szCs w:val="18"/>
              </w:rPr>
              <w:t xml:space="preserve">Robert Abela </w:t>
            </w:r>
            <w:r w:rsidR="00FE73A3" w:rsidRPr="00FE73A3">
              <w:rPr>
                <w:sz w:val="18"/>
                <w:szCs w:val="18"/>
              </w:rPr>
              <w:t>und Dr. Miriam Dalli, bis 2020 EU-Parlamentarierin mit Schwerpunkt Umweltschutz und Nachhaltigkeit</w:t>
            </w:r>
          </w:p>
        </w:tc>
      </w:tr>
    </w:tbl>
    <w:p w14:paraId="2C751A6F" w14:textId="77777777" w:rsidR="006B7479" w:rsidRDefault="006B7479">
      <w:pPr>
        <w:suppressAutoHyphens/>
        <w:spacing w:line="360" w:lineRule="auto"/>
        <w:jc w:val="both"/>
      </w:pPr>
    </w:p>
    <w:p w14:paraId="2383DC1C" w14:textId="77777777" w:rsidR="006B7479" w:rsidRPr="00E868E9" w:rsidRDefault="006B7479">
      <w:pPr>
        <w:suppressAutoHyphens/>
        <w:spacing w:line="360" w:lineRule="auto"/>
        <w:jc w:val="both"/>
        <w:rPr>
          <w:sz w:val="18"/>
          <w:szCs w:val="18"/>
        </w:rPr>
      </w:pPr>
    </w:p>
    <w:tbl>
      <w:tblPr>
        <w:tblStyle w:val="TabellemithellemGitternetz"/>
        <w:tblW w:w="7184" w:type="dxa"/>
        <w:tblLayout w:type="fixed"/>
        <w:tblLook w:val="0000" w:firstRow="0" w:lastRow="0" w:firstColumn="0" w:lastColumn="0" w:noHBand="0" w:noVBand="0"/>
      </w:tblPr>
      <w:tblGrid>
        <w:gridCol w:w="1151"/>
        <w:gridCol w:w="3664"/>
        <w:gridCol w:w="1067"/>
        <w:gridCol w:w="1302"/>
      </w:tblGrid>
      <w:tr w:rsidR="006B7479" w:rsidRPr="00E868E9" w14:paraId="03AD4D70" w14:textId="77777777" w:rsidTr="00167592">
        <w:tc>
          <w:tcPr>
            <w:tcW w:w="1151" w:type="dxa"/>
          </w:tcPr>
          <w:p w14:paraId="149FD21A" w14:textId="77777777"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Bilder:</w:t>
            </w:r>
          </w:p>
        </w:tc>
        <w:tc>
          <w:tcPr>
            <w:tcW w:w="3664" w:type="dxa"/>
          </w:tcPr>
          <w:p w14:paraId="524BDE33" w14:textId="2698A774" w:rsidR="006B7479" w:rsidRPr="00E868E9" w:rsidRDefault="00951F8E">
            <w:pPr>
              <w:suppressAutoHyphens/>
              <w:snapToGrid w:val="0"/>
              <w:rPr>
                <w:sz w:val="18"/>
                <w:szCs w:val="18"/>
              </w:rPr>
            </w:pPr>
            <w:r w:rsidRPr="00951F8E">
              <w:rPr>
                <w:sz w:val="18"/>
                <w:szCs w:val="18"/>
              </w:rPr>
              <w:t>seifert-malta-premier_2000px.jpg</w:t>
            </w:r>
          </w:p>
        </w:tc>
        <w:tc>
          <w:tcPr>
            <w:tcW w:w="1067" w:type="dxa"/>
          </w:tcPr>
          <w:p w14:paraId="4398318E" w14:textId="77777777"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</w:tcPr>
          <w:p w14:paraId="40B1E50F" w14:textId="7106353C" w:rsidR="006B7479" w:rsidRPr="00E868E9" w:rsidRDefault="0019033B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A62113">
              <w:rPr>
                <w:sz w:val="18"/>
                <w:szCs w:val="18"/>
              </w:rPr>
              <w:t>.7</w:t>
            </w:r>
            <w:r w:rsidR="00767C2B">
              <w:rPr>
                <w:sz w:val="18"/>
                <w:szCs w:val="18"/>
              </w:rPr>
              <w:t>3</w:t>
            </w:r>
            <w:r w:rsidR="00DE126C">
              <w:rPr>
                <w:sz w:val="18"/>
                <w:szCs w:val="18"/>
              </w:rPr>
              <w:t>1</w:t>
            </w:r>
          </w:p>
        </w:tc>
      </w:tr>
      <w:tr w:rsidR="006B7479" w:rsidRPr="00E868E9" w14:paraId="306B0D96" w14:textId="77777777" w:rsidTr="00167592">
        <w:tc>
          <w:tcPr>
            <w:tcW w:w="1151" w:type="dxa"/>
          </w:tcPr>
          <w:p w14:paraId="2A808520" w14:textId="77777777"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Dateiname:</w:t>
            </w:r>
          </w:p>
        </w:tc>
        <w:tc>
          <w:tcPr>
            <w:tcW w:w="3664" w:type="dxa"/>
          </w:tcPr>
          <w:p w14:paraId="1F7FE263" w14:textId="487E82EE" w:rsidR="006B7479" w:rsidRPr="00E868E9" w:rsidRDefault="0019033B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202111</w:t>
            </w:r>
            <w:r w:rsidR="0082527D">
              <w:rPr>
                <w:sz w:val="18"/>
                <w:szCs w:val="18"/>
              </w:rPr>
              <w:t>013_pm_smartfactory-malta.docx</w:t>
            </w:r>
          </w:p>
        </w:tc>
        <w:tc>
          <w:tcPr>
            <w:tcW w:w="1067" w:type="dxa"/>
          </w:tcPr>
          <w:p w14:paraId="081CA791" w14:textId="77777777"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</w:tcPr>
          <w:p w14:paraId="4E55109C" w14:textId="5A467B5A" w:rsidR="006B7479" w:rsidRPr="00E868E9" w:rsidRDefault="00730552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10.11.2021</w:t>
            </w:r>
          </w:p>
        </w:tc>
      </w:tr>
    </w:tbl>
    <w:p w14:paraId="15F4EFF6" w14:textId="77777777" w:rsidR="006B7479" w:rsidRDefault="006B7479">
      <w:pPr>
        <w:pStyle w:val="Textkrper"/>
        <w:suppressAutoHyphens/>
        <w:jc w:val="both"/>
        <w:rPr>
          <w:sz w:val="16"/>
        </w:rPr>
      </w:pPr>
    </w:p>
    <w:p w14:paraId="5F991178" w14:textId="77777777" w:rsidR="000A5144" w:rsidRDefault="000A5144">
      <w:pPr>
        <w:pStyle w:val="Textkrper"/>
        <w:suppressAutoHyphens/>
        <w:jc w:val="both"/>
        <w:rPr>
          <w:b/>
          <w:sz w:val="16"/>
        </w:rPr>
      </w:pPr>
    </w:p>
    <w:p w14:paraId="488A8F6B" w14:textId="77777777" w:rsidR="000A5144" w:rsidRDefault="000A5144">
      <w:pPr>
        <w:pStyle w:val="Textkrper"/>
        <w:suppressAutoHyphens/>
        <w:jc w:val="both"/>
        <w:rPr>
          <w:b/>
          <w:sz w:val="16"/>
        </w:rPr>
      </w:pPr>
    </w:p>
    <w:p w14:paraId="70A67A3E" w14:textId="0E40019D"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14:paraId="3DACA079" w14:textId="77777777" w:rsidR="006B7479" w:rsidRDefault="006B7479">
      <w:pPr>
        <w:pStyle w:val="Textkrper"/>
        <w:suppressAutoHyphens/>
        <w:jc w:val="both"/>
        <w:rPr>
          <w:b/>
          <w:sz w:val="16"/>
        </w:rPr>
      </w:pPr>
    </w:p>
    <w:p w14:paraId="229516DA" w14:textId="77777777" w:rsidR="00E11A2F" w:rsidRDefault="00E11A2F" w:rsidP="00E11A2F">
      <w:pPr>
        <w:pStyle w:val="Textkrper"/>
        <w:suppressAutoHyphens/>
        <w:jc w:val="both"/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im nordrhein-westfälischen Radevormwald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14:paraId="4C9A7B51" w14:textId="77777777" w:rsidR="00121EEF" w:rsidRDefault="00121EEF" w:rsidP="00121EEF">
      <w:pPr>
        <w:pStyle w:val="Textkrper"/>
        <w:suppressAutoHyphens/>
        <w:jc w:val="both"/>
        <w:rPr>
          <w:sz w:val="16"/>
        </w:rPr>
      </w:pPr>
    </w:p>
    <w:p w14:paraId="5D79AF43" w14:textId="77777777" w:rsidR="00436DCC" w:rsidRDefault="00436DCC">
      <w:pPr>
        <w:suppressAutoHyphens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167592" w14:paraId="6B4C71DF" w14:textId="77777777" w:rsidTr="000F5F2A">
        <w:tc>
          <w:tcPr>
            <w:tcW w:w="4323" w:type="dxa"/>
          </w:tcPr>
          <w:p w14:paraId="20457934" w14:textId="77777777" w:rsidR="00167592" w:rsidRDefault="00167592" w:rsidP="000F5F2A">
            <w:pPr>
              <w:suppressAutoHyphens/>
            </w:pPr>
            <w:r>
              <w:rPr>
                <w:b/>
              </w:rPr>
              <w:t>Kontakt:</w:t>
            </w:r>
          </w:p>
          <w:p w14:paraId="24478DE5" w14:textId="77777777" w:rsidR="00167592" w:rsidRDefault="00167592" w:rsidP="000F5F2A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14:paraId="681B4109" w14:textId="5E981308" w:rsidR="00167592" w:rsidRDefault="008B53AB" w:rsidP="000F5F2A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Lars Platzhoff</w:t>
            </w:r>
            <w:r w:rsidR="00167592">
              <w:br/>
              <w:t>Geschäftsführer</w:t>
            </w:r>
          </w:p>
          <w:p w14:paraId="789AF4F8" w14:textId="77777777" w:rsidR="00167592" w:rsidRDefault="00167592" w:rsidP="000F5F2A">
            <w:pPr>
              <w:suppressAutoHyphens/>
              <w:jc w:val="both"/>
            </w:pPr>
            <w:r>
              <w:t>Albert-Einstein-Str. 3</w:t>
            </w:r>
          </w:p>
          <w:p w14:paraId="6BB4D437" w14:textId="77777777" w:rsidR="00167592" w:rsidRDefault="00167592" w:rsidP="000F5F2A">
            <w:pPr>
              <w:suppressAutoHyphens/>
              <w:jc w:val="both"/>
            </w:pPr>
            <w:r>
              <w:t>42477 Radevormwald</w:t>
            </w:r>
          </w:p>
          <w:p w14:paraId="133E2138" w14:textId="77777777" w:rsidR="00167592" w:rsidRPr="00D36B11" w:rsidRDefault="00167592" w:rsidP="000F5F2A">
            <w:pPr>
              <w:suppressAutoHyphens/>
              <w:spacing w:before="120"/>
              <w:jc w:val="both"/>
            </w:pPr>
            <w:r w:rsidRPr="00643777">
              <w:t>Tel.:</w:t>
            </w:r>
            <w:r>
              <w:t xml:space="preserve"> 02195 68994-0</w:t>
            </w:r>
          </w:p>
          <w:p w14:paraId="518D0FB9" w14:textId="77777777" w:rsidR="00167592" w:rsidRDefault="00167592" w:rsidP="000F5F2A">
            <w:pPr>
              <w:suppressAutoHyphens/>
              <w:jc w:val="both"/>
            </w:pPr>
            <w:r w:rsidRPr="00643777">
              <w:t>Fax:</w:t>
            </w:r>
            <w:r>
              <w:t xml:space="preserve"> </w:t>
            </w:r>
            <w:r w:rsidRPr="00D36B11">
              <w:t>0</w:t>
            </w:r>
            <w:r>
              <w:t>2195 6899420</w:t>
            </w:r>
          </w:p>
          <w:p w14:paraId="2BA116C2" w14:textId="77777777" w:rsidR="00167592" w:rsidRPr="004C23E7" w:rsidRDefault="00167592" w:rsidP="000F5F2A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14:paraId="5DF2CF31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</w:tcPr>
          <w:p w14:paraId="470365EA" w14:textId="77777777" w:rsidR="00167592" w:rsidRDefault="00167592" w:rsidP="000F5F2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</w:tcPr>
          <w:p w14:paraId="6869970D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14:paraId="35D4ADC8" w14:textId="77777777" w:rsidR="00167592" w:rsidRDefault="00167592" w:rsidP="000F5F2A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14:paraId="3B1BA640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14:paraId="2EC5C1DD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14:paraId="73AB023D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14:paraId="0281DEE4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14:paraId="4B5086B4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14:paraId="6EB9579E" w14:textId="77777777" w:rsidR="00167592" w:rsidRDefault="00167592">
      <w:pPr>
        <w:suppressAutoHyphens/>
      </w:pPr>
    </w:p>
    <w:p w14:paraId="57633FE8" w14:textId="77777777" w:rsidR="00436DCC" w:rsidRDefault="00436DCC">
      <w:pPr>
        <w:suppressAutoHyphens/>
      </w:pPr>
    </w:p>
    <w:p w14:paraId="15979CB2" w14:textId="77777777" w:rsidR="00436DCC" w:rsidRDefault="00436DCC">
      <w:pPr>
        <w:suppressAutoHyphens/>
      </w:pPr>
    </w:p>
    <w:p w14:paraId="53DFC105" w14:textId="77777777" w:rsidR="00436DCC" w:rsidRDefault="00436DCC">
      <w:pPr>
        <w:suppressAutoHyphens/>
      </w:pPr>
    </w:p>
    <w:p w14:paraId="49FCB96D" w14:textId="77777777" w:rsidR="00436DCC" w:rsidRDefault="00436DCC">
      <w:pPr>
        <w:suppressAutoHyphens/>
      </w:pPr>
    </w:p>
    <w:sectPr w:rsidR="00436D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BCDBB" w14:textId="77777777" w:rsidR="00043BE3" w:rsidRDefault="00043BE3">
      <w:r>
        <w:separator/>
      </w:r>
    </w:p>
  </w:endnote>
  <w:endnote w:type="continuationSeparator" w:id="0">
    <w:p w14:paraId="0DDAFE49" w14:textId="77777777" w:rsidR="00043BE3" w:rsidRDefault="00043B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4AAE3" w14:textId="77777777"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0C410" w14:textId="77777777"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277EA" w14:textId="77777777" w:rsidR="00043BE3" w:rsidRDefault="00043BE3">
      <w:r>
        <w:separator/>
      </w:r>
    </w:p>
  </w:footnote>
  <w:footnote w:type="continuationSeparator" w:id="0">
    <w:p w14:paraId="1D4FA489" w14:textId="77777777" w:rsidR="00043BE3" w:rsidRDefault="00043B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39584" w14:textId="0818289C"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 wp14:anchorId="35578D77" wp14:editId="7ADAD4E2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0A5144">
      <w:rPr>
        <w:rStyle w:val="Seitenzahl"/>
        <w:sz w:val="18"/>
        <w:szCs w:val="18"/>
      </w:rPr>
      <w:t xml:space="preserve"> </w:t>
    </w:r>
    <w:r w:rsidR="00FE73A3">
      <w:rPr>
        <w:rStyle w:val="Seitenzahl"/>
        <w:sz w:val="18"/>
        <w:szCs w:val="18"/>
      </w:rPr>
      <w:t xml:space="preserve">Seifert errichtet Smart Factory </w:t>
    </w:r>
    <w:r w:rsidR="00791AE6">
      <w:rPr>
        <w:rStyle w:val="Seitenzahl"/>
        <w:sz w:val="18"/>
        <w:szCs w:val="18"/>
      </w:rPr>
      <w:t>auf Malta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2F0F0" w14:textId="77777777"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 wp14:anchorId="3825ED52" wp14:editId="220E2926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13DC3"/>
    <w:rsid w:val="00014DDE"/>
    <w:rsid w:val="00025E88"/>
    <w:rsid w:val="00043BE3"/>
    <w:rsid w:val="000856B3"/>
    <w:rsid w:val="000A25F2"/>
    <w:rsid w:val="000A5144"/>
    <w:rsid w:val="000F1401"/>
    <w:rsid w:val="001070E7"/>
    <w:rsid w:val="00121EEF"/>
    <w:rsid w:val="00157857"/>
    <w:rsid w:val="00167592"/>
    <w:rsid w:val="0018788F"/>
    <w:rsid w:val="0019033B"/>
    <w:rsid w:val="001A47E3"/>
    <w:rsid w:val="00242FFA"/>
    <w:rsid w:val="002514CF"/>
    <w:rsid w:val="002C5883"/>
    <w:rsid w:val="002F3BBF"/>
    <w:rsid w:val="00433392"/>
    <w:rsid w:val="00436DCC"/>
    <w:rsid w:val="004C23E7"/>
    <w:rsid w:val="0054271D"/>
    <w:rsid w:val="00583BD1"/>
    <w:rsid w:val="005B1F60"/>
    <w:rsid w:val="005E0FD2"/>
    <w:rsid w:val="005F6E9F"/>
    <w:rsid w:val="00643777"/>
    <w:rsid w:val="00645ACB"/>
    <w:rsid w:val="006579CB"/>
    <w:rsid w:val="00663EF5"/>
    <w:rsid w:val="00681E14"/>
    <w:rsid w:val="00690299"/>
    <w:rsid w:val="006B7479"/>
    <w:rsid w:val="00713792"/>
    <w:rsid w:val="007211D1"/>
    <w:rsid w:val="00725DED"/>
    <w:rsid w:val="00730552"/>
    <w:rsid w:val="00767C2B"/>
    <w:rsid w:val="00791AE6"/>
    <w:rsid w:val="00804666"/>
    <w:rsid w:val="00812F9D"/>
    <w:rsid w:val="0082527D"/>
    <w:rsid w:val="00855EC9"/>
    <w:rsid w:val="008949A2"/>
    <w:rsid w:val="008957F7"/>
    <w:rsid w:val="008B53AB"/>
    <w:rsid w:val="008C06CB"/>
    <w:rsid w:val="008D0F89"/>
    <w:rsid w:val="00951F8E"/>
    <w:rsid w:val="00A62113"/>
    <w:rsid w:val="00AA50E9"/>
    <w:rsid w:val="00AB57B7"/>
    <w:rsid w:val="00B06652"/>
    <w:rsid w:val="00C26478"/>
    <w:rsid w:val="00CA2CE4"/>
    <w:rsid w:val="00CB3765"/>
    <w:rsid w:val="00DC52D0"/>
    <w:rsid w:val="00DE126C"/>
    <w:rsid w:val="00E11A2F"/>
    <w:rsid w:val="00E868E9"/>
    <w:rsid w:val="00EF7C9D"/>
    <w:rsid w:val="00F57EC3"/>
    <w:rsid w:val="00F75222"/>
    <w:rsid w:val="00F825FB"/>
    <w:rsid w:val="00FE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/>
    <o:shapelayout v:ext="edit">
      <o:idmap v:ext="edit" data="1"/>
    </o:shapelayout>
  </w:shapeDefaults>
  <w:doNotEmbedSmartTags/>
  <w:decimalSymbol w:val=","/>
  <w:listSeparator w:val=";"/>
  <w14:docId w14:val="776078B5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C5883"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  <w:style w:type="table" w:styleId="TabellemithellemGitternetz">
    <w:name w:val="Grid Table Light"/>
    <w:basedOn w:val="NormaleTabelle"/>
    <w:uiPriority w:val="40"/>
    <w:rsid w:val="0016759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2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469</Words>
  <Characters>2960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a.schlee</cp:lastModifiedBy>
  <cp:revision>7</cp:revision>
  <cp:lastPrinted>2017-05-30T15:07:00Z</cp:lastPrinted>
  <dcterms:created xsi:type="dcterms:W3CDTF">2021-11-02T10:51:00Z</dcterms:created>
  <dcterms:modified xsi:type="dcterms:W3CDTF">2021-11-10T10:54:00Z</dcterms:modified>
</cp:coreProperties>
</file>