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F28AA" w14:textId="77777777" w:rsidR="00397953" w:rsidRPr="00B56C20" w:rsidRDefault="00397953" w:rsidP="00947819">
      <w:pPr>
        <w:rPr>
          <w:sz w:val="40"/>
          <w:szCs w:val="40"/>
          <w:lang w:val="en-US"/>
        </w:rPr>
      </w:pPr>
      <w:r w:rsidRPr="00B56C20">
        <w:rPr>
          <w:sz w:val="40"/>
          <w:szCs w:val="40"/>
          <w:lang w:val="en-US"/>
        </w:rPr>
        <w:t>Press</w:t>
      </w:r>
      <w:r w:rsidR="002C607D" w:rsidRPr="00B56C20">
        <w:rPr>
          <w:sz w:val="40"/>
          <w:szCs w:val="40"/>
          <w:lang w:val="en-US"/>
        </w:rPr>
        <w:t xml:space="preserve"> Release</w:t>
      </w:r>
    </w:p>
    <w:p w14:paraId="4227DBAC" w14:textId="77777777" w:rsidR="00397953" w:rsidRPr="00B56C20" w:rsidRDefault="00397953" w:rsidP="00947819">
      <w:pPr>
        <w:spacing w:line="360" w:lineRule="auto"/>
        <w:ind w:right="-2"/>
        <w:rPr>
          <w:b/>
          <w:sz w:val="24"/>
          <w:lang w:val="en-US"/>
        </w:rPr>
      </w:pPr>
    </w:p>
    <w:p w14:paraId="0E232E21" w14:textId="0D73909A" w:rsidR="00947819" w:rsidRPr="00B56C20" w:rsidRDefault="00FC55B0" w:rsidP="00947819">
      <w:pPr>
        <w:spacing w:line="360" w:lineRule="auto"/>
        <w:rPr>
          <w:b/>
          <w:sz w:val="24"/>
          <w:lang w:val="en-US"/>
        </w:rPr>
      </w:pPr>
      <w:r w:rsidRPr="00FC55B0">
        <w:rPr>
          <w:b/>
          <w:sz w:val="24"/>
          <w:lang w:val="en-US"/>
        </w:rPr>
        <w:t>New motor plant for Menzel Elektromotoren</w:t>
      </w:r>
    </w:p>
    <w:p w14:paraId="76AD56E4" w14:textId="77777777" w:rsidR="00397953" w:rsidRPr="00B56C20" w:rsidRDefault="00397953" w:rsidP="00947819">
      <w:pPr>
        <w:spacing w:line="360" w:lineRule="auto"/>
        <w:ind w:right="-2"/>
        <w:rPr>
          <w:lang w:val="en-US"/>
        </w:rPr>
      </w:pPr>
    </w:p>
    <w:p w14:paraId="72EB5DCA" w14:textId="39EDA9D0" w:rsidR="00947819" w:rsidRPr="00B56C20" w:rsidRDefault="00FC55B0" w:rsidP="0071217B">
      <w:pPr>
        <w:pStyle w:val="Kopfzeile"/>
        <w:tabs>
          <w:tab w:val="clear" w:pos="4536"/>
          <w:tab w:val="clear" w:pos="9072"/>
        </w:tabs>
        <w:spacing w:line="360" w:lineRule="auto"/>
        <w:ind w:right="-2"/>
        <w:jc w:val="both"/>
        <w:rPr>
          <w:lang w:val="en-US"/>
        </w:rPr>
      </w:pPr>
      <w:r w:rsidRPr="00FC55B0">
        <w:rPr>
          <w:lang w:val="en-US"/>
        </w:rPr>
        <w:t>Menzel Elektromotoren has signed the construction contract for a new, larger motor plant in Hennigsdorf</w:t>
      </w:r>
      <w:r w:rsidR="0071217B">
        <w:rPr>
          <w:lang w:val="en-US"/>
        </w:rPr>
        <w:t>,</w:t>
      </w:r>
      <w:r w:rsidRPr="00FC55B0">
        <w:rPr>
          <w:lang w:val="en-US"/>
        </w:rPr>
        <w:t xml:space="preserve"> </w:t>
      </w:r>
      <w:r w:rsidR="0071217B">
        <w:rPr>
          <w:lang w:val="en-US"/>
        </w:rPr>
        <w:t>near Berlin</w:t>
      </w:r>
      <w:r w:rsidRPr="00FC55B0">
        <w:rPr>
          <w:lang w:val="en-US"/>
        </w:rPr>
        <w:t xml:space="preserve">. </w:t>
      </w:r>
      <w:r w:rsidR="00116811">
        <w:rPr>
          <w:lang w:val="en-US"/>
        </w:rPr>
        <w:t>T</w:t>
      </w:r>
      <w:r w:rsidR="00116811" w:rsidRPr="00FC55B0">
        <w:rPr>
          <w:lang w:val="en-US"/>
        </w:rPr>
        <w:t>he manufacturer has experienced substantial growth</w:t>
      </w:r>
      <w:r w:rsidR="00116811">
        <w:rPr>
          <w:lang w:val="en-US"/>
        </w:rPr>
        <w:t xml:space="preserve"> i</w:t>
      </w:r>
      <w:r w:rsidRPr="00FC55B0">
        <w:rPr>
          <w:lang w:val="en-US"/>
        </w:rPr>
        <w:t>n recent years</w:t>
      </w:r>
      <w:r w:rsidR="00116811">
        <w:rPr>
          <w:lang w:val="en-US"/>
        </w:rPr>
        <w:t xml:space="preserve"> and has outgrown its</w:t>
      </w:r>
      <w:r w:rsidR="00116811" w:rsidRPr="00116811">
        <w:rPr>
          <w:lang w:val="en-US"/>
        </w:rPr>
        <w:t xml:space="preserve"> </w:t>
      </w:r>
      <w:r w:rsidR="00116811" w:rsidRPr="00FC55B0">
        <w:rPr>
          <w:lang w:val="en-US"/>
        </w:rPr>
        <w:t>present</w:t>
      </w:r>
      <w:r w:rsidR="00116811" w:rsidRPr="00116811">
        <w:rPr>
          <w:lang w:val="en-US"/>
        </w:rPr>
        <w:t xml:space="preserve"> </w:t>
      </w:r>
      <w:r w:rsidR="00116811" w:rsidRPr="00FC55B0">
        <w:rPr>
          <w:lang w:val="en-US"/>
        </w:rPr>
        <w:t>headquarters</w:t>
      </w:r>
      <w:r w:rsidR="00116811" w:rsidRPr="00116811">
        <w:rPr>
          <w:lang w:val="en-US"/>
        </w:rPr>
        <w:t xml:space="preserve"> </w:t>
      </w:r>
      <w:r w:rsidR="00116811" w:rsidRPr="00FC55B0">
        <w:rPr>
          <w:lang w:val="en-US"/>
        </w:rPr>
        <w:t xml:space="preserve">in </w:t>
      </w:r>
      <w:r w:rsidR="00116811">
        <w:rPr>
          <w:lang w:val="en-US"/>
        </w:rPr>
        <w:t xml:space="preserve">central </w:t>
      </w:r>
      <w:r w:rsidR="00116811" w:rsidRPr="00FC55B0">
        <w:rPr>
          <w:lang w:val="en-US"/>
        </w:rPr>
        <w:t>Berlin</w:t>
      </w:r>
      <w:r w:rsidR="00116811">
        <w:rPr>
          <w:lang w:val="en-US"/>
        </w:rPr>
        <w:t>.</w:t>
      </w:r>
      <w:r w:rsidRPr="00FC55B0">
        <w:rPr>
          <w:lang w:val="en-US"/>
        </w:rPr>
        <w:t xml:space="preserve"> </w:t>
      </w:r>
      <w:r w:rsidR="00116811">
        <w:rPr>
          <w:lang w:val="en-US"/>
        </w:rPr>
        <w:t>“</w:t>
      </w:r>
      <w:r w:rsidRPr="00FC55B0">
        <w:rPr>
          <w:lang w:val="en-US"/>
        </w:rPr>
        <w:t>Our new location will feature state-of-the-art machinery, efficient logistics, larger hoist capacities for optimized production processes and high energy efficiency,</w:t>
      </w:r>
      <w:r w:rsidR="002D0F34">
        <w:rPr>
          <w:lang w:val="en-US"/>
        </w:rPr>
        <w:t>”</w:t>
      </w:r>
      <w:r w:rsidRPr="00FC55B0">
        <w:rPr>
          <w:lang w:val="en-US"/>
        </w:rPr>
        <w:t xml:space="preserve"> says CEO Mathis Menzel on the occasion of the signing of the contract. </w:t>
      </w:r>
      <w:r w:rsidR="002D0F34">
        <w:rPr>
          <w:lang w:val="en-US"/>
        </w:rPr>
        <w:t>“</w:t>
      </w:r>
      <w:r w:rsidRPr="00FC55B0">
        <w:rPr>
          <w:lang w:val="en-US"/>
        </w:rPr>
        <w:t xml:space="preserve">We </w:t>
      </w:r>
      <w:r w:rsidR="0071217B">
        <w:rPr>
          <w:lang w:val="en-US"/>
        </w:rPr>
        <w:t>will also</w:t>
      </w:r>
      <w:r w:rsidRPr="00FC55B0">
        <w:rPr>
          <w:lang w:val="en-US"/>
        </w:rPr>
        <w:t xml:space="preserve"> expand our team</w:t>
      </w:r>
      <w:r w:rsidR="0071217B">
        <w:rPr>
          <w:lang w:val="en-US"/>
        </w:rPr>
        <w:t xml:space="preserve"> and</w:t>
      </w:r>
      <w:r w:rsidR="0071217B" w:rsidRPr="0071217B">
        <w:rPr>
          <w:lang w:val="en-US"/>
        </w:rPr>
        <w:t xml:space="preserve"> </w:t>
      </w:r>
      <w:r w:rsidR="0071217B" w:rsidRPr="00FC55B0">
        <w:rPr>
          <w:lang w:val="en-US"/>
        </w:rPr>
        <w:t>create around 100 new jobs in production and administration</w:t>
      </w:r>
      <w:r w:rsidR="0071217B">
        <w:rPr>
          <w:lang w:val="en-US"/>
        </w:rPr>
        <w:t xml:space="preserve"> i</w:t>
      </w:r>
      <w:r w:rsidRPr="00FC55B0">
        <w:rPr>
          <w:lang w:val="en-US"/>
        </w:rPr>
        <w:t>n the medium term.</w:t>
      </w:r>
      <w:r w:rsidR="002D0F34">
        <w:rPr>
          <w:lang w:val="en-US"/>
        </w:rPr>
        <w:t>”</w:t>
      </w:r>
      <w:r w:rsidRPr="00FC55B0">
        <w:rPr>
          <w:lang w:val="en-US"/>
        </w:rPr>
        <w:t xml:space="preserve"> </w:t>
      </w:r>
      <w:r w:rsidR="002D0F34">
        <w:rPr>
          <w:lang w:val="en-US"/>
        </w:rPr>
        <w:t>The new site</w:t>
      </w:r>
      <w:r w:rsidR="002D0F34" w:rsidRPr="002D0F34">
        <w:rPr>
          <w:lang w:val="en-US"/>
        </w:rPr>
        <w:t xml:space="preserve"> </w:t>
      </w:r>
      <w:r w:rsidR="002D0F34" w:rsidRPr="00FC55B0">
        <w:rPr>
          <w:lang w:val="en-US"/>
        </w:rPr>
        <w:t>offers optimal conditions for this</w:t>
      </w:r>
      <w:r w:rsidR="002D0F34">
        <w:rPr>
          <w:lang w:val="en-US"/>
        </w:rPr>
        <w:t xml:space="preserve">: a </w:t>
      </w:r>
      <w:r w:rsidR="002D0F34" w:rsidRPr="00FC55B0">
        <w:rPr>
          <w:lang w:val="en-US"/>
        </w:rPr>
        <w:t>gross</w:t>
      </w:r>
      <w:r w:rsidR="002D0F34">
        <w:rPr>
          <w:lang w:val="en-US"/>
        </w:rPr>
        <w:t xml:space="preserve"> floor </w:t>
      </w:r>
      <w:r w:rsidR="002D0F34" w:rsidRPr="00FC55B0">
        <w:rPr>
          <w:lang w:val="en-US"/>
        </w:rPr>
        <w:t>area</w:t>
      </w:r>
      <w:r w:rsidR="002D0F34">
        <w:rPr>
          <w:lang w:val="en-US"/>
        </w:rPr>
        <w:t xml:space="preserve"> </w:t>
      </w:r>
      <w:r w:rsidRPr="00FC55B0">
        <w:rPr>
          <w:lang w:val="en-US"/>
        </w:rPr>
        <w:t xml:space="preserve">of around 8500 m² will accommodate a motor plant with production, testing and storage areas as well as offices. </w:t>
      </w:r>
      <w:r w:rsidR="00633BE5" w:rsidRPr="00FC55B0">
        <w:rPr>
          <w:lang w:val="en-US"/>
        </w:rPr>
        <w:t xml:space="preserve">The extensive plot </w:t>
      </w:r>
      <w:r w:rsidR="0071217B">
        <w:rPr>
          <w:lang w:val="en-US"/>
        </w:rPr>
        <w:t xml:space="preserve">allows </w:t>
      </w:r>
      <w:r w:rsidR="00633BE5" w:rsidRPr="00FC55B0">
        <w:rPr>
          <w:lang w:val="en-US"/>
        </w:rPr>
        <w:t>for</w:t>
      </w:r>
      <w:r w:rsidR="00633BE5">
        <w:rPr>
          <w:lang w:val="en-US"/>
        </w:rPr>
        <w:t xml:space="preserve"> flexible expansions to meet future</w:t>
      </w:r>
      <w:r w:rsidR="0071217B">
        <w:rPr>
          <w:lang w:val="en-US"/>
        </w:rPr>
        <w:t xml:space="preserve"> growth</w:t>
      </w:r>
      <w:r w:rsidR="00633BE5">
        <w:rPr>
          <w:lang w:val="en-US"/>
        </w:rPr>
        <w:t xml:space="preserve"> requirements. </w:t>
      </w:r>
      <w:r w:rsidRPr="00FC55B0">
        <w:rPr>
          <w:lang w:val="en-US"/>
        </w:rPr>
        <w:t>Construction is to start in the summer, with final acceptance scheduled for August, 2023.</w:t>
      </w:r>
    </w:p>
    <w:p w14:paraId="5CCC0D0A" w14:textId="77777777" w:rsidR="005025F9" w:rsidRPr="00FC55B0" w:rsidRDefault="005025F9" w:rsidP="00947819">
      <w:pPr>
        <w:spacing w:line="360" w:lineRule="auto"/>
        <w:jc w:val="both"/>
        <w:rPr>
          <w:lang w:val="en-US"/>
        </w:rPr>
      </w:pPr>
    </w:p>
    <w:tbl>
      <w:tblPr>
        <w:tblW w:w="0" w:type="auto"/>
        <w:tblLayout w:type="fixed"/>
        <w:tblCellMar>
          <w:left w:w="70" w:type="dxa"/>
          <w:right w:w="70" w:type="dxa"/>
        </w:tblCellMar>
        <w:tblLook w:val="0000" w:firstRow="0" w:lastRow="0" w:firstColumn="0" w:lastColumn="0" w:noHBand="0" w:noVBand="0"/>
      </w:tblPr>
      <w:tblGrid>
        <w:gridCol w:w="7226"/>
      </w:tblGrid>
      <w:tr w:rsidR="00947819" w:rsidRPr="0060680E" w14:paraId="46B64DFB" w14:textId="77777777" w:rsidTr="004D4722">
        <w:tc>
          <w:tcPr>
            <w:tcW w:w="7226" w:type="dxa"/>
          </w:tcPr>
          <w:p w14:paraId="1B1D1B8A" w14:textId="04CD27F6" w:rsidR="00947819" w:rsidRPr="0060680E" w:rsidRDefault="0030166A" w:rsidP="004D4722">
            <w:pPr>
              <w:spacing w:after="120"/>
              <w:jc w:val="center"/>
            </w:pPr>
            <w:r>
              <w:pict w14:anchorId="219FA6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243.75pt">
                  <v:imagedata r:id="rId7" o:title="menzel__vollack_1000px"/>
                </v:shape>
              </w:pict>
            </w:r>
          </w:p>
        </w:tc>
      </w:tr>
      <w:tr w:rsidR="00947819" w:rsidRPr="00512892" w14:paraId="08FA0880" w14:textId="77777777" w:rsidTr="004D4722">
        <w:tc>
          <w:tcPr>
            <w:tcW w:w="7226" w:type="dxa"/>
          </w:tcPr>
          <w:p w14:paraId="5753BE71" w14:textId="5839657C" w:rsidR="00FB4890" w:rsidRDefault="004F59DB" w:rsidP="00FB4890">
            <w:pPr>
              <w:jc w:val="center"/>
              <w:rPr>
                <w:sz w:val="18"/>
                <w:szCs w:val="18"/>
                <w:lang w:val="en-US"/>
              </w:rPr>
            </w:pPr>
            <w:r>
              <w:rPr>
                <w:b/>
                <w:sz w:val="18"/>
                <w:szCs w:val="18"/>
                <w:lang w:val="en-US"/>
              </w:rPr>
              <w:t>Cap</w:t>
            </w:r>
            <w:r w:rsidR="005025F9" w:rsidRPr="00FB4890">
              <w:rPr>
                <w:b/>
                <w:sz w:val="18"/>
                <w:szCs w:val="18"/>
                <w:lang w:val="en-US"/>
              </w:rPr>
              <w:t>tion</w:t>
            </w:r>
            <w:r w:rsidR="00947819" w:rsidRPr="00FB4890">
              <w:rPr>
                <w:b/>
                <w:sz w:val="18"/>
                <w:szCs w:val="18"/>
                <w:lang w:val="en-US"/>
              </w:rPr>
              <w:t>:</w:t>
            </w:r>
            <w:r w:rsidR="00947819" w:rsidRPr="00FB4890">
              <w:rPr>
                <w:sz w:val="18"/>
                <w:szCs w:val="18"/>
                <w:lang w:val="en-US"/>
              </w:rPr>
              <w:t xml:space="preserve"> </w:t>
            </w:r>
            <w:r w:rsidR="00633BE5">
              <w:rPr>
                <w:sz w:val="18"/>
                <w:szCs w:val="18"/>
                <w:lang w:val="en-US"/>
              </w:rPr>
              <w:t>Menzel and Vollack on the occasion of the signing of the construction contract</w:t>
            </w:r>
            <w:r w:rsidR="00D70F6D">
              <w:rPr>
                <w:sz w:val="18"/>
                <w:szCs w:val="18"/>
                <w:lang w:val="en-US"/>
              </w:rPr>
              <w:t>;</w:t>
            </w:r>
          </w:p>
          <w:p w14:paraId="2CF71F83" w14:textId="1BE922B4" w:rsidR="00D70F6D" w:rsidRDefault="00D70F6D" w:rsidP="00FB4890">
            <w:pPr>
              <w:jc w:val="center"/>
              <w:rPr>
                <w:sz w:val="18"/>
                <w:szCs w:val="18"/>
                <w:lang w:val="en-US"/>
              </w:rPr>
            </w:pPr>
            <w:r>
              <w:rPr>
                <w:sz w:val="18"/>
                <w:szCs w:val="18"/>
                <w:lang w:val="en-US"/>
              </w:rPr>
              <w:t xml:space="preserve">left to right: </w:t>
            </w:r>
            <w:r w:rsidRPr="00D70F6D">
              <w:rPr>
                <w:sz w:val="18"/>
                <w:szCs w:val="18"/>
                <w:lang w:val="en-US"/>
              </w:rPr>
              <w:t>Cornelia Uhlig</w:t>
            </w:r>
            <w:r>
              <w:rPr>
                <w:sz w:val="18"/>
                <w:szCs w:val="18"/>
                <w:lang w:val="en-US"/>
              </w:rPr>
              <w:t xml:space="preserve">, commercial </w:t>
            </w:r>
            <w:r w:rsidR="00AF0403">
              <w:rPr>
                <w:sz w:val="18"/>
                <w:szCs w:val="18"/>
                <w:lang w:val="en-US"/>
              </w:rPr>
              <w:t>manage</w:t>
            </w:r>
            <w:r>
              <w:rPr>
                <w:sz w:val="18"/>
                <w:szCs w:val="18"/>
                <w:lang w:val="en-US"/>
              </w:rPr>
              <w:t>r,</w:t>
            </w:r>
            <w:r w:rsidRPr="00D70F6D">
              <w:rPr>
                <w:sz w:val="18"/>
                <w:szCs w:val="18"/>
                <w:lang w:val="en-US"/>
              </w:rPr>
              <w:t xml:space="preserve"> Matthias Jordt</w:t>
            </w:r>
            <w:r>
              <w:rPr>
                <w:sz w:val="18"/>
                <w:szCs w:val="18"/>
                <w:lang w:val="en-US"/>
              </w:rPr>
              <w:t xml:space="preserve">, partner &amp; project supervisor, both </w:t>
            </w:r>
            <w:r w:rsidRPr="00D70F6D">
              <w:rPr>
                <w:sz w:val="18"/>
                <w:szCs w:val="18"/>
                <w:lang w:val="en-US"/>
              </w:rPr>
              <w:t xml:space="preserve">Vollack GmbH &amp; Co. </w:t>
            </w:r>
            <w:r w:rsidRPr="00AF0403">
              <w:rPr>
                <w:sz w:val="18"/>
                <w:szCs w:val="18"/>
                <w:lang w:val="en-US"/>
              </w:rPr>
              <w:t>KG,</w:t>
            </w:r>
          </w:p>
          <w:p w14:paraId="5ADA6FA6" w14:textId="2055E129" w:rsidR="00D70F6D" w:rsidRPr="00FB4890" w:rsidRDefault="00D70F6D" w:rsidP="00AF0403">
            <w:pPr>
              <w:jc w:val="center"/>
              <w:rPr>
                <w:sz w:val="18"/>
                <w:szCs w:val="18"/>
                <w:lang w:val="en-US"/>
              </w:rPr>
            </w:pPr>
            <w:r w:rsidRPr="00AF0403">
              <w:rPr>
                <w:sz w:val="18"/>
                <w:szCs w:val="18"/>
                <w:lang w:val="en-US"/>
              </w:rPr>
              <w:t xml:space="preserve">Dirk Achhammer, </w:t>
            </w:r>
            <w:r w:rsidR="00AF0403" w:rsidRPr="00AF0403">
              <w:rPr>
                <w:sz w:val="18"/>
                <w:szCs w:val="18"/>
                <w:lang w:val="en-US"/>
              </w:rPr>
              <w:t>commercial director</w:t>
            </w:r>
            <w:r w:rsidR="00AF0403">
              <w:rPr>
                <w:sz w:val="18"/>
                <w:szCs w:val="18"/>
                <w:lang w:val="en-US"/>
              </w:rPr>
              <w:t xml:space="preserve">, </w:t>
            </w:r>
            <w:r w:rsidRPr="00D70F6D">
              <w:rPr>
                <w:sz w:val="18"/>
                <w:szCs w:val="18"/>
                <w:lang w:val="en-US"/>
              </w:rPr>
              <w:t>Paul Bernhardt</w:t>
            </w:r>
            <w:r w:rsidR="00AF0403">
              <w:rPr>
                <w:sz w:val="18"/>
                <w:szCs w:val="18"/>
                <w:lang w:val="en-US"/>
              </w:rPr>
              <w:t xml:space="preserve">, business unit manager &amp; construction project supervisor, both </w:t>
            </w:r>
            <w:r w:rsidRPr="00AF0403">
              <w:rPr>
                <w:sz w:val="18"/>
                <w:szCs w:val="18"/>
                <w:lang w:val="en-US"/>
              </w:rPr>
              <w:t>Menzel Elektromotoren GmbH</w:t>
            </w:r>
          </w:p>
        </w:tc>
      </w:tr>
    </w:tbl>
    <w:p w14:paraId="7B24DE21" w14:textId="77777777" w:rsidR="00947819" w:rsidRDefault="00947819" w:rsidP="00947819">
      <w:pPr>
        <w:spacing w:line="360" w:lineRule="auto"/>
        <w:jc w:val="both"/>
        <w:rPr>
          <w:lang w:val="en-US"/>
        </w:rPr>
      </w:pPr>
    </w:p>
    <w:p w14:paraId="506A8AB4" w14:textId="5F37AAB9" w:rsidR="000D3D1B" w:rsidRDefault="00FC55B0" w:rsidP="00947819">
      <w:pPr>
        <w:spacing w:line="360" w:lineRule="auto"/>
        <w:jc w:val="both"/>
        <w:rPr>
          <w:lang w:val="en-US"/>
        </w:rPr>
      </w:pPr>
      <w:r w:rsidRPr="00FC55B0">
        <w:rPr>
          <w:lang w:val="en-US"/>
        </w:rPr>
        <w:t xml:space="preserve">The Vollack Group, an expert in methodical building conception, oversees planning and construction. Thanks to resource-saving building technology with heat generation from the local heat network, the building will meet the EG40EE energy efficiency standard and thus qualify for funding from the state. </w:t>
      </w:r>
      <w:r w:rsidR="001C2C66">
        <w:rPr>
          <w:lang w:val="en-US"/>
        </w:rPr>
        <w:t>“</w:t>
      </w:r>
      <w:r w:rsidRPr="00FC55B0">
        <w:rPr>
          <w:lang w:val="en-US"/>
        </w:rPr>
        <w:t xml:space="preserve">In </w:t>
      </w:r>
      <w:r w:rsidRPr="00FC55B0">
        <w:rPr>
          <w:lang w:val="en-US"/>
        </w:rPr>
        <w:lastRenderedPageBreak/>
        <w:t xml:space="preserve">planning and implementing this project, we </w:t>
      </w:r>
      <w:r w:rsidR="001C2C66">
        <w:rPr>
          <w:lang w:val="en-US"/>
        </w:rPr>
        <w:t>emphasize</w:t>
      </w:r>
      <w:r w:rsidRPr="00FC55B0">
        <w:rPr>
          <w:lang w:val="en-US"/>
        </w:rPr>
        <w:t xml:space="preserve"> lean processes and resource conservation at all levels,</w:t>
      </w:r>
      <w:r w:rsidR="001C2C66">
        <w:rPr>
          <w:lang w:val="en-US"/>
        </w:rPr>
        <w:t>”</w:t>
      </w:r>
      <w:r w:rsidRPr="00FC55B0">
        <w:rPr>
          <w:lang w:val="en-US"/>
        </w:rPr>
        <w:t xml:space="preserve"> says Matthias Jordt, partner at Vollack. This generates added value for Menzel, with positive effects on quality, time and costs.</w:t>
      </w:r>
    </w:p>
    <w:p w14:paraId="2257F8D4" w14:textId="079BD721" w:rsidR="004F59DB" w:rsidRDefault="00FC55B0" w:rsidP="00947819">
      <w:pPr>
        <w:spacing w:line="360" w:lineRule="auto"/>
        <w:jc w:val="both"/>
        <w:rPr>
          <w:lang w:val="en-US"/>
        </w:rPr>
      </w:pPr>
      <w:r w:rsidRPr="00FC55B0">
        <w:rPr>
          <w:lang w:val="en-US"/>
        </w:rPr>
        <w:t xml:space="preserve">With this investment and </w:t>
      </w:r>
      <w:r w:rsidR="00512892">
        <w:rPr>
          <w:lang w:val="en-US"/>
        </w:rPr>
        <w:t xml:space="preserve">the move to the new </w:t>
      </w:r>
      <w:r w:rsidRPr="00FC55B0">
        <w:rPr>
          <w:lang w:val="en-US"/>
        </w:rPr>
        <w:t>location, Menzel Elektromotoren position</w:t>
      </w:r>
      <w:r w:rsidR="001C2C66">
        <w:rPr>
          <w:lang w:val="en-US"/>
        </w:rPr>
        <w:t>s</w:t>
      </w:r>
      <w:r w:rsidRPr="00FC55B0">
        <w:rPr>
          <w:lang w:val="en-US"/>
        </w:rPr>
        <w:t xml:space="preserve"> itself sustainably for the future</w:t>
      </w:r>
      <w:r w:rsidR="00512892">
        <w:rPr>
          <w:lang w:val="en-US"/>
        </w:rPr>
        <w:t>.</w:t>
      </w:r>
      <w:r w:rsidR="002D659C" w:rsidRPr="00FC55B0">
        <w:rPr>
          <w:lang w:val="en-US"/>
        </w:rPr>
        <w:t xml:space="preserve"> </w:t>
      </w:r>
      <w:r w:rsidR="00512892">
        <w:rPr>
          <w:lang w:val="en-US"/>
        </w:rPr>
        <w:t>T</w:t>
      </w:r>
      <w:r w:rsidR="002D659C" w:rsidRPr="00FC55B0">
        <w:rPr>
          <w:lang w:val="en-US"/>
        </w:rPr>
        <w:t>he family-owned company</w:t>
      </w:r>
      <w:r w:rsidR="0071217B" w:rsidRPr="0071217B">
        <w:rPr>
          <w:lang w:val="en-US"/>
        </w:rPr>
        <w:t>, which is celebrating its 95</w:t>
      </w:r>
      <w:r w:rsidR="0071217B" w:rsidRPr="0071217B">
        <w:rPr>
          <w:vertAlign w:val="superscript"/>
          <w:lang w:val="en-US"/>
        </w:rPr>
        <w:t>th</w:t>
      </w:r>
      <w:r w:rsidR="0071217B">
        <w:rPr>
          <w:lang w:val="en-US"/>
        </w:rPr>
        <w:t xml:space="preserve"> </w:t>
      </w:r>
      <w:r w:rsidR="0071217B" w:rsidRPr="0071217B">
        <w:rPr>
          <w:lang w:val="en-US"/>
        </w:rPr>
        <w:t>anniversary this year,</w:t>
      </w:r>
      <w:r w:rsidR="002D659C" w:rsidRPr="00FC55B0">
        <w:rPr>
          <w:lang w:val="en-US"/>
        </w:rPr>
        <w:t xml:space="preserve"> </w:t>
      </w:r>
      <w:r w:rsidR="0071217B">
        <w:rPr>
          <w:lang w:val="en-US"/>
        </w:rPr>
        <w:t>stands</w:t>
      </w:r>
      <w:r w:rsidR="002D659C" w:rsidRPr="00FC55B0">
        <w:rPr>
          <w:lang w:val="en-US"/>
        </w:rPr>
        <w:t xml:space="preserve"> for high-quality production of powerful electric motors for industrial plants all over the world.</w:t>
      </w:r>
      <w:r w:rsidRPr="00FC55B0">
        <w:rPr>
          <w:lang w:val="en-US"/>
        </w:rPr>
        <w:t xml:space="preserve"> Menzel offers several own-brand motor series and is also specialized in customization as well as identical reproduction of existing motors. The company keeps various motor versions up to 15 MW permanently in stock and adapts them at short notice for a wide variety of applications and locations. Furthermore, Menzel offers comprehensive testing services for electric motors, generators, transformer-converter-motor systems, gearboxes and frequency converters, idle tests up to 10 MW, load tests up to 1.8 MW and bifrequency heating testing up to 5 MW.</w:t>
      </w:r>
    </w:p>
    <w:p w14:paraId="23F1A3E6" w14:textId="1F0A86FE" w:rsidR="004F59DB" w:rsidRDefault="00FC55B0" w:rsidP="00947819">
      <w:pPr>
        <w:spacing w:line="360" w:lineRule="auto"/>
        <w:jc w:val="both"/>
        <w:rPr>
          <w:lang w:val="en-US"/>
        </w:rPr>
      </w:pPr>
      <w:r w:rsidRPr="00FC55B0">
        <w:rPr>
          <w:lang w:val="en-US"/>
        </w:rPr>
        <w:t xml:space="preserve">Updates on building phases: </w:t>
      </w:r>
      <w:hyperlink r:id="rId8" w:history="1">
        <w:r w:rsidRPr="00AE3AB6">
          <w:rPr>
            <w:rStyle w:val="Hyperlink"/>
            <w:lang w:val="en-US"/>
          </w:rPr>
          <w:t>https://www.menzel-motors.com/news/</w:t>
        </w:r>
      </w:hyperlink>
    </w:p>
    <w:p w14:paraId="5711E5F3" w14:textId="77777777" w:rsidR="00FC55B0" w:rsidRDefault="00FC55B0" w:rsidP="00947819">
      <w:pPr>
        <w:spacing w:line="360" w:lineRule="auto"/>
        <w:jc w:val="both"/>
        <w:rPr>
          <w:lang w:val="en-US"/>
        </w:rPr>
      </w:pPr>
    </w:p>
    <w:p w14:paraId="3D77B154" w14:textId="33DAB603" w:rsidR="002D659C" w:rsidRDefault="002D659C" w:rsidP="00947819">
      <w:pPr>
        <w:spacing w:line="360" w:lineRule="auto"/>
        <w:jc w:val="both"/>
        <w:rPr>
          <w:lang w:val="en-US"/>
        </w:rPr>
      </w:pPr>
    </w:p>
    <w:p w14:paraId="699DBC2C" w14:textId="77777777" w:rsidR="0071217B" w:rsidRDefault="0071217B" w:rsidP="00947819">
      <w:pPr>
        <w:spacing w:line="360" w:lineRule="auto"/>
        <w:jc w:val="both"/>
        <w:rPr>
          <w:lang w:val="en-US"/>
        </w:rPr>
      </w:pPr>
    </w:p>
    <w:p w14:paraId="4669F8C7" w14:textId="77777777" w:rsidR="00512892" w:rsidRDefault="00512892" w:rsidP="00947819">
      <w:pPr>
        <w:spacing w:line="360" w:lineRule="auto"/>
        <w:jc w:val="both"/>
        <w:rPr>
          <w:lang w:val="en-US"/>
        </w:rPr>
      </w:pPr>
    </w:p>
    <w:p w14:paraId="082981F4" w14:textId="77777777" w:rsidR="004F59DB" w:rsidRDefault="004F59DB" w:rsidP="00947819">
      <w:pPr>
        <w:spacing w:line="360" w:lineRule="auto"/>
        <w:jc w:val="both"/>
        <w:rPr>
          <w:lang w:val="en-US"/>
        </w:rPr>
      </w:pPr>
    </w:p>
    <w:p w14:paraId="3B6B277C" w14:textId="77777777" w:rsidR="000D3D1B" w:rsidRPr="0003119F" w:rsidRDefault="000D3D1B" w:rsidP="00947819">
      <w:pPr>
        <w:spacing w:line="360" w:lineRule="auto"/>
        <w:jc w:val="both"/>
        <w:rPr>
          <w:lang w:val="en-US"/>
        </w:rPr>
      </w:pPr>
    </w:p>
    <w:p w14:paraId="18D6A295" w14:textId="77777777" w:rsidR="004F59DB" w:rsidRPr="004F59DB" w:rsidRDefault="004F59DB" w:rsidP="004F59DB">
      <w:pPr>
        <w:jc w:val="both"/>
        <w:rPr>
          <w:lang w:val="en-US"/>
        </w:rPr>
      </w:pPr>
    </w:p>
    <w:tbl>
      <w:tblPr>
        <w:tblW w:w="0" w:type="auto"/>
        <w:tblLayout w:type="fixed"/>
        <w:tblLook w:val="04A0" w:firstRow="1" w:lastRow="0" w:firstColumn="1" w:lastColumn="0" w:noHBand="0" w:noVBand="1"/>
      </w:tblPr>
      <w:tblGrid>
        <w:gridCol w:w="1177"/>
        <w:gridCol w:w="3527"/>
        <w:gridCol w:w="1424"/>
        <w:gridCol w:w="1174"/>
      </w:tblGrid>
      <w:tr w:rsidR="004F59DB" w:rsidRPr="004F59DB" w14:paraId="6CF4BB23" w14:textId="77777777" w:rsidTr="00B95DD3">
        <w:tc>
          <w:tcPr>
            <w:tcW w:w="1177" w:type="dxa"/>
            <w:shd w:val="clear" w:color="auto" w:fill="auto"/>
          </w:tcPr>
          <w:p w14:paraId="7D27DC22" w14:textId="77777777" w:rsidR="004F59DB" w:rsidRPr="004F59DB" w:rsidRDefault="004F59DB" w:rsidP="004F59DB">
            <w:pPr>
              <w:rPr>
                <w:sz w:val="18"/>
                <w:szCs w:val="18"/>
                <w:lang w:val="en-US"/>
              </w:rPr>
            </w:pPr>
            <w:r w:rsidRPr="004F59DB">
              <w:rPr>
                <w:sz w:val="18"/>
                <w:szCs w:val="18"/>
                <w:lang w:val="en-US"/>
              </w:rPr>
              <w:t>Image/s:</w:t>
            </w:r>
          </w:p>
        </w:tc>
        <w:tc>
          <w:tcPr>
            <w:tcW w:w="3527" w:type="dxa"/>
            <w:shd w:val="clear" w:color="auto" w:fill="auto"/>
          </w:tcPr>
          <w:p w14:paraId="7D34F26B" w14:textId="06B66CBE" w:rsidR="004F59DB" w:rsidRPr="00830BF4" w:rsidRDefault="00830BF4" w:rsidP="004F59DB">
            <w:pPr>
              <w:rPr>
                <w:sz w:val="18"/>
                <w:szCs w:val="18"/>
              </w:rPr>
            </w:pPr>
            <w:r w:rsidRPr="00F96DCC">
              <w:rPr>
                <w:sz w:val="18"/>
                <w:szCs w:val="18"/>
              </w:rPr>
              <w:t>vollack</w:t>
            </w:r>
            <w:r>
              <w:rPr>
                <w:sz w:val="18"/>
                <w:szCs w:val="18"/>
              </w:rPr>
              <w:t>--uhlig_jordt__</w:t>
            </w:r>
            <w:r w:rsidRPr="00F96DCC">
              <w:rPr>
                <w:sz w:val="18"/>
                <w:szCs w:val="18"/>
              </w:rPr>
              <w:t>menzel</w:t>
            </w:r>
            <w:r>
              <w:rPr>
                <w:sz w:val="18"/>
                <w:szCs w:val="18"/>
              </w:rPr>
              <w:t>--achhammer_bernhardt</w:t>
            </w:r>
          </w:p>
        </w:tc>
        <w:tc>
          <w:tcPr>
            <w:tcW w:w="1424" w:type="dxa"/>
            <w:shd w:val="clear" w:color="auto" w:fill="auto"/>
          </w:tcPr>
          <w:p w14:paraId="7344ECA0" w14:textId="77777777" w:rsidR="004F59DB" w:rsidRPr="004F59DB" w:rsidRDefault="004F59DB" w:rsidP="004F59DB">
            <w:pPr>
              <w:rPr>
                <w:sz w:val="18"/>
                <w:szCs w:val="18"/>
                <w:lang w:val="en-US"/>
              </w:rPr>
            </w:pPr>
            <w:r w:rsidRPr="004F59DB">
              <w:rPr>
                <w:sz w:val="18"/>
                <w:szCs w:val="18"/>
                <w:lang w:val="en-US"/>
              </w:rPr>
              <w:t>Characters:</w:t>
            </w:r>
          </w:p>
        </w:tc>
        <w:tc>
          <w:tcPr>
            <w:tcW w:w="1174" w:type="dxa"/>
            <w:shd w:val="clear" w:color="auto" w:fill="auto"/>
          </w:tcPr>
          <w:p w14:paraId="3636BCC6" w14:textId="4961A15A" w:rsidR="004F59DB" w:rsidRPr="004F59DB" w:rsidRDefault="00512892" w:rsidP="004F59DB">
            <w:pPr>
              <w:jc w:val="right"/>
              <w:rPr>
                <w:sz w:val="18"/>
                <w:szCs w:val="18"/>
                <w:lang w:val="en-US"/>
              </w:rPr>
            </w:pPr>
            <w:r>
              <w:rPr>
                <w:sz w:val="18"/>
                <w:szCs w:val="18"/>
                <w:lang w:val="en-US"/>
              </w:rPr>
              <w:t>2358</w:t>
            </w:r>
          </w:p>
        </w:tc>
      </w:tr>
      <w:tr w:rsidR="004F59DB" w:rsidRPr="004F59DB" w14:paraId="3651E6B7" w14:textId="77777777" w:rsidTr="0016680D">
        <w:tc>
          <w:tcPr>
            <w:tcW w:w="1177" w:type="dxa"/>
            <w:shd w:val="clear" w:color="auto" w:fill="auto"/>
            <w:vAlign w:val="bottom"/>
          </w:tcPr>
          <w:p w14:paraId="03BC2B4C" w14:textId="77777777" w:rsidR="004F59DB" w:rsidRPr="004F59DB" w:rsidRDefault="004F59DB" w:rsidP="004F59DB">
            <w:pPr>
              <w:spacing w:before="120"/>
              <w:rPr>
                <w:sz w:val="18"/>
                <w:szCs w:val="18"/>
                <w:lang w:val="en-US"/>
              </w:rPr>
            </w:pPr>
            <w:r w:rsidRPr="004F59DB">
              <w:rPr>
                <w:sz w:val="18"/>
                <w:szCs w:val="18"/>
                <w:lang w:val="en-US"/>
              </w:rPr>
              <w:t>File name:</w:t>
            </w:r>
          </w:p>
        </w:tc>
        <w:tc>
          <w:tcPr>
            <w:tcW w:w="3527" w:type="dxa"/>
            <w:shd w:val="clear" w:color="auto" w:fill="auto"/>
            <w:vAlign w:val="bottom"/>
          </w:tcPr>
          <w:p w14:paraId="64D5C691" w14:textId="7AE5CEEF" w:rsidR="004F59DB" w:rsidRPr="004F59DB" w:rsidRDefault="0071217B" w:rsidP="004F59DB">
            <w:pPr>
              <w:spacing w:before="120"/>
              <w:rPr>
                <w:sz w:val="18"/>
                <w:szCs w:val="18"/>
                <w:lang w:val="en-US"/>
              </w:rPr>
            </w:pPr>
            <w:r w:rsidRPr="0071217B">
              <w:rPr>
                <w:sz w:val="18"/>
                <w:szCs w:val="18"/>
                <w:lang w:val="en-US"/>
              </w:rPr>
              <w:t>202202019_pm_new_motor_plant_en</w:t>
            </w:r>
          </w:p>
        </w:tc>
        <w:tc>
          <w:tcPr>
            <w:tcW w:w="1424" w:type="dxa"/>
            <w:shd w:val="clear" w:color="auto" w:fill="auto"/>
            <w:vAlign w:val="bottom"/>
          </w:tcPr>
          <w:p w14:paraId="782F9F36" w14:textId="77777777" w:rsidR="004F59DB" w:rsidRPr="004F59DB" w:rsidRDefault="004F59DB" w:rsidP="004F59DB">
            <w:pPr>
              <w:spacing w:before="120"/>
              <w:rPr>
                <w:sz w:val="18"/>
                <w:szCs w:val="18"/>
                <w:lang w:val="en-US"/>
              </w:rPr>
            </w:pPr>
            <w:r w:rsidRPr="004F59DB">
              <w:rPr>
                <w:sz w:val="18"/>
                <w:szCs w:val="18"/>
                <w:lang w:val="en-US"/>
              </w:rPr>
              <w:t>Date:</w:t>
            </w:r>
          </w:p>
        </w:tc>
        <w:tc>
          <w:tcPr>
            <w:tcW w:w="1174" w:type="dxa"/>
            <w:shd w:val="clear" w:color="auto" w:fill="auto"/>
            <w:vAlign w:val="bottom"/>
          </w:tcPr>
          <w:p w14:paraId="55FBC218" w14:textId="690BFFA7" w:rsidR="004F59DB" w:rsidRPr="004F59DB" w:rsidRDefault="0030166A" w:rsidP="004F59DB">
            <w:pPr>
              <w:spacing w:before="120"/>
              <w:jc w:val="right"/>
              <w:rPr>
                <w:sz w:val="18"/>
                <w:szCs w:val="18"/>
                <w:lang w:val="en-US"/>
              </w:rPr>
            </w:pPr>
            <w:r>
              <w:rPr>
                <w:sz w:val="18"/>
                <w:szCs w:val="18"/>
                <w:lang w:val="en-US"/>
              </w:rPr>
              <w:t>02-28-2022</w:t>
            </w:r>
          </w:p>
        </w:tc>
      </w:tr>
      <w:tr w:rsidR="0016680D" w:rsidRPr="00512892" w14:paraId="68C7D6EE" w14:textId="77777777" w:rsidTr="0016680D">
        <w:tc>
          <w:tcPr>
            <w:tcW w:w="7302" w:type="dxa"/>
            <w:gridSpan w:val="4"/>
            <w:tcBorders>
              <w:bottom w:val="single" w:sz="4" w:space="0" w:color="auto"/>
            </w:tcBorders>
            <w:shd w:val="clear" w:color="auto" w:fill="auto"/>
            <w:vAlign w:val="bottom"/>
          </w:tcPr>
          <w:p w14:paraId="30074BDE" w14:textId="77777777" w:rsidR="0016680D" w:rsidRPr="004F59DB" w:rsidRDefault="0016680D" w:rsidP="0016680D">
            <w:pPr>
              <w:spacing w:before="120" w:after="120"/>
              <w:rPr>
                <w:b/>
                <w:sz w:val="16"/>
                <w:lang w:val="en-US"/>
              </w:rPr>
            </w:pPr>
            <w:r w:rsidRPr="004F59DB">
              <w:rPr>
                <w:b/>
                <w:sz w:val="16"/>
                <w:lang w:val="en-US"/>
              </w:rPr>
              <w:t xml:space="preserve">About </w:t>
            </w:r>
            <w:r w:rsidRPr="0016680D">
              <w:rPr>
                <w:b/>
                <w:sz w:val="16"/>
                <w:lang w:val="en-US"/>
              </w:rPr>
              <w:t>Menzel Elektromotoren</w:t>
            </w:r>
          </w:p>
          <w:p w14:paraId="7197D4B3" w14:textId="1235421B" w:rsidR="0016680D" w:rsidRPr="004F59DB" w:rsidRDefault="0016680D" w:rsidP="005155E0">
            <w:pPr>
              <w:spacing w:after="120"/>
              <w:jc w:val="both"/>
              <w:rPr>
                <w:sz w:val="18"/>
                <w:szCs w:val="18"/>
                <w:lang w:val="en-US"/>
              </w:rPr>
            </w:pPr>
            <w:r w:rsidRPr="0003119F">
              <w:rPr>
                <w:sz w:val="16"/>
                <w:lang w:val="en-US"/>
              </w:rPr>
              <w:t xml:space="preserve">Based in Berlin, Menzel Elektromotoren GmbH has been manufacturing and distributing electric motors </w:t>
            </w:r>
            <w:r w:rsidR="00B5245C">
              <w:rPr>
                <w:sz w:val="16"/>
                <w:lang w:val="en-US"/>
              </w:rPr>
              <w:t>since 1927</w:t>
            </w:r>
            <w:r w:rsidRPr="0003119F">
              <w:rPr>
                <w:sz w:val="16"/>
                <w:lang w:val="en-US"/>
              </w:rPr>
              <w:t xml:space="preserve">. The medium-sized company specializes in the delivery of large electric motors, including </w:t>
            </w:r>
            <w:r w:rsidR="005155E0" w:rsidRPr="0003119F">
              <w:rPr>
                <w:sz w:val="16"/>
                <w:lang w:val="en-US"/>
              </w:rPr>
              <w:t>special models</w:t>
            </w:r>
            <w:r w:rsidR="005155E0">
              <w:rPr>
                <w:sz w:val="16"/>
                <w:lang w:val="en-US"/>
              </w:rPr>
              <w:t xml:space="preserve"> up to </w:t>
            </w:r>
            <w:r w:rsidR="005155E0" w:rsidRPr="005155E0">
              <w:rPr>
                <w:sz w:val="16"/>
                <w:lang w:val="en-US"/>
              </w:rPr>
              <w:t>13.8 kV and 20 MW</w:t>
            </w:r>
            <w:r w:rsidRPr="0003119F">
              <w:rPr>
                <w:sz w:val="16"/>
                <w:lang w:val="en-US"/>
              </w:rPr>
              <w:t xml:space="preserve">, within the shortest possible time. The product range comprises high and low voltage motors, DC motors, and </w:t>
            </w:r>
            <w:r w:rsidR="005155E0">
              <w:rPr>
                <w:sz w:val="16"/>
                <w:lang w:val="en-US"/>
              </w:rPr>
              <w:t>generators</w:t>
            </w:r>
            <w:r w:rsidRPr="0003119F">
              <w:rPr>
                <w:sz w:val="16"/>
                <w:lang w:val="en-US"/>
              </w:rPr>
              <w:t xml:space="preserve">. Services include motor production and short-term adaptation of stocked motors to application-specific requirements. In order to ensure fast deliveries to the customer at all times, the company maintains a very extensive inventory including more than 20,000 motors with a maximum performance of up to 15,000 kW. Qualified engineering, experienced staff, and state-of-the-art production and testing facilities help Menzel provide excellent reliability. Menzel operates subsidiaries in the UK, France, Italy, Spain, </w:t>
            </w:r>
            <w:r w:rsidR="005155E0">
              <w:rPr>
                <w:sz w:val="16"/>
                <w:lang w:val="en-US"/>
              </w:rPr>
              <w:t xml:space="preserve">Rumania, </w:t>
            </w:r>
            <w:r w:rsidRPr="0003119F">
              <w:rPr>
                <w:sz w:val="16"/>
                <w:lang w:val="en-US"/>
              </w:rPr>
              <w:t>and Sweden, and cooperates with numerous partners worldwide.</w:t>
            </w:r>
          </w:p>
        </w:tc>
      </w:tr>
      <w:tr w:rsidR="004F59DB" w:rsidRPr="004F59DB" w14:paraId="5521495A" w14:textId="77777777" w:rsidTr="00B95DD3">
        <w:tc>
          <w:tcPr>
            <w:tcW w:w="4704" w:type="dxa"/>
            <w:gridSpan w:val="2"/>
            <w:shd w:val="clear" w:color="auto" w:fill="auto"/>
          </w:tcPr>
          <w:p w14:paraId="483D0094" w14:textId="77777777" w:rsidR="004F59DB" w:rsidRPr="002C7173" w:rsidRDefault="004F59DB" w:rsidP="0016680D">
            <w:pPr>
              <w:spacing w:before="120"/>
              <w:rPr>
                <w:b/>
              </w:rPr>
            </w:pPr>
            <w:r w:rsidRPr="002C7173">
              <w:rPr>
                <w:b/>
              </w:rPr>
              <w:t>Contact:</w:t>
            </w:r>
          </w:p>
          <w:p w14:paraId="674C165D" w14:textId="77777777" w:rsidR="004F59DB" w:rsidRPr="002C7173" w:rsidRDefault="004F59DB" w:rsidP="004F59DB">
            <w:pPr>
              <w:pStyle w:val="berschrift2"/>
              <w:ind w:right="-70"/>
              <w:rPr>
                <w:sz w:val="20"/>
              </w:rPr>
            </w:pPr>
            <w:r w:rsidRPr="002C7173">
              <w:rPr>
                <w:sz w:val="20"/>
              </w:rPr>
              <w:t>Menzel Elektromotoren GmbH</w:t>
            </w:r>
          </w:p>
          <w:p w14:paraId="6D02DD80" w14:textId="77777777" w:rsidR="004F59DB" w:rsidRPr="00FB4890" w:rsidRDefault="004F59DB" w:rsidP="004F59DB">
            <w:pPr>
              <w:pStyle w:val="Kopfzeile"/>
              <w:tabs>
                <w:tab w:val="clear" w:pos="4536"/>
                <w:tab w:val="clear" w:pos="9072"/>
              </w:tabs>
              <w:spacing w:before="120" w:after="120"/>
            </w:pPr>
            <w:r w:rsidRPr="00FB4890">
              <w:t>Mathis Menzel</w:t>
            </w:r>
          </w:p>
          <w:p w14:paraId="21F87109" w14:textId="77777777" w:rsidR="004F59DB" w:rsidRPr="00FB4890" w:rsidRDefault="004F59DB" w:rsidP="004F59DB">
            <w:pPr>
              <w:jc w:val="both"/>
            </w:pPr>
            <w:r w:rsidRPr="00FB4890">
              <w:t>Neues Ufer 19</w:t>
            </w:r>
            <w:r>
              <w:t>-</w:t>
            </w:r>
            <w:r w:rsidRPr="00FB4890">
              <w:t>25</w:t>
            </w:r>
          </w:p>
          <w:p w14:paraId="531531B9" w14:textId="77777777" w:rsidR="004F59DB" w:rsidRPr="00FB4890" w:rsidRDefault="004F59DB" w:rsidP="004F59DB">
            <w:pPr>
              <w:jc w:val="both"/>
            </w:pPr>
            <w:r w:rsidRPr="00FB4890">
              <w:t>10553 Berlin</w:t>
            </w:r>
          </w:p>
          <w:p w14:paraId="6F215CAC" w14:textId="77777777" w:rsidR="004F59DB" w:rsidRPr="00FB4890" w:rsidRDefault="004F59DB" w:rsidP="004F59DB">
            <w:pPr>
              <w:jc w:val="both"/>
            </w:pPr>
            <w:r w:rsidRPr="00FB4890">
              <w:t>Germany</w:t>
            </w:r>
          </w:p>
          <w:p w14:paraId="6DED23D9" w14:textId="77777777" w:rsidR="004F59DB" w:rsidRPr="00FB4890" w:rsidRDefault="004F59DB" w:rsidP="004F59DB">
            <w:pPr>
              <w:spacing w:before="120"/>
              <w:jc w:val="both"/>
            </w:pPr>
            <w:r>
              <w:t>Phone</w:t>
            </w:r>
            <w:r w:rsidRPr="00FB4890">
              <w:t xml:space="preserve">: +49 </w:t>
            </w:r>
            <w:r>
              <w:t xml:space="preserve">. </w:t>
            </w:r>
            <w:r w:rsidRPr="00FB4890">
              <w:t xml:space="preserve">30 </w:t>
            </w:r>
            <w:r>
              <w:t>.</w:t>
            </w:r>
            <w:r w:rsidRPr="00FB4890">
              <w:t xml:space="preserve"> 349</w:t>
            </w:r>
            <w:r>
              <w:t xml:space="preserve"> </w:t>
            </w:r>
            <w:r w:rsidRPr="00FB4890">
              <w:t>922-0</w:t>
            </w:r>
          </w:p>
          <w:p w14:paraId="3D85354B" w14:textId="77777777" w:rsidR="0079055A" w:rsidRPr="002C7173" w:rsidRDefault="004F59DB" w:rsidP="004F59DB">
            <w:pPr>
              <w:jc w:val="both"/>
              <w:rPr>
                <w:lang w:val="fr-FR"/>
              </w:rPr>
            </w:pPr>
            <w:r w:rsidRPr="002C7173">
              <w:rPr>
                <w:lang w:val="fr-FR"/>
              </w:rPr>
              <w:t xml:space="preserve">Email: </w:t>
            </w:r>
            <w:hyperlink r:id="rId9" w:history="1">
              <w:r w:rsidR="0079055A" w:rsidRPr="00432268">
                <w:rPr>
                  <w:rStyle w:val="Hyperlink"/>
                  <w:lang w:val="fr-FR"/>
                </w:rPr>
                <w:t>info@menzel-motors.com</w:t>
              </w:r>
            </w:hyperlink>
          </w:p>
          <w:p w14:paraId="3A5A42A8" w14:textId="77777777" w:rsidR="0079055A" w:rsidRPr="004F59DB" w:rsidRDefault="004F59DB" w:rsidP="0079055A">
            <w:pPr>
              <w:rPr>
                <w:sz w:val="18"/>
                <w:szCs w:val="18"/>
                <w:lang w:val="fr-FR"/>
              </w:rPr>
            </w:pPr>
            <w:r w:rsidRPr="002C7173">
              <w:rPr>
                <w:lang w:val="fr-FR"/>
              </w:rPr>
              <w:t xml:space="preserve">Internet: </w:t>
            </w:r>
            <w:hyperlink r:id="rId10" w:history="1">
              <w:r w:rsidR="0079055A" w:rsidRPr="00432268">
                <w:rPr>
                  <w:rStyle w:val="Hyperlink"/>
                  <w:lang w:val="fr-FR"/>
                </w:rPr>
                <w:t>www.menzel-motors.com</w:t>
              </w:r>
            </w:hyperlink>
          </w:p>
        </w:tc>
        <w:tc>
          <w:tcPr>
            <w:tcW w:w="2598" w:type="dxa"/>
            <w:gridSpan w:val="2"/>
            <w:shd w:val="clear" w:color="auto" w:fill="auto"/>
          </w:tcPr>
          <w:p w14:paraId="33BBFAA7" w14:textId="77777777" w:rsidR="004F59DB" w:rsidRPr="004F59DB" w:rsidRDefault="004F59DB" w:rsidP="0016680D">
            <w:pPr>
              <w:spacing w:before="360"/>
              <w:rPr>
                <w:sz w:val="16"/>
              </w:rPr>
            </w:pPr>
            <w:r w:rsidRPr="004F59DB">
              <w:rPr>
                <w:sz w:val="16"/>
              </w:rPr>
              <w:t>gii die Presse-Agentur GmbH</w:t>
            </w:r>
          </w:p>
          <w:p w14:paraId="4D8BA76B" w14:textId="77777777" w:rsidR="004F59DB" w:rsidRPr="004F59DB" w:rsidRDefault="004F59DB" w:rsidP="004F59DB">
            <w:pPr>
              <w:rPr>
                <w:sz w:val="16"/>
                <w:lang w:val="en-US"/>
              </w:rPr>
            </w:pPr>
            <w:r w:rsidRPr="004F59DB">
              <w:rPr>
                <w:sz w:val="16"/>
              </w:rPr>
              <w:t xml:space="preserve">Immanuelkirchstr. </w:t>
            </w:r>
            <w:r w:rsidRPr="004F59DB">
              <w:rPr>
                <w:sz w:val="16"/>
                <w:lang w:val="en-US"/>
              </w:rPr>
              <w:t>12</w:t>
            </w:r>
          </w:p>
          <w:p w14:paraId="01A28A0B" w14:textId="77777777" w:rsidR="004F59DB" w:rsidRPr="004F59DB" w:rsidRDefault="004F59DB" w:rsidP="004F59DB">
            <w:pPr>
              <w:rPr>
                <w:sz w:val="16"/>
                <w:lang w:val="en-US"/>
              </w:rPr>
            </w:pPr>
            <w:r w:rsidRPr="004F59DB">
              <w:rPr>
                <w:sz w:val="16"/>
                <w:lang w:val="en-US"/>
              </w:rPr>
              <w:t>10405 Berlin</w:t>
            </w:r>
          </w:p>
          <w:p w14:paraId="53967720" w14:textId="77777777" w:rsidR="004F59DB" w:rsidRPr="004F59DB" w:rsidRDefault="004F59DB" w:rsidP="004F59DB">
            <w:pPr>
              <w:rPr>
                <w:sz w:val="16"/>
                <w:lang w:val="en-US"/>
              </w:rPr>
            </w:pPr>
            <w:r w:rsidRPr="004F59DB">
              <w:rPr>
                <w:sz w:val="16"/>
                <w:lang w:val="en-US"/>
              </w:rPr>
              <w:t>Germany</w:t>
            </w:r>
          </w:p>
          <w:p w14:paraId="4E64EA21" w14:textId="77777777" w:rsidR="004F59DB" w:rsidRPr="004F59DB" w:rsidRDefault="004F59DB" w:rsidP="004F59DB">
            <w:pPr>
              <w:rPr>
                <w:sz w:val="16"/>
                <w:lang w:val="en-US"/>
              </w:rPr>
            </w:pPr>
            <w:r w:rsidRPr="004F59DB">
              <w:rPr>
                <w:sz w:val="16"/>
                <w:lang w:val="en-US"/>
              </w:rPr>
              <w:t>Phone: +49 . 30 . 538 965</w:t>
            </w:r>
            <w:r>
              <w:rPr>
                <w:sz w:val="16"/>
                <w:lang w:val="en-US"/>
              </w:rPr>
              <w:t>-</w:t>
            </w:r>
            <w:r w:rsidRPr="004F59DB">
              <w:rPr>
                <w:sz w:val="16"/>
                <w:lang w:val="en-US"/>
              </w:rPr>
              <w:t>0</w:t>
            </w:r>
          </w:p>
          <w:p w14:paraId="1076E1B0" w14:textId="77777777" w:rsidR="0079055A" w:rsidRPr="004F59DB" w:rsidRDefault="004F59DB" w:rsidP="004F59DB">
            <w:pPr>
              <w:rPr>
                <w:sz w:val="16"/>
                <w:lang w:val="en-US"/>
              </w:rPr>
            </w:pPr>
            <w:r w:rsidRPr="004F59DB">
              <w:rPr>
                <w:sz w:val="16"/>
                <w:lang w:val="en-US"/>
              </w:rPr>
              <w:t xml:space="preserve">Email: </w:t>
            </w:r>
            <w:hyperlink r:id="rId11" w:history="1">
              <w:r w:rsidR="0079055A" w:rsidRPr="00432268">
                <w:rPr>
                  <w:rStyle w:val="Hyperlink"/>
                  <w:sz w:val="16"/>
                  <w:lang w:val="en-US"/>
                </w:rPr>
                <w:t>info@gii.de</w:t>
              </w:r>
            </w:hyperlink>
          </w:p>
          <w:p w14:paraId="3BBCCD6B" w14:textId="77777777" w:rsidR="0079055A" w:rsidRPr="004F59DB" w:rsidRDefault="004F59DB" w:rsidP="0079055A">
            <w:pPr>
              <w:rPr>
                <w:sz w:val="18"/>
                <w:szCs w:val="18"/>
                <w:lang w:val="en-US"/>
              </w:rPr>
            </w:pPr>
            <w:r w:rsidRPr="004F59DB">
              <w:rPr>
                <w:sz w:val="16"/>
              </w:rPr>
              <w:t xml:space="preserve">Internet: </w:t>
            </w:r>
            <w:hyperlink r:id="rId12" w:history="1">
              <w:r w:rsidR="0079055A" w:rsidRPr="00432268">
                <w:rPr>
                  <w:rStyle w:val="Hyperlink"/>
                  <w:sz w:val="16"/>
                </w:rPr>
                <w:t>www.gii.de</w:t>
              </w:r>
            </w:hyperlink>
          </w:p>
        </w:tc>
      </w:tr>
    </w:tbl>
    <w:p w14:paraId="7907E679" w14:textId="77777777" w:rsidR="004F59DB" w:rsidRPr="004F59DB" w:rsidRDefault="004F59DB" w:rsidP="004F59DB">
      <w:pPr>
        <w:rPr>
          <w:lang w:val="en-US"/>
        </w:rPr>
      </w:pPr>
    </w:p>
    <w:sectPr w:rsidR="004F59DB" w:rsidRPr="004F59DB" w:rsidSect="008905EB">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F38407" w14:textId="77777777" w:rsidR="00AF1DF1" w:rsidRDefault="00AF1DF1">
      <w:r>
        <w:separator/>
      </w:r>
    </w:p>
  </w:endnote>
  <w:endnote w:type="continuationSeparator" w:id="0">
    <w:p w14:paraId="3315943E" w14:textId="77777777" w:rsidR="00AF1DF1" w:rsidRDefault="00AF1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2C0B6"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367E2"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E6897" w14:textId="77777777" w:rsidR="00AF1DF1" w:rsidRDefault="00AF1DF1">
      <w:r>
        <w:separator/>
      </w:r>
    </w:p>
  </w:footnote>
  <w:footnote w:type="continuationSeparator" w:id="0">
    <w:p w14:paraId="5E29B15A" w14:textId="77777777" w:rsidR="00AF1DF1" w:rsidRDefault="00AF1D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1E5DE" w14:textId="7EE60101" w:rsidR="00397953" w:rsidRPr="00FC55B0" w:rsidRDefault="0030166A" w:rsidP="00947819">
    <w:pPr>
      <w:pStyle w:val="Kopfzeile"/>
      <w:tabs>
        <w:tab w:val="clear" w:pos="4536"/>
        <w:tab w:val="clear" w:pos="9072"/>
      </w:tabs>
      <w:ind w:left="709" w:hanging="709"/>
      <w:rPr>
        <w:rStyle w:val="Seitenzahl"/>
        <w:sz w:val="18"/>
        <w:lang w:val="en-US"/>
      </w:rPr>
    </w:pPr>
    <w:r>
      <w:rPr>
        <w:noProof/>
        <w:sz w:val="18"/>
      </w:rPr>
      <w:pict w14:anchorId="113F12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left:0;text-align:left;margin-left:340.2pt;margin-top:-8.5pt;width:125.85pt;height:33.35pt;z-index:-251658240" o:allowincell="f">
          <v:imagedata r:id="rId1" o:title="logo_menzel_sw_word"/>
        </v:shape>
      </w:pict>
    </w:r>
    <w:r w:rsidR="005025F9" w:rsidRPr="00FC55B0">
      <w:rPr>
        <w:sz w:val="18"/>
        <w:lang w:val="en-US"/>
      </w:rPr>
      <w:t>Pag</w:t>
    </w:r>
    <w:r w:rsidR="00397953" w:rsidRPr="00FC55B0">
      <w:rPr>
        <w:sz w:val="18"/>
        <w:lang w:val="en-US"/>
      </w:rPr>
      <w:t xml:space="preserve">e </w:t>
    </w:r>
    <w:r w:rsidR="00397953">
      <w:rPr>
        <w:rStyle w:val="Seitenzahl"/>
        <w:sz w:val="18"/>
      </w:rPr>
      <w:fldChar w:fldCharType="begin"/>
    </w:r>
    <w:r w:rsidR="00397953" w:rsidRPr="00FC55B0">
      <w:rPr>
        <w:rStyle w:val="Seitenzahl"/>
        <w:sz w:val="18"/>
        <w:lang w:val="en-US"/>
      </w:rPr>
      <w:instrText xml:space="preserve"> PAGE </w:instrText>
    </w:r>
    <w:r w:rsidR="00397953">
      <w:rPr>
        <w:rStyle w:val="Seitenzahl"/>
        <w:sz w:val="18"/>
      </w:rPr>
      <w:fldChar w:fldCharType="separate"/>
    </w:r>
    <w:r w:rsidR="00F3643C" w:rsidRPr="00FC55B0">
      <w:rPr>
        <w:rStyle w:val="Seitenzahl"/>
        <w:noProof/>
        <w:sz w:val="18"/>
        <w:lang w:val="en-US"/>
      </w:rPr>
      <w:t>2</w:t>
    </w:r>
    <w:r w:rsidR="00397953">
      <w:rPr>
        <w:rStyle w:val="Seitenzahl"/>
        <w:sz w:val="18"/>
      </w:rPr>
      <w:fldChar w:fldCharType="end"/>
    </w:r>
    <w:r w:rsidR="00947819" w:rsidRPr="00FC55B0">
      <w:rPr>
        <w:rStyle w:val="Seitenzahl"/>
        <w:sz w:val="18"/>
        <w:lang w:val="en-US"/>
      </w:rPr>
      <w:t>:</w:t>
    </w:r>
    <w:r w:rsidR="00947819" w:rsidRPr="00FC55B0">
      <w:rPr>
        <w:rStyle w:val="Seitenzahl"/>
        <w:sz w:val="18"/>
        <w:lang w:val="en-US"/>
      </w:rPr>
      <w:tab/>
    </w:r>
    <w:r w:rsidR="00FC55B0" w:rsidRPr="00FC55B0">
      <w:rPr>
        <w:rStyle w:val="Seitenzahl"/>
        <w:sz w:val="18"/>
        <w:lang w:val="en-US"/>
      </w:rPr>
      <w:t>Construction contract for new motor plant in Hennigsdorf</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CF466" w14:textId="77777777" w:rsidR="00397953" w:rsidRDefault="0030166A">
    <w:pPr>
      <w:pStyle w:val="Kopfzeile"/>
      <w:tabs>
        <w:tab w:val="clear" w:pos="4536"/>
        <w:tab w:val="clear" w:pos="9072"/>
      </w:tabs>
      <w:rPr>
        <w:sz w:val="2"/>
      </w:rPr>
    </w:pPr>
    <w:r>
      <w:rPr>
        <w:noProof/>
      </w:rPr>
      <w:pict w14:anchorId="3BC7BD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margin-left:340.2pt;margin-top:-8.5pt;width:125.85pt;height:33.35pt;z-index:-251659264" o:allowincell="f">
          <v:imagedata r:id="rId1" o:title="logo_menzel_sw_wor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06BE"/>
    <w:rsid w:val="00022836"/>
    <w:rsid w:val="0003119F"/>
    <w:rsid w:val="00050014"/>
    <w:rsid w:val="00086A6A"/>
    <w:rsid w:val="000D3D1B"/>
    <w:rsid w:val="000E7AE5"/>
    <w:rsid w:val="00116811"/>
    <w:rsid w:val="00145013"/>
    <w:rsid w:val="00162BC6"/>
    <w:rsid w:val="0016680D"/>
    <w:rsid w:val="001C2C66"/>
    <w:rsid w:val="002149A1"/>
    <w:rsid w:val="00267A0E"/>
    <w:rsid w:val="002C607D"/>
    <w:rsid w:val="002C7173"/>
    <w:rsid w:val="002D0F34"/>
    <w:rsid w:val="002D659C"/>
    <w:rsid w:val="002E0264"/>
    <w:rsid w:val="0030166A"/>
    <w:rsid w:val="00341AFC"/>
    <w:rsid w:val="00351133"/>
    <w:rsid w:val="00397953"/>
    <w:rsid w:val="003B2C6D"/>
    <w:rsid w:val="003F5DB1"/>
    <w:rsid w:val="0040522D"/>
    <w:rsid w:val="0042754D"/>
    <w:rsid w:val="004D4722"/>
    <w:rsid w:val="004F59DB"/>
    <w:rsid w:val="0050030F"/>
    <w:rsid w:val="005025F9"/>
    <w:rsid w:val="00512892"/>
    <w:rsid w:val="005155E0"/>
    <w:rsid w:val="0060680E"/>
    <w:rsid w:val="00612837"/>
    <w:rsid w:val="00633BE5"/>
    <w:rsid w:val="0064124C"/>
    <w:rsid w:val="00694623"/>
    <w:rsid w:val="006B381C"/>
    <w:rsid w:val="00700CFC"/>
    <w:rsid w:val="0070201B"/>
    <w:rsid w:val="007063C6"/>
    <w:rsid w:val="0071217B"/>
    <w:rsid w:val="00712381"/>
    <w:rsid w:val="0079055A"/>
    <w:rsid w:val="0082268A"/>
    <w:rsid w:val="00830BF4"/>
    <w:rsid w:val="008905EB"/>
    <w:rsid w:val="0089496A"/>
    <w:rsid w:val="00931974"/>
    <w:rsid w:val="00947819"/>
    <w:rsid w:val="00955F69"/>
    <w:rsid w:val="00965936"/>
    <w:rsid w:val="00997479"/>
    <w:rsid w:val="0099798F"/>
    <w:rsid w:val="009F6B50"/>
    <w:rsid w:val="00A12E04"/>
    <w:rsid w:val="00AD1196"/>
    <w:rsid w:val="00AE4E98"/>
    <w:rsid w:val="00AF0403"/>
    <w:rsid w:val="00AF1DF1"/>
    <w:rsid w:val="00B5245C"/>
    <w:rsid w:val="00B56C20"/>
    <w:rsid w:val="00B62090"/>
    <w:rsid w:val="00B961DC"/>
    <w:rsid w:val="00BE27C5"/>
    <w:rsid w:val="00BF3F31"/>
    <w:rsid w:val="00C36973"/>
    <w:rsid w:val="00C85113"/>
    <w:rsid w:val="00D206BE"/>
    <w:rsid w:val="00D338AA"/>
    <w:rsid w:val="00D70F6D"/>
    <w:rsid w:val="00DC270B"/>
    <w:rsid w:val="00E03DB1"/>
    <w:rsid w:val="00ED4CC3"/>
    <w:rsid w:val="00F3643C"/>
    <w:rsid w:val="00F51B0D"/>
    <w:rsid w:val="00F648FA"/>
    <w:rsid w:val="00FA1966"/>
    <w:rsid w:val="00FB4890"/>
    <w:rsid w:val="00FC55B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0ED2ECE2"/>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 w:type="paragraph" w:styleId="berarbeitung">
    <w:name w:val="Revision"/>
    <w:hidden/>
    <w:uiPriority w:val="99"/>
    <w:semiHidden/>
    <w:rsid w:val="00633BE5"/>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nzel-motors.com/news/"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615</Words>
  <Characters>3877</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4484</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Anne Lomberg</cp:lastModifiedBy>
  <cp:revision>11</cp:revision>
  <cp:lastPrinted>2014-05-09T08:50:00Z</cp:lastPrinted>
  <dcterms:created xsi:type="dcterms:W3CDTF">2022-02-24T15:40:00Z</dcterms:created>
  <dcterms:modified xsi:type="dcterms:W3CDTF">2022-02-28T09:27:00Z</dcterms:modified>
</cp:coreProperties>
</file>