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E0214" w14:textId="77777777" w:rsidR="00D86305" w:rsidRPr="00F81AA0" w:rsidRDefault="00D86305" w:rsidP="00370533">
      <w:pPr>
        <w:suppressAutoHyphens/>
        <w:rPr>
          <w:sz w:val="40"/>
          <w:szCs w:val="40"/>
          <w:lang w:val="en-US"/>
        </w:rPr>
      </w:pPr>
      <w:r w:rsidRPr="00F81AA0">
        <w:rPr>
          <w:sz w:val="40"/>
          <w:szCs w:val="40"/>
          <w:lang w:val="en-US"/>
        </w:rPr>
        <w:t>Press</w:t>
      </w:r>
      <w:r w:rsidR="00F81AA0" w:rsidRPr="00F81AA0">
        <w:rPr>
          <w:sz w:val="40"/>
          <w:szCs w:val="40"/>
          <w:lang w:val="en-US"/>
        </w:rPr>
        <w:t xml:space="preserve"> Release</w:t>
      </w:r>
    </w:p>
    <w:p w14:paraId="0C6297C1" w14:textId="77777777" w:rsidR="00D86305" w:rsidRPr="00F81AA0" w:rsidRDefault="00D86305" w:rsidP="00370533">
      <w:pPr>
        <w:suppressAutoHyphens/>
        <w:spacing w:line="360" w:lineRule="auto"/>
        <w:ind w:right="-2"/>
        <w:rPr>
          <w:b/>
          <w:sz w:val="24"/>
          <w:lang w:val="en-US"/>
        </w:rPr>
      </w:pPr>
    </w:p>
    <w:p w14:paraId="3D647C76" w14:textId="0F498A64" w:rsidR="00D86305" w:rsidRDefault="00BA6194" w:rsidP="00370533">
      <w:pPr>
        <w:suppressAutoHyphens/>
        <w:spacing w:line="360" w:lineRule="auto"/>
        <w:ind w:right="-2"/>
        <w:rPr>
          <w:b/>
          <w:sz w:val="24"/>
          <w:lang w:val="en-US"/>
        </w:rPr>
      </w:pPr>
      <w:r>
        <w:rPr>
          <w:b/>
          <w:sz w:val="24"/>
          <w:lang w:val="en-US"/>
        </w:rPr>
        <w:t xml:space="preserve">LogiMAT trade fair: </w:t>
      </w:r>
    </w:p>
    <w:p w14:paraId="134ED554" w14:textId="793BDF0C" w:rsidR="00BA6194" w:rsidRPr="00F81AA0" w:rsidRDefault="00BA6194" w:rsidP="00370533">
      <w:pPr>
        <w:suppressAutoHyphens/>
        <w:spacing w:line="360" w:lineRule="auto"/>
        <w:ind w:right="-2"/>
        <w:rPr>
          <w:b/>
          <w:sz w:val="24"/>
          <w:lang w:val="en-US"/>
        </w:rPr>
      </w:pPr>
      <w:r w:rsidRPr="00BA6194">
        <w:rPr>
          <w:b/>
          <w:sz w:val="24"/>
          <w:lang w:val="en-US"/>
        </w:rPr>
        <w:t>Embedded vision for intralogistics</w:t>
      </w:r>
    </w:p>
    <w:p w14:paraId="5307A14B" w14:textId="77777777" w:rsidR="00D86305" w:rsidRPr="00F81AA0" w:rsidRDefault="00D86305" w:rsidP="00370533">
      <w:pPr>
        <w:suppressAutoHyphens/>
        <w:spacing w:line="360" w:lineRule="auto"/>
        <w:ind w:right="-2"/>
        <w:rPr>
          <w:lang w:val="en-US"/>
        </w:rPr>
      </w:pPr>
    </w:p>
    <w:p w14:paraId="66C39FB2" w14:textId="75395750" w:rsidR="00D86305" w:rsidRDefault="00BA6194" w:rsidP="00370533">
      <w:pPr>
        <w:suppressAutoHyphens/>
        <w:spacing w:line="360" w:lineRule="auto"/>
        <w:jc w:val="both"/>
        <w:rPr>
          <w:lang w:val="en-US"/>
        </w:rPr>
      </w:pPr>
      <w:r w:rsidRPr="00BA6194">
        <w:rPr>
          <w:lang w:val="en-US"/>
        </w:rPr>
        <w:t xml:space="preserve">Vision Components will present smart components, sensors and imaging technologies for OEM intralogistics projects at the LogiMAT trade fair in Stuttgart, Germany, at booth #4-C26. The product range includes versatile camera </w:t>
      </w:r>
      <w:r w:rsidR="00FB71D9">
        <w:rPr>
          <w:lang w:val="en-US"/>
        </w:rPr>
        <w:t>modules</w:t>
      </w:r>
      <w:r w:rsidRPr="00BA6194">
        <w:rPr>
          <w:lang w:val="en-US"/>
        </w:rPr>
        <w:t xml:space="preserve">, </w:t>
      </w:r>
      <w:r w:rsidR="00FB71D9">
        <w:rPr>
          <w:lang w:val="en-US"/>
        </w:rPr>
        <w:t>electronics</w:t>
      </w:r>
      <w:r w:rsidRPr="00BA6194">
        <w:rPr>
          <w:lang w:val="en-US"/>
        </w:rPr>
        <w:t xml:space="preserve"> kit</w:t>
      </w:r>
      <w:r w:rsidR="00FB71D9">
        <w:rPr>
          <w:lang w:val="en-US"/>
        </w:rPr>
        <w:t>s</w:t>
      </w:r>
      <w:r w:rsidRPr="00BA6194">
        <w:rPr>
          <w:lang w:val="en-US"/>
        </w:rPr>
        <w:t xml:space="preserve"> for customized vision sensors as well as turnkey solutions </w:t>
      </w:r>
      <w:r w:rsidR="00FB71D9">
        <w:rPr>
          <w:lang w:val="en-US"/>
        </w:rPr>
        <w:t>that</w:t>
      </w:r>
      <w:r w:rsidRPr="00BA6194">
        <w:rPr>
          <w:lang w:val="en-US"/>
        </w:rPr>
        <w:t xml:space="preserve"> tak</w:t>
      </w:r>
      <w:r w:rsidR="00FB71D9">
        <w:rPr>
          <w:lang w:val="en-US"/>
        </w:rPr>
        <w:t>e</w:t>
      </w:r>
      <w:r w:rsidRPr="00BA6194">
        <w:rPr>
          <w:lang w:val="en-US"/>
        </w:rPr>
        <w:t xml:space="preserve"> image processing, machine vision and AI to the shop floor and logistics. An OEM product based on a VC embedded vision system will be on show: Vision Components‘ partner Retenua has realized a fully autonomous driver-assistance system that detects reflectors on high-visibility clothing, calculates the 3D position and speed of people and triggers an alarm to the driver if an accident threatens. The emitrace sensing and processing unit is typically installed at the rear of industrial vehicles and connects to an optoacoustic signaling device in the driver’s cabin. No other devices are necessary. Optionally, if coupled with the vehicle control system, emitrace can even directly initiate braking. It is available as an OEM component for logistics applications.</w:t>
      </w:r>
    </w:p>
    <w:p w14:paraId="39743392" w14:textId="1A0CF8B2" w:rsidR="00370533" w:rsidRDefault="00370533" w:rsidP="00370533">
      <w:pPr>
        <w:suppressAutoHyphens/>
        <w:spacing w:line="360" w:lineRule="auto"/>
        <w:jc w:val="both"/>
        <w:rPr>
          <w:lang w:val="en-US"/>
        </w:rPr>
      </w:pP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6"/>
      </w:tblGrid>
      <w:tr w:rsidR="00FB71D9" w14:paraId="068E9052" w14:textId="77777777" w:rsidTr="005A6D0D">
        <w:trPr>
          <w:jc w:val="center"/>
        </w:trPr>
        <w:tc>
          <w:tcPr>
            <w:tcW w:w="7086" w:type="dxa"/>
          </w:tcPr>
          <w:p w14:paraId="37A66C1E" w14:textId="617C157F" w:rsidR="00FB71D9" w:rsidRDefault="00FB71D9" w:rsidP="005A6D0D">
            <w:pPr>
              <w:suppressAutoHyphens/>
              <w:spacing w:after="120"/>
              <w:ind w:left="-113" w:right="-113"/>
              <w:jc w:val="center"/>
              <w:rPr>
                <w:lang w:val="en-US"/>
              </w:rPr>
            </w:pPr>
            <w:r>
              <w:rPr>
                <w:noProof/>
                <w:sz w:val="18"/>
              </w:rPr>
              <w:drawing>
                <wp:inline distT="0" distB="0" distL="0" distR="0" wp14:anchorId="705188BE" wp14:editId="02F7D88A">
                  <wp:extent cx="4499610" cy="2032635"/>
                  <wp:effectExtent l="0" t="0" r="0"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9610" cy="2032635"/>
                          </a:xfrm>
                          <a:prstGeom prst="rect">
                            <a:avLst/>
                          </a:prstGeom>
                          <a:noFill/>
                          <a:ln>
                            <a:noFill/>
                          </a:ln>
                        </pic:spPr>
                      </pic:pic>
                    </a:graphicData>
                  </a:graphic>
                </wp:inline>
              </w:drawing>
            </w:r>
          </w:p>
        </w:tc>
      </w:tr>
      <w:tr w:rsidR="00FB71D9" w14:paraId="7F5F76B7" w14:textId="77777777" w:rsidTr="005A6D0D">
        <w:trPr>
          <w:jc w:val="center"/>
        </w:trPr>
        <w:tc>
          <w:tcPr>
            <w:tcW w:w="7086" w:type="dxa"/>
          </w:tcPr>
          <w:p w14:paraId="26434FF7" w14:textId="0C2EA98A" w:rsidR="00FB71D9" w:rsidRDefault="005A6D0D" w:rsidP="005A6D0D">
            <w:pPr>
              <w:suppressAutoHyphens/>
              <w:ind w:left="32" w:right="34"/>
              <w:jc w:val="center"/>
              <w:rPr>
                <w:lang w:val="en-US"/>
              </w:rPr>
            </w:pPr>
            <w:r>
              <w:rPr>
                <w:b/>
                <w:sz w:val="18"/>
                <w:lang w:val="en-US"/>
              </w:rPr>
              <w:t>Cap</w:t>
            </w:r>
            <w:r w:rsidRPr="00F81AA0">
              <w:rPr>
                <w:b/>
                <w:sz w:val="18"/>
                <w:lang w:val="en-US"/>
              </w:rPr>
              <w:t>tion:</w:t>
            </w:r>
            <w:r w:rsidRPr="00F81AA0">
              <w:rPr>
                <w:sz w:val="18"/>
                <w:lang w:val="en-US"/>
              </w:rPr>
              <w:t xml:space="preserve"> </w:t>
            </w:r>
            <w:r w:rsidRPr="00BA6194">
              <w:rPr>
                <w:sz w:val="18"/>
                <w:lang w:val="en-US"/>
              </w:rPr>
              <w:t>Vision Components supplies rugged standalone solutions, customized systems and modular kits for integrating embedded vision in intralogistics, transportation and automation. The emitrace driver-assistance system from Retenua uses VC components and is designed for demanding industrial environments.</w:t>
            </w:r>
          </w:p>
        </w:tc>
      </w:tr>
    </w:tbl>
    <w:p w14:paraId="1CE32D1E" w14:textId="3BF978D1" w:rsidR="00FB71D9" w:rsidRDefault="00FB71D9" w:rsidP="00370533">
      <w:pPr>
        <w:suppressAutoHyphens/>
        <w:spacing w:line="360" w:lineRule="auto"/>
        <w:jc w:val="both"/>
        <w:rPr>
          <w:lang w:val="en-US"/>
        </w:rPr>
      </w:pPr>
    </w:p>
    <w:p w14:paraId="1F41B9B7" w14:textId="5DED2B0E" w:rsidR="00D86305" w:rsidRPr="00F81AA0" w:rsidRDefault="00BA6194" w:rsidP="00370533">
      <w:pPr>
        <w:suppressAutoHyphens/>
        <w:spacing w:line="360" w:lineRule="auto"/>
        <w:jc w:val="both"/>
        <w:rPr>
          <w:lang w:val="en-US"/>
        </w:rPr>
      </w:pPr>
      <w:r w:rsidRPr="00BA6194">
        <w:rPr>
          <w:lang w:val="en-US"/>
        </w:rPr>
        <w:t xml:space="preserve">Embedded vision brings along a high data depth and thus opens up entirely new possibilities and smart applications for camera sensors in intralogistics – from barcode reading to fully automated measurement of parcels, to self-driving, autonomously navigating transport robots. Vision Components supplies OEMs both with economic camera sensors for industrial applications for quick and easy combination with all common embedded platforms, and deeply integrated standalone systems uniting image capture and processing. All of these products </w:t>
      </w:r>
      <w:r w:rsidRPr="00BA6194">
        <w:rPr>
          <w:lang w:val="en-US"/>
        </w:rPr>
        <w:lastRenderedPageBreak/>
        <w:t>are designed for flexible integration in OEM designs for all kinds of applications. They are rugged and long-term available. Exhibits include tested and proven dedicated sensors for barcode reading, object detection and measurement and other applications based on 3D laser triangulation. These are available as ready-to-use sensors with protective housings or as modular electronics kit for OEM projects.</w:t>
      </w:r>
    </w:p>
    <w:p w14:paraId="0AC17803" w14:textId="77777777" w:rsidR="00BA6194" w:rsidRDefault="00BA6194" w:rsidP="00BA6194">
      <w:pPr>
        <w:suppressAutoHyphens/>
        <w:jc w:val="both"/>
        <w:rPr>
          <w:b/>
          <w:lang w:val="en-US"/>
        </w:rPr>
      </w:pPr>
      <w:r>
        <w:rPr>
          <w:b/>
          <w:bCs/>
          <w:lang w:val="en-US"/>
        </w:rPr>
        <w:t>Vision Components at the LogiMAT trade fair</w:t>
      </w:r>
    </w:p>
    <w:p w14:paraId="3B25B281" w14:textId="77777777" w:rsidR="00BA6194" w:rsidRDefault="00BA6194" w:rsidP="00BA6194">
      <w:pPr>
        <w:suppressAutoHyphens/>
        <w:jc w:val="both"/>
        <w:rPr>
          <w:b/>
          <w:lang w:val="en-US"/>
        </w:rPr>
      </w:pPr>
      <w:r>
        <w:rPr>
          <w:b/>
          <w:bCs/>
          <w:lang w:val="en-US"/>
        </w:rPr>
        <w:t>Stuttgart, Germany, 31 May – 2 June 2022</w:t>
      </w:r>
    </w:p>
    <w:p w14:paraId="303DC72C" w14:textId="77777777" w:rsidR="00BA6194" w:rsidRDefault="00BA6194" w:rsidP="00BA6194">
      <w:pPr>
        <w:suppressAutoHyphens/>
        <w:jc w:val="both"/>
        <w:rPr>
          <w:b/>
          <w:lang w:val="en-US"/>
        </w:rPr>
      </w:pPr>
      <w:r>
        <w:rPr>
          <w:b/>
          <w:bCs/>
          <w:lang w:val="en-US"/>
        </w:rPr>
        <w:t xml:space="preserve">Hall 4, Stand </w:t>
      </w:r>
      <w:r>
        <w:rPr>
          <w:b/>
          <w:lang w:val="en-US"/>
        </w:rPr>
        <w:t>C26</w:t>
      </w:r>
    </w:p>
    <w:p w14:paraId="416E49B5" w14:textId="3F0E81BE" w:rsidR="000C7A99" w:rsidRDefault="000C7A99" w:rsidP="00370533">
      <w:pPr>
        <w:suppressAutoHyphens/>
        <w:spacing w:line="360" w:lineRule="auto"/>
        <w:jc w:val="both"/>
        <w:rPr>
          <w:lang w:val="en-US"/>
        </w:rPr>
      </w:pPr>
    </w:p>
    <w:p w14:paraId="2A941976" w14:textId="0EA189A1" w:rsidR="000C7A99" w:rsidRDefault="000C7A99" w:rsidP="00370533">
      <w:pPr>
        <w:suppressAutoHyphens/>
        <w:spacing w:line="360" w:lineRule="auto"/>
        <w:jc w:val="both"/>
        <w:rPr>
          <w:lang w:val="en-US"/>
        </w:rPr>
      </w:pPr>
    </w:p>
    <w:p w14:paraId="66299D15" w14:textId="657C264A" w:rsidR="000C7A99" w:rsidRDefault="000C7A99" w:rsidP="00370533">
      <w:pPr>
        <w:suppressAutoHyphens/>
        <w:spacing w:line="360" w:lineRule="auto"/>
        <w:jc w:val="both"/>
        <w:rPr>
          <w:lang w:val="en-US"/>
        </w:rPr>
      </w:pPr>
    </w:p>
    <w:p w14:paraId="66D5C1CB" w14:textId="0DACA7BD" w:rsidR="000C7A99" w:rsidRDefault="000C7A99" w:rsidP="00370533">
      <w:pPr>
        <w:suppressAutoHyphens/>
        <w:spacing w:line="360" w:lineRule="auto"/>
        <w:jc w:val="both"/>
        <w:rPr>
          <w:lang w:val="en-US"/>
        </w:rPr>
      </w:pPr>
    </w:p>
    <w:p w14:paraId="33ABA500" w14:textId="5AE5B256" w:rsidR="007276A6" w:rsidRDefault="007276A6" w:rsidP="00370533">
      <w:pPr>
        <w:suppressAutoHyphens/>
        <w:spacing w:line="360" w:lineRule="auto"/>
        <w:jc w:val="both"/>
        <w:rPr>
          <w:lang w:val="en-US"/>
        </w:rPr>
      </w:pPr>
    </w:p>
    <w:p w14:paraId="38F77611" w14:textId="08794870" w:rsidR="007276A6" w:rsidRDefault="007276A6" w:rsidP="00370533">
      <w:pPr>
        <w:suppressAutoHyphens/>
        <w:spacing w:line="360" w:lineRule="auto"/>
        <w:jc w:val="both"/>
        <w:rPr>
          <w:lang w:val="en-US"/>
        </w:rPr>
      </w:pPr>
    </w:p>
    <w:p w14:paraId="2FDCB77F" w14:textId="41784F90" w:rsidR="007276A6" w:rsidRDefault="007276A6" w:rsidP="00370533">
      <w:pPr>
        <w:suppressAutoHyphens/>
        <w:spacing w:line="360" w:lineRule="auto"/>
        <w:jc w:val="both"/>
        <w:rPr>
          <w:lang w:val="en-US"/>
        </w:rPr>
      </w:pPr>
    </w:p>
    <w:p w14:paraId="3F912BA4" w14:textId="3F4414BC" w:rsidR="007276A6" w:rsidRDefault="007276A6" w:rsidP="00370533">
      <w:pPr>
        <w:suppressAutoHyphens/>
        <w:spacing w:line="360" w:lineRule="auto"/>
        <w:jc w:val="both"/>
        <w:rPr>
          <w:lang w:val="en-US"/>
        </w:rPr>
      </w:pPr>
    </w:p>
    <w:p w14:paraId="31DC4830" w14:textId="6ACA35BF" w:rsidR="007276A6" w:rsidRDefault="007276A6" w:rsidP="00370533">
      <w:pPr>
        <w:suppressAutoHyphens/>
        <w:spacing w:line="360" w:lineRule="auto"/>
        <w:jc w:val="both"/>
        <w:rPr>
          <w:lang w:val="en-US"/>
        </w:rPr>
      </w:pPr>
    </w:p>
    <w:p w14:paraId="6A7CD832" w14:textId="527EE116" w:rsidR="007276A6" w:rsidRDefault="007276A6" w:rsidP="00370533">
      <w:pPr>
        <w:suppressAutoHyphens/>
        <w:spacing w:line="360" w:lineRule="auto"/>
        <w:jc w:val="both"/>
        <w:rPr>
          <w:lang w:val="en-US"/>
        </w:rPr>
      </w:pPr>
    </w:p>
    <w:p w14:paraId="688DEA8C" w14:textId="276BE9BB" w:rsidR="007276A6" w:rsidRDefault="007276A6" w:rsidP="00370533">
      <w:pPr>
        <w:suppressAutoHyphens/>
        <w:spacing w:line="360" w:lineRule="auto"/>
        <w:jc w:val="both"/>
        <w:rPr>
          <w:lang w:val="en-US"/>
        </w:rPr>
      </w:pPr>
    </w:p>
    <w:p w14:paraId="3246D8CB" w14:textId="77777777" w:rsidR="007276A6" w:rsidRDefault="007276A6" w:rsidP="00370533">
      <w:pPr>
        <w:suppressAutoHyphens/>
        <w:spacing w:line="360" w:lineRule="auto"/>
        <w:jc w:val="both"/>
        <w:rPr>
          <w:lang w:val="en-US"/>
        </w:rPr>
      </w:pPr>
    </w:p>
    <w:p w14:paraId="73C3D6A4" w14:textId="3B0E5587" w:rsidR="000C7A99" w:rsidRDefault="000C7A99" w:rsidP="00370533">
      <w:pPr>
        <w:suppressAutoHyphens/>
        <w:spacing w:line="360" w:lineRule="auto"/>
        <w:jc w:val="both"/>
        <w:rPr>
          <w:lang w:val="en-US"/>
        </w:rPr>
      </w:pPr>
    </w:p>
    <w:p w14:paraId="5F450094" w14:textId="75340C06" w:rsidR="00B21AE7" w:rsidRDefault="00B21AE7" w:rsidP="000C7A99">
      <w:pPr>
        <w:suppressAutoHyphens/>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3896"/>
        <w:gridCol w:w="1152"/>
        <w:gridCol w:w="1040"/>
      </w:tblGrid>
      <w:tr w:rsidR="00B21AE7" w14:paraId="798F414D" w14:textId="77777777" w:rsidTr="00B21AE7">
        <w:tc>
          <w:tcPr>
            <w:tcW w:w="998" w:type="dxa"/>
          </w:tcPr>
          <w:p w14:paraId="09BBB423" w14:textId="0714CC5A" w:rsidR="000C7A99" w:rsidRDefault="000C7A99" w:rsidP="000C7A99">
            <w:pPr>
              <w:suppressAutoHyphens/>
              <w:ind w:left="-113"/>
              <w:rPr>
                <w:lang w:val="en-US"/>
              </w:rPr>
            </w:pPr>
            <w:r w:rsidRPr="005C2E8A">
              <w:rPr>
                <w:sz w:val="18"/>
                <w:szCs w:val="18"/>
                <w:lang w:val="en-US"/>
              </w:rPr>
              <w:t>Image/s:</w:t>
            </w:r>
          </w:p>
        </w:tc>
        <w:tc>
          <w:tcPr>
            <w:tcW w:w="3896" w:type="dxa"/>
          </w:tcPr>
          <w:p w14:paraId="00FA5765" w14:textId="59B1445F" w:rsidR="000C7A99" w:rsidRDefault="006F711A" w:rsidP="00B21AE7">
            <w:pPr>
              <w:suppressAutoHyphens/>
              <w:rPr>
                <w:lang w:val="en-US"/>
              </w:rPr>
            </w:pPr>
            <w:r w:rsidRPr="006F711A">
              <w:rPr>
                <w:lang w:val="en-US"/>
              </w:rPr>
              <w:t>retenua_emitrace_vc</w:t>
            </w:r>
          </w:p>
        </w:tc>
        <w:tc>
          <w:tcPr>
            <w:tcW w:w="1152" w:type="dxa"/>
          </w:tcPr>
          <w:p w14:paraId="1EF76568" w14:textId="1E917A7B" w:rsidR="000C7A99" w:rsidRDefault="000C7A99" w:rsidP="00B21AE7">
            <w:pPr>
              <w:suppressAutoHyphens/>
              <w:rPr>
                <w:lang w:val="en-US"/>
              </w:rPr>
            </w:pPr>
            <w:r w:rsidRPr="005C2E8A">
              <w:rPr>
                <w:sz w:val="18"/>
                <w:szCs w:val="18"/>
                <w:lang w:val="en-US"/>
              </w:rPr>
              <w:t>Characters:</w:t>
            </w:r>
          </w:p>
        </w:tc>
        <w:tc>
          <w:tcPr>
            <w:tcW w:w="1040" w:type="dxa"/>
          </w:tcPr>
          <w:p w14:paraId="13FA049A" w14:textId="0BADA572" w:rsidR="000C7A99" w:rsidRDefault="005A6D0D" w:rsidP="00B21AE7">
            <w:pPr>
              <w:suppressAutoHyphens/>
              <w:ind w:right="-113"/>
              <w:jc w:val="right"/>
              <w:rPr>
                <w:lang w:val="en-US"/>
              </w:rPr>
            </w:pPr>
            <w:r>
              <w:rPr>
                <w:sz w:val="18"/>
                <w:szCs w:val="18"/>
                <w:lang w:val="en-US"/>
              </w:rPr>
              <w:t>2025</w:t>
            </w:r>
          </w:p>
        </w:tc>
      </w:tr>
      <w:tr w:rsidR="00B21AE7" w:rsidRPr="00B21AE7" w14:paraId="5E4F4472" w14:textId="77777777" w:rsidTr="00242BFD">
        <w:tc>
          <w:tcPr>
            <w:tcW w:w="998" w:type="dxa"/>
          </w:tcPr>
          <w:p w14:paraId="07C915C2" w14:textId="14E86B4D" w:rsidR="000C7A99" w:rsidRPr="00B21AE7" w:rsidRDefault="000C7A99" w:rsidP="00242BFD">
            <w:pPr>
              <w:suppressAutoHyphens/>
              <w:spacing w:before="120"/>
              <w:ind w:left="-113"/>
              <w:rPr>
                <w:sz w:val="18"/>
                <w:szCs w:val="18"/>
                <w:lang w:val="en-US"/>
              </w:rPr>
            </w:pPr>
            <w:r w:rsidRPr="00B21AE7">
              <w:rPr>
                <w:sz w:val="18"/>
                <w:szCs w:val="18"/>
                <w:lang w:val="en-US"/>
              </w:rPr>
              <w:t>File name:</w:t>
            </w:r>
          </w:p>
        </w:tc>
        <w:tc>
          <w:tcPr>
            <w:tcW w:w="3896" w:type="dxa"/>
            <w:vAlign w:val="bottom"/>
          </w:tcPr>
          <w:p w14:paraId="48546933" w14:textId="5CA78D19" w:rsidR="000C7A99" w:rsidRPr="00B21AE7" w:rsidRDefault="00BA6194" w:rsidP="00242BFD">
            <w:pPr>
              <w:suppressAutoHyphens/>
              <w:spacing w:before="120"/>
              <w:rPr>
                <w:sz w:val="18"/>
                <w:szCs w:val="18"/>
                <w:lang w:val="en-US"/>
              </w:rPr>
            </w:pPr>
            <w:r>
              <w:rPr>
                <w:sz w:val="18"/>
                <w:szCs w:val="18"/>
                <w:lang w:val="en-US"/>
              </w:rPr>
              <w:t>202203014_pm_logimat_trade_fair_en</w:t>
            </w:r>
          </w:p>
        </w:tc>
        <w:tc>
          <w:tcPr>
            <w:tcW w:w="1152" w:type="dxa"/>
          </w:tcPr>
          <w:p w14:paraId="6954AC6E" w14:textId="0BCB8284" w:rsidR="000C7A99" w:rsidRPr="00B21AE7" w:rsidRDefault="000C7A99" w:rsidP="00242BFD">
            <w:pPr>
              <w:suppressAutoHyphens/>
              <w:spacing w:before="120"/>
              <w:rPr>
                <w:sz w:val="18"/>
                <w:szCs w:val="18"/>
                <w:lang w:val="en-US"/>
              </w:rPr>
            </w:pPr>
            <w:r w:rsidRPr="00B21AE7">
              <w:rPr>
                <w:sz w:val="18"/>
                <w:szCs w:val="18"/>
                <w:lang w:val="en-US"/>
              </w:rPr>
              <w:t>Date:</w:t>
            </w:r>
          </w:p>
        </w:tc>
        <w:tc>
          <w:tcPr>
            <w:tcW w:w="1040" w:type="dxa"/>
          </w:tcPr>
          <w:p w14:paraId="7067EF2B" w14:textId="47834BCC" w:rsidR="000C7A99" w:rsidRPr="00B21AE7" w:rsidRDefault="00A1342C" w:rsidP="00242BFD">
            <w:pPr>
              <w:suppressAutoHyphens/>
              <w:spacing w:before="120"/>
              <w:ind w:right="-113"/>
              <w:jc w:val="right"/>
              <w:rPr>
                <w:sz w:val="18"/>
                <w:szCs w:val="18"/>
                <w:lang w:val="en-US"/>
              </w:rPr>
            </w:pPr>
            <w:r>
              <w:rPr>
                <w:sz w:val="18"/>
                <w:szCs w:val="18"/>
                <w:lang w:val="en-US"/>
              </w:rPr>
              <w:t>03-28-2022</w:t>
            </w:r>
          </w:p>
        </w:tc>
      </w:tr>
      <w:tr w:rsidR="00B21AE7" w14:paraId="577004EC" w14:textId="77777777" w:rsidTr="00242BFD">
        <w:tc>
          <w:tcPr>
            <w:tcW w:w="7086" w:type="dxa"/>
            <w:gridSpan w:val="4"/>
            <w:tcBorders>
              <w:bottom w:val="single" w:sz="4" w:space="0" w:color="auto"/>
            </w:tcBorders>
          </w:tcPr>
          <w:p w14:paraId="5F82DB59" w14:textId="77777777" w:rsidR="00242BFD" w:rsidRPr="00242BFD" w:rsidRDefault="00242BFD" w:rsidP="00242BFD">
            <w:pPr>
              <w:suppressAutoHyphens/>
              <w:spacing w:before="120" w:after="120"/>
              <w:ind w:left="-113" w:right="-113"/>
              <w:rPr>
                <w:b/>
                <w:sz w:val="16"/>
                <w:szCs w:val="16"/>
                <w:lang w:val="en-US"/>
              </w:rPr>
            </w:pPr>
            <w:r w:rsidRPr="00242BFD">
              <w:rPr>
                <w:b/>
                <w:sz w:val="16"/>
                <w:szCs w:val="16"/>
                <w:lang w:val="en-US"/>
              </w:rPr>
              <w:t>About Vision Components</w:t>
            </w:r>
          </w:p>
          <w:p w14:paraId="36A0F1FB" w14:textId="3A25C384" w:rsidR="00B21AE7" w:rsidRDefault="00242BFD" w:rsidP="00242BFD">
            <w:pPr>
              <w:suppressAutoHyphens/>
              <w:spacing w:after="120"/>
              <w:ind w:left="-113" w:right="-113"/>
              <w:jc w:val="both"/>
              <w:rPr>
                <w:lang w:val="en-US"/>
              </w:rPr>
            </w:pPr>
            <w:r w:rsidRPr="00242BFD">
              <w:rPr>
                <w:sz w:val="16"/>
                <w:szCs w:val="16"/>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p>
        </w:tc>
      </w:tr>
      <w:tr w:rsidR="00242BFD" w14:paraId="5ABE745F" w14:textId="77777777" w:rsidTr="00242BFD">
        <w:tc>
          <w:tcPr>
            <w:tcW w:w="4894" w:type="dxa"/>
            <w:gridSpan w:val="2"/>
            <w:tcBorders>
              <w:top w:val="single" w:sz="4" w:space="0" w:color="auto"/>
            </w:tcBorders>
          </w:tcPr>
          <w:p w14:paraId="4F898D7E" w14:textId="77777777" w:rsidR="00242BFD" w:rsidRPr="005C2E8A" w:rsidRDefault="00242BFD" w:rsidP="00242BFD">
            <w:pPr>
              <w:suppressAutoHyphens/>
              <w:spacing w:before="120"/>
              <w:ind w:left="-113"/>
              <w:rPr>
                <w:b/>
                <w:lang w:val="en-US"/>
              </w:rPr>
            </w:pPr>
            <w:r w:rsidRPr="005C2E8A">
              <w:rPr>
                <w:b/>
                <w:lang w:val="en-US"/>
              </w:rPr>
              <w:t>Contact:</w:t>
            </w:r>
          </w:p>
          <w:p w14:paraId="6B060BB0" w14:textId="77777777" w:rsidR="00242BFD" w:rsidRPr="005C2E8A" w:rsidRDefault="00242BFD" w:rsidP="00242BFD">
            <w:pPr>
              <w:pStyle w:val="berschrift2"/>
              <w:suppressAutoHyphens/>
              <w:ind w:left="-113" w:right="-70"/>
              <w:jc w:val="left"/>
              <w:rPr>
                <w:sz w:val="20"/>
                <w:lang w:val="en-US"/>
              </w:rPr>
            </w:pPr>
            <w:r w:rsidRPr="005C2E8A">
              <w:rPr>
                <w:sz w:val="20"/>
                <w:lang w:val="en-US"/>
              </w:rPr>
              <w:t>Vision Components GmbH</w:t>
            </w:r>
          </w:p>
          <w:p w14:paraId="61FB54DF" w14:textId="77777777" w:rsidR="00242BFD" w:rsidRPr="005C2E8A" w:rsidRDefault="00242BFD" w:rsidP="00242BFD">
            <w:pPr>
              <w:pStyle w:val="Kopfzeile"/>
              <w:tabs>
                <w:tab w:val="clear" w:pos="4536"/>
                <w:tab w:val="clear" w:pos="9072"/>
              </w:tabs>
              <w:suppressAutoHyphens/>
              <w:spacing w:before="120" w:after="120"/>
              <w:ind w:left="-113"/>
              <w:rPr>
                <w:lang w:val="en-US"/>
              </w:rPr>
            </w:pPr>
            <w:r w:rsidRPr="005C2E8A">
              <w:rPr>
                <w:lang w:val="en-US"/>
              </w:rPr>
              <w:t>Jan-Erik Schmitt</w:t>
            </w:r>
          </w:p>
          <w:p w14:paraId="01F3EB9F" w14:textId="77777777" w:rsidR="00242BFD" w:rsidRPr="005C2E8A" w:rsidRDefault="00242BFD" w:rsidP="00242BFD">
            <w:pPr>
              <w:suppressAutoHyphens/>
              <w:ind w:left="-113"/>
              <w:rPr>
                <w:lang w:val="en-US"/>
              </w:rPr>
            </w:pPr>
            <w:r w:rsidRPr="005C2E8A">
              <w:rPr>
                <w:lang w:val="en-US"/>
              </w:rPr>
              <w:t>Ottostr. 2</w:t>
            </w:r>
          </w:p>
          <w:p w14:paraId="05A2E8DD" w14:textId="77777777" w:rsidR="00242BFD" w:rsidRPr="005C2E8A" w:rsidRDefault="00242BFD" w:rsidP="00242BFD">
            <w:pPr>
              <w:suppressAutoHyphens/>
              <w:ind w:left="-113"/>
              <w:rPr>
                <w:lang w:val="en-US"/>
              </w:rPr>
            </w:pPr>
            <w:r w:rsidRPr="005C2E8A">
              <w:rPr>
                <w:lang w:val="en-US"/>
              </w:rPr>
              <w:t>76275 Ettlingen</w:t>
            </w:r>
          </w:p>
          <w:p w14:paraId="55CC1F4F" w14:textId="77777777" w:rsidR="00242BFD" w:rsidRPr="005C2E8A" w:rsidRDefault="00242BFD" w:rsidP="00242BFD">
            <w:pPr>
              <w:suppressAutoHyphens/>
              <w:ind w:left="-113"/>
              <w:rPr>
                <w:lang w:val="en-US"/>
              </w:rPr>
            </w:pPr>
            <w:r w:rsidRPr="005C2E8A">
              <w:rPr>
                <w:lang w:val="en-US"/>
              </w:rPr>
              <w:t>Germany</w:t>
            </w:r>
          </w:p>
          <w:p w14:paraId="12D9ECF0" w14:textId="77777777" w:rsidR="00242BFD" w:rsidRPr="005C2E8A" w:rsidRDefault="00242BFD" w:rsidP="00242BFD">
            <w:pPr>
              <w:suppressAutoHyphens/>
              <w:spacing w:before="120"/>
              <w:ind w:left="-113"/>
              <w:rPr>
                <w:lang w:val="fr-FR"/>
              </w:rPr>
            </w:pPr>
            <w:r w:rsidRPr="005C2E8A">
              <w:rPr>
                <w:lang w:val="en-US"/>
              </w:rPr>
              <w:t xml:space="preserve">Phone: +49 . 7243 . </w:t>
            </w:r>
            <w:r w:rsidRPr="005C2E8A">
              <w:rPr>
                <w:lang w:val="fr-FR"/>
              </w:rPr>
              <w:t>21670</w:t>
            </w:r>
          </w:p>
          <w:p w14:paraId="4D63762C" w14:textId="77777777" w:rsidR="00242BFD" w:rsidRPr="005C2E8A" w:rsidRDefault="00242BFD" w:rsidP="00242BFD">
            <w:pPr>
              <w:suppressAutoHyphens/>
              <w:ind w:left="-113"/>
              <w:rPr>
                <w:lang w:val="fr-FR"/>
              </w:rPr>
            </w:pPr>
            <w:r w:rsidRPr="005C2E8A">
              <w:rPr>
                <w:lang w:val="fr-FR"/>
              </w:rPr>
              <w:t xml:space="preserve">Email: </w:t>
            </w:r>
            <w:hyperlink r:id="rId9" w:history="1">
              <w:r w:rsidRPr="005C2E8A">
                <w:rPr>
                  <w:rStyle w:val="Hyperlink"/>
                  <w:lang w:val="fr-FR"/>
                </w:rPr>
                <w:t>schmitt@vision-components.com</w:t>
              </w:r>
            </w:hyperlink>
          </w:p>
          <w:p w14:paraId="4EB208C7" w14:textId="7BB95EA8" w:rsidR="00242BFD" w:rsidRDefault="00242BFD" w:rsidP="00242BFD">
            <w:pPr>
              <w:suppressAutoHyphens/>
              <w:ind w:left="-113"/>
              <w:rPr>
                <w:lang w:val="en-US"/>
              </w:rPr>
            </w:pPr>
            <w:r w:rsidRPr="005C2E8A">
              <w:rPr>
                <w:lang w:val="fr-FR"/>
              </w:rPr>
              <w:t xml:space="preserve">Internet: </w:t>
            </w:r>
            <w:hyperlink r:id="rId10" w:history="1">
              <w:r w:rsidRPr="005C2E8A">
                <w:rPr>
                  <w:rStyle w:val="Hyperlink"/>
                  <w:lang w:val="fr-FR"/>
                </w:rPr>
                <w:t>www.vision-components.com</w:t>
              </w:r>
            </w:hyperlink>
          </w:p>
        </w:tc>
        <w:tc>
          <w:tcPr>
            <w:tcW w:w="2192" w:type="dxa"/>
            <w:gridSpan w:val="2"/>
            <w:tcBorders>
              <w:top w:val="single" w:sz="4" w:space="0" w:color="auto"/>
            </w:tcBorders>
          </w:tcPr>
          <w:p w14:paraId="57518BC7" w14:textId="49301439" w:rsidR="00242BFD" w:rsidRDefault="00242BFD" w:rsidP="00B21AE7">
            <w:pPr>
              <w:suppressAutoHyphens/>
              <w:spacing w:before="360"/>
              <w:ind w:right="-113"/>
              <w:rPr>
                <w:sz w:val="16"/>
              </w:rPr>
            </w:pPr>
            <w:r w:rsidRPr="005C2E8A">
              <w:rPr>
                <w:sz w:val="16"/>
              </w:rPr>
              <w:t>gii die Presse-Agentur GmbH</w:t>
            </w:r>
          </w:p>
          <w:p w14:paraId="5484AF37" w14:textId="5F1F669C" w:rsidR="00242BFD" w:rsidRDefault="00242BFD" w:rsidP="00B21AE7">
            <w:pPr>
              <w:suppressAutoHyphens/>
              <w:ind w:right="-113"/>
              <w:rPr>
                <w:sz w:val="16"/>
                <w:lang w:val="en-US"/>
              </w:rPr>
            </w:pPr>
            <w:r w:rsidRPr="005C2E8A">
              <w:rPr>
                <w:sz w:val="16"/>
              </w:rPr>
              <w:t xml:space="preserve">Immanuelkirchstr. </w:t>
            </w:r>
            <w:r w:rsidRPr="005C2E8A">
              <w:rPr>
                <w:sz w:val="16"/>
                <w:lang w:val="en-US"/>
              </w:rPr>
              <w:t>12</w:t>
            </w:r>
          </w:p>
          <w:p w14:paraId="52B0680E" w14:textId="2516A0CD" w:rsidR="00242BFD" w:rsidRDefault="00242BFD" w:rsidP="00B21AE7">
            <w:pPr>
              <w:suppressAutoHyphens/>
              <w:ind w:right="-113"/>
              <w:rPr>
                <w:sz w:val="16"/>
                <w:lang w:val="en-US"/>
              </w:rPr>
            </w:pPr>
            <w:r w:rsidRPr="005C2E8A">
              <w:rPr>
                <w:sz w:val="16"/>
                <w:lang w:val="en-US"/>
              </w:rPr>
              <w:t>10405 Berlin</w:t>
            </w:r>
          </w:p>
          <w:p w14:paraId="6A4F56B2" w14:textId="4BDD8E75" w:rsidR="00242BFD" w:rsidRDefault="00242BFD" w:rsidP="00B21AE7">
            <w:pPr>
              <w:suppressAutoHyphens/>
              <w:ind w:right="-113"/>
              <w:rPr>
                <w:sz w:val="16"/>
                <w:lang w:val="en-US"/>
              </w:rPr>
            </w:pPr>
            <w:r w:rsidRPr="005C2E8A">
              <w:rPr>
                <w:sz w:val="16"/>
                <w:lang w:val="en-US"/>
              </w:rPr>
              <w:t>Germany</w:t>
            </w:r>
          </w:p>
          <w:p w14:paraId="0FCE64FF" w14:textId="53A31F42" w:rsidR="00242BFD" w:rsidRDefault="00242BFD" w:rsidP="00B21AE7">
            <w:pPr>
              <w:suppressAutoHyphens/>
              <w:ind w:right="-113"/>
              <w:rPr>
                <w:sz w:val="16"/>
                <w:lang w:val="en-US"/>
              </w:rPr>
            </w:pPr>
            <w:r w:rsidRPr="005C2E8A">
              <w:rPr>
                <w:sz w:val="16"/>
                <w:lang w:val="en-US"/>
              </w:rPr>
              <w:t>Phone: +49 . 30 . 538 9650</w:t>
            </w:r>
          </w:p>
          <w:p w14:paraId="73239990" w14:textId="4F168ADF" w:rsidR="00242BFD" w:rsidRDefault="00242BFD" w:rsidP="00B21AE7">
            <w:pPr>
              <w:suppressAutoHyphens/>
              <w:ind w:right="-113"/>
              <w:rPr>
                <w:sz w:val="16"/>
              </w:rPr>
            </w:pPr>
            <w:r w:rsidRPr="005C2E8A">
              <w:rPr>
                <w:sz w:val="16"/>
                <w:lang w:val="en-US"/>
              </w:rPr>
              <w:t xml:space="preserve">Email: </w:t>
            </w:r>
            <w:hyperlink r:id="rId11" w:history="1">
              <w:r w:rsidRPr="005C2E8A">
                <w:rPr>
                  <w:rStyle w:val="Hyperlink"/>
                  <w:sz w:val="16"/>
                  <w:lang w:val="en-US"/>
                </w:rPr>
                <w:t>info@gii.de</w:t>
              </w:r>
            </w:hyperlink>
          </w:p>
          <w:p w14:paraId="025A3C0D" w14:textId="0A9C9100" w:rsidR="00242BFD" w:rsidRDefault="00242BFD" w:rsidP="00B21AE7">
            <w:pPr>
              <w:suppressAutoHyphens/>
              <w:rPr>
                <w:lang w:val="en-US"/>
              </w:rPr>
            </w:pPr>
            <w:r w:rsidRPr="005C2E8A">
              <w:rPr>
                <w:sz w:val="16"/>
              </w:rPr>
              <w:t xml:space="preserve">Internet: </w:t>
            </w:r>
            <w:hyperlink r:id="rId12" w:history="1">
              <w:r w:rsidRPr="005C2E8A">
                <w:rPr>
                  <w:rStyle w:val="Hyperlink"/>
                  <w:sz w:val="16"/>
                </w:rPr>
                <w:t>www.gii.de</w:t>
              </w:r>
            </w:hyperlink>
          </w:p>
        </w:tc>
      </w:tr>
    </w:tbl>
    <w:p w14:paraId="2C44768E" w14:textId="5984FCE0" w:rsidR="000C7A99" w:rsidRDefault="000C7A99" w:rsidP="000C7A99">
      <w:pPr>
        <w:suppressAutoHyphens/>
        <w:rPr>
          <w:lang w:val="en-US"/>
        </w:rPr>
      </w:pPr>
    </w:p>
    <w:sectPr w:rsidR="000C7A99" w:rsidSect="00AF39A1">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51850" w14:textId="77777777" w:rsidR="0071311E" w:rsidRDefault="0071311E">
      <w:r>
        <w:separator/>
      </w:r>
    </w:p>
  </w:endnote>
  <w:endnote w:type="continuationSeparator" w:id="0">
    <w:p w14:paraId="23CBA306" w14:textId="77777777" w:rsidR="0071311E" w:rsidRDefault="00713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56311" w14:textId="77777777" w:rsidR="0071311E" w:rsidRDefault="0071311E">
      <w:r>
        <w:separator/>
      </w:r>
    </w:p>
  </w:footnote>
  <w:footnote w:type="continuationSeparator" w:id="0">
    <w:p w14:paraId="1ADC5425" w14:textId="77777777" w:rsidR="0071311E" w:rsidRDefault="007131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69E3" w14:textId="204A4393" w:rsidR="00D86305" w:rsidRPr="00F81AA0" w:rsidRDefault="000C68A5" w:rsidP="00370533">
    <w:pPr>
      <w:pStyle w:val="Kopfzeile"/>
      <w:tabs>
        <w:tab w:val="clear" w:pos="4536"/>
        <w:tab w:val="clear" w:pos="9072"/>
      </w:tabs>
      <w:suppressAutoHyphens/>
      <w:ind w:left="709" w:right="1701" w:hanging="709"/>
      <w:rPr>
        <w:rStyle w:val="Seitenzahl"/>
        <w:sz w:val="18"/>
        <w:lang w:val="en-US"/>
      </w:rPr>
    </w:pPr>
    <w:r>
      <w:rPr>
        <w:noProof/>
        <w:sz w:val="18"/>
        <w:lang w:val="en-US"/>
      </w:rPr>
      <w:drawing>
        <wp:anchor distT="0" distB="0" distL="114300" distR="114300" simplePos="0" relativeHeight="251658240" behindDoc="0" locked="0" layoutInCell="1" allowOverlap="1" wp14:anchorId="4A7C46BD" wp14:editId="2F664708">
          <wp:simplePos x="0" y="0"/>
          <wp:positionH relativeFrom="column">
            <wp:posOffset>3348355</wp:posOffset>
          </wp:positionH>
          <wp:positionV relativeFrom="paragraph">
            <wp:posOffset>-28575</wp:posOffset>
          </wp:positionV>
          <wp:extent cx="2489200" cy="44767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200" cy="447675"/>
                  </a:xfrm>
                  <a:prstGeom prst="rect">
                    <a:avLst/>
                  </a:prstGeom>
                  <a:noFill/>
                </pic:spPr>
              </pic:pic>
            </a:graphicData>
          </a:graphic>
          <wp14:sizeRelH relativeFrom="page">
            <wp14:pctWidth>0</wp14:pctWidth>
          </wp14:sizeRelH>
          <wp14:sizeRelV relativeFrom="page">
            <wp14:pctHeight>0</wp14:pctHeight>
          </wp14:sizeRelV>
        </wp:anchor>
      </w:drawing>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FB71D9" w:rsidRPr="00FB71D9">
      <w:rPr>
        <w:rStyle w:val="Seitenzahl"/>
        <w:sz w:val="18"/>
        <w:lang w:val="en-US"/>
      </w:rPr>
      <w:t>LogiMAT trade fair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1C82" w14:textId="2D8EF31D" w:rsidR="00D86305" w:rsidRPr="00370533" w:rsidRDefault="000C68A5" w:rsidP="00370533">
    <w:pPr>
      <w:pStyle w:val="Kopfzeile"/>
      <w:tabs>
        <w:tab w:val="clear" w:pos="4536"/>
        <w:tab w:val="clear" w:pos="9072"/>
      </w:tabs>
      <w:rPr>
        <w:sz w:val="2"/>
      </w:rPr>
    </w:pPr>
    <w:r>
      <w:rPr>
        <w:noProof/>
        <w:sz w:val="2"/>
      </w:rPr>
      <w:drawing>
        <wp:anchor distT="0" distB="0" distL="114300" distR="114300" simplePos="0" relativeHeight="251657216" behindDoc="0" locked="0" layoutInCell="1" allowOverlap="1" wp14:anchorId="1CB28B24" wp14:editId="11EC33E1">
          <wp:simplePos x="0" y="0"/>
          <wp:positionH relativeFrom="column">
            <wp:posOffset>3348990</wp:posOffset>
          </wp:positionH>
          <wp:positionV relativeFrom="paragraph">
            <wp:posOffset>-28575</wp:posOffset>
          </wp:positionV>
          <wp:extent cx="2489835" cy="447675"/>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835" cy="447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52"/>
    <w:rsid w:val="00014C9D"/>
    <w:rsid w:val="000258D5"/>
    <w:rsid w:val="000460CB"/>
    <w:rsid w:val="00051621"/>
    <w:rsid w:val="00087771"/>
    <w:rsid w:val="000C68A5"/>
    <w:rsid w:val="000C7A99"/>
    <w:rsid w:val="000F1BE8"/>
    <w:rsid w:val="00173A46"/>
    <w:rsid w:val="00185C36"/>
    <w:rsid w:val="001F3537"/>
    <w:rsid w:val="001F4730"/>
    <w:rsid w:val="00242BFD"/>
    <w:rsid w:val="00296396"/>
    <w:rsid w:val="00300C73"/>
    <w:rsid w:val="0031033D"/>
    <w:rsid w:val="00336539"/>
    <w:rsid w:val="003555EF"/>
    <w:rsid w:val="00364406"/>
    <w:rsid w:val="00370533"/>
    <w:rsid w:val="00380323"/>
    <w:rsid w:val="003E586F"/>
    <w:rsid w:val="00436300"/>
    <w:rsid w:val="00447644"/>
    <w:rsid w:val="00450F52"/>
    <w:rsid w:val="004C0023"/>
    <w:rsid w:val="004D6418"/>
    <w:rsid w:val="00507B48"/>
    <w:rsid w:val="00537169"/>
    <w:rsid w:val="005438F0"/>
    <w:rsid w:val="0055563A"/>
    <w:rsid w:val="00583A22"/>
    <w:rsid w:val="00594D31"/>
    <w:rsid w:val="005A6D0D"/>
    <w:rsid w:val="005C0704"/>
    <w:rsid w:val="005C2E8A"/>
    <w:rsid w:val="005F028D"/>
    <w:rsid w:val="00641079"/>
    <w:rsid w:val="006434A0"/>
    <w:rsid w:val="00692D87"/>
    <w:rsid w:val="006A03A8"/>
    <w:rsid w:val="006B59AF"/>
    <w:rsid w:val="006D6F46"/>
    <w:rsid w:val="006F4333"/>
    <w:rsid w:val="006F711A"/>
    <w:rsid w:val="0071311E"/>
    <w:rsid w:val="007276A6"/>
    <w:rsid w:val="00746ADE"/>
    <w:rsid w:val="007E454F"/>
    <w:rsid w:val="008542DD"/>
    <w:rsid w:val="00871B95"/>
    <w:rsid w:val="008D4C13"/>
    <w:rsid w:val="008E79A1"/>
    <w:rsid w:val="00900836"/>
    <w:rsid w:val="00924174"/>
    <w:rsid w:val="00926D86"/>
    <w:rsid w:val="0093505C"/>
    <w:rsid w:val="00981B1F"/>
    <w:rsid w:val="009934B1"/>
    <w:rsid w:val="009B76C7"/>
    <w:rsid w:val="009D3AC5"/>
    <w:rsid w:val="00A1325F"/>
    <w:rsid w:val="00A1342C"/>
    <w:rsid w:val="00A25CAD"/>
    <w:rsid w:val="00A51497"/>
    <w:rsid w:val="00AD3BB2"/>
    <w:rsid w:val="00AF39A1"/>
    <w:rsid w:val="00AF4640"/>
    <w:rsid w:val="00B17EBD"/>
    <w:rsid w:val="00B21AE7"/>
    <w:rsid w:val="00B47F7F"/>
    <w:rsid w:val="00B5603B"/>
    <w:rsid w:val="00B63719"/>
    <w:rsid w:val="00B71BFE"/>
    <w:rsid w:val="00B8351C"/>
    <w:rsid w:val="00B9145C"/>
    <w:rsid w:val="00BA194B"/>
    <w:rsid w:val="00BA6194"/>
    <w:rsid w:val="00BF2908"/>
    <w:rsid w:val="00BF7DB1"/>
    <w:rsid w:val="00C41466"/>
    <w:rsid w:val="00C63991"/>
    <w:rsid w:val="00C945F4"/>
    <w:rsid w:val="00CC4D37"/>
    <w:rsid w:val="00D10425"/>
    <w:rsid w:val="00D27779"/>
    <w:rsid w:val="00D33C55"/>
    <w:rsid w:val="00D47FEE"/>
    <w:rsid w:val="00D74BB9"/>
    <w:rsid w:val="00D76B04"/>
    <w:rsid w:val="00D86305"/>
    <w:rsid w:val="00DA297C"/>
    <w:rsid w:val="00E24308"/>
    <w:rsid w:val="00E2623D"/>
    <w:rsid w:val="00E51515"/>
    <w:rsid w:val="00E7056E"/>
    <w:rsid w:val="00E76D72"/>
    <w:rsid w:val="00E96371"/>
    <w:rsid w:val="00EB7C77"/>
    <w:rsid w:val="00EC022E"/>
    <w:rsid w:val="00F0139C"/>
    <w:rsid w:val="00F31851"/>
    <w:rsid w:val="00F679BB"/>
    <w:rsid w:val="00F81AA0"/>
    <w:rsid w:val="00F93AE6"/>
    <w:rsid w:val="00FA2F27"/>
    <w:rsid w:val="00FA53C6"/>
    <w:rsid w:val="00FB71D9"/>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602</Words>
  <Characters>3793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4</cp:revision>
  <cp:lastPrinted>2002-09-20T12:05:00Z</cp:lastPrinted>
  <dcterms:created xsi:type="dcterms:W3CDTF">2022-03-18T10:02:00Z</dcterms:created>
  <dcterms:modified xsi:type="dcterms:W3CDTF">2022-03-28T14:29:00Z</dcterms:modified>
</cp:coreProperties>
</file>