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0867B3" w:rsidRDefault="00F4258F" w:rsidP="00D02C87">
      <w:pPr>
        <w:suppressAutoHyphens/>
        <w:rPr>
          <w:sz w:val="40"/>
          <w:szCs w:val="40"/>
          <w:lang w:val="en-US"/>
        </w:rPr>
      </w:pPr>
      <w:r w:rsidRPr="000867B3">
        <w:rPr>
          <w:sz w:val="40"/>
          <w:szCs w:val="40"/>
          <w:lang w:val="en-US"/>
        </w:rPr>
        <w:t>Press Release</w:t>
      </w:r>
    </w:p>
    <w:p w14:paraId="617112F4" w14:textId="77777777" w:rsidR="00F4258F" w:rsidRPr="000867B3" w:rsidRDefault="00F4258F" w:rsidP="00D02C87">
      <w:pPr>
        <w:suppressAutoHyphens/>
        <w:spacing w:line="360" w:lineRule="auto"/>
        <w:ind w:right="-2"/>
        <w:rPr>
          <w:b/>
          <w:sz w:val="24"/>
          <w:lang w:val="en-US"/>
        </w:rPr>
      </w:pPr>
    </w:p>
    <w:p w14:paraId="49F10AE2" w14:textId="245A89DC" w:rsidR="00F4258F" w:rsidRPr="00542760" w:rsidRDefault="00542760" w:rsidP="006B144F">
      <w:pPr>
        <w:suppressAutoHyphens/>
        <w:spacing w:line="360" w:lineRule="auto"/>
        <w:ind w:right="992"/>
        <w:rPr>
          <w:b/>
          <w:sz w:val="24"/>
          <w:lang w:val="en-US"/>
        </w:rPr>
      </w:pPr>
      <w:r w:rsidRPr="00542760">
        <w:rPr>
          <w:b/>
          <w:sz w:val="24"/>
          <w:lang w:val="en-US"/>
        </w:rPr>
        <w:t xml:space="preserve">Slim </w:t>
      </w:r>
      <w:r w:rsidR="00163E6C">
        <w:rPr>
          <w:b/>
          <w:sz w:val="24"/>
          <w:lang w:val="en-US"/>
        </w:rPr>
        <w:t xml:space="preserve">GSM </w:t>
      </w:r>
      <w:r w:rsidRPr="00542760">
        <w:rPr>
          <w:b/>
          <w:sz w:val="24"/>
          <w:lang w:val="en-US"/>
        </w:rPr>
        <w:t xml:space="preserve">retrofit module for </w:t>
      </w:r>
      <w:r w:rsidR="00163E6C" w:rsidRPr="00542760">
        <w:rPr>
          <w:b/>
          <w:sz w:val="24"/>
          <w:lang w:val="en-US"/>
        </w:rPr>
        <w:t xml:space="preserve">SMS </w:t>
      </w:r>
      <w:r w:rsidRPr="00542760">
        <w:rPr>
          <w:b/>
          <w:sz w:val="24"/>
          <w:lang w:val="en-US"/>
        </w:rPr>
        <w:t>fault messag</w:t>
      </w:r>
      <w:r w:rsidR="000867B3">
        <w:rPr>
          <w:b/>
          <w:sz w:val="24"/>
          <w:lang w:val="en-US"/>
        </w:rPr>
        <w:t>ing</w:t>
      </w:r>
    </w:p>
    <w:p w14:paraId="3F3B5DB0" w14:textId="77777777" w:rsidR="00F4258F" w:rsidRPr="000867B3" w:rsidRDefault="00F4258F" w:rsidP="00D02C87">
      <w:pPr>
        <w:suppressAutoHyphens/>
        <w:spacing w:line="360" w:lineRule="auto"/>
        <w:ind w:right="-2"/>
        <w:rPr>
          <w:lang w:val="en-US"/>
        </w:rPr>
      </w:pPr>
    </w:p>
    <w:p w14:paraId="3600787A" w14:textId="7B2CAFA8" w:rsidR="00F4258F" w:rsidRPr="00542760" w:rsidRDefault="00542760" w:rsidP="00163E6C">
      <w:pPr>
        <w:suppressAutoHyphens/>
        <w:spacing w:line="360" w:lineRule="auto"/>
        <w:jc w:val="both"/>
        <w:rPr>
          <w:lang w:val="en-US"/>
        </w:rPr>
      </w:pPr>
      <w:r w:rsidRPr="00542760">
        <w:rPr>
          <w:lang w:val="en-US"/>
        </w:rPr>
        <w:t>Many waterworks</w:t>
      </w:r>
      <w:r w:rsidR="00163E6C">
        <w:rPr>
          <w:lang w:val="en-US"/>
        </w:rPr>
        <w:t xml:space="preserve"> stations</w:t>
      </w:r>
      <w:r w:rsidRPr="00542760">
        <w:rPr>
          <w:lang w:val="en-US"/>
        </w:rPr>
        <w:t xml:space="preserve"> and agriculture applications use compact controllers for pump or ventilation systems</w:t>
      </w:r>
      <w:r w:rsidR="00163E6C">
        <w:rPr>
          <w:lang w:val="en-US"/>
        </w:rPr>
        <w:t>, which</w:t>
      </w:r>
      <w:r w:rsidRPr="00542760">
        <w:rPr>
          <w:lang w:val="en-US"/>
        </w:rPr>
        <w:t xml:space="preserve"> are often installed in hard-to-reach or remote places. Inspection and maintenance </w:t>
      </w:r>
      <w:r w:rsidR="00163E6C">
        <w:rPr>
          <w:lang w:val="en-US"/>
        </w:rPr>
        <w:t>is not feasible for these</w:t>
      </w:r>
      <w:r w:rsidRPr="00542760">
        <w:rPr>
          <w:lang w:val="en-US"/>
        </w:rPr>
        <w:t xml:space="preserve"> off-grid controllers </w:t>
      </w:r>
      <w:r w:rsidR="00163E6C">
        <w:rPr>
          <w:lang w:val="en-US"/>
        </w:rPr>
        <w:t xml:space="preserve">and </w:t>
      </w:r>
      <w:r w:rsidRPr="00542760">
        <w:rPr>
          <w:lang w:val="en-US"/>
        </w:rPr>
        <w:t xml:space="preserve">therefore </w:t>
      </w:r>
      <w:r w:rsidR="00163E6C" w:rsidRPr="00542760">
        <w:rPr>
          <w:lang w:val="en-US"/>
        </w:rPr>
        <w:t xml:space="preserve">can </w:t>
      </w:r>
      <w:r w:rsidR="000867B3">
        <w:rPr>
          <w:lang w:val="en-US"/>
        </w:rPr>
        <w:t>raise</w:t>
      </w:r>
      <w:r w:rsidRPr="00542760">
        <w:rPr>
          <w:lang w:val="en-US"/>
        </w:rPr>
        <w:t xml:space="preserve"> considerable personnel costs. For such scenarios, </w:t>
      </w:r>
      <w:r w:rsidR="000867B3">
        <w:rPr>
          <w:lang w:val="en-US"/>
        </w:rPr>
        <w:t>German</w:t>
      </w:r>
      <w:r w:rsidR="00163E6C">
        <w:rPr>
          <w:lang w:val="en-US"/>
        </w:rPr>
        <w:t>y-based</w:t>
      </w:r>
      <w:r w:rsidRPr="00542760">
        <w:rPr>
          <w:lang w:val="en-US"/>
        </w:rPr>
        <w:t xml:space="preserve"> connection technology specialist CONTA-CLIP now offers a particularly economical and easy-to-retrofit solution: the GSM-TMM modem converts all messages from the controller's fault output to text messages and automatically sends them to up to five recipients. </w:t>
      </w:r>
      <w:r w:rsidR="00EA01EB">
        <w:rPr>
          <w:lang w:val="en-US"/>
        </w:rPr>
        <w:t>T</w:t>
      </w:r>
      <w:r w:rsidR="00EA01EB" w:rsidRPr="00542760">
        <w:rPr>
          <w:lang w:val="en-US"/>
        </w:rPr>
        <w:t>he GSM-TMM module</w:t>
      </w:r>
      <w:r w:rsidR="00EA01EB">
        <w:rPr>
          <w:lang w:val="en-US"/>
        </w:rPr>
        <w:t xml:space="preserve"> uses</w:t>
      </w:r>
      <w:r w:rsidRPr="00542760">
        <w:rPr>
          <w:lang w:val="en-US"/>
        </w:rPr>
        <w:t xml:space="preserve"> the </w:t>
      </w:r>
      <w:r w:rsidR="00EA01EB" w:rsidRPr="00542760">
        <w:rPr>
          <w:lang w:val="en-US"/>
        </w:rPr>
        <w:t xml:space="preserve">mobile communications standards </w:t>
      </w:r>
      <w:r w:rsidRPr="00542760">
        <w:rPr>
          <w:lang w:val="en-US"/>
        </w:rPr>
        <w:t>LTE-M or NB-IoT, ensur</w:t>
      </w:r>
      <w:r w:rsidR="00EA01EB">
        <w:rPr>
          <w:lang w:val="en-US"/>
        </w:rPr>
        <w:t>ing</w:t>
      </w:r>
      <w:r w:rsidRPr="00542760">
        <w:rPr>
          <w:lang w:val="en-US"/>
        </w:rPr>
        <w:t xml:space="preserve"> cost-efficient and energy-saving operation. The compact device in a housing measuring only 40 mm x 65 mm x 110 mm </w:t>
      </w:r>
      <w:r w:rsidR="00EA01EB">
        <w:rPr>
          <w:lang w:val="en-US"/>
        </w:rPr>
        <w:t>is</w:t>
      </w:r>
      <w:r w:rsidRPr="00542760">
        <w:rPr>
          <w:lang w:val="en-US"/>
        </w:rPr>
        <w:t xml:space="preserve"> suitable for all controllers with a live interference output and </w:t>
      </w:r>
      <w:r w:rsidR="00EA01EB">
        <w:rPr>
          <w:lang w:val="en-US"/>
        </w:rPr>
        <w:t>is</w:t>
      </w:r>
      <w:r w:rsidRPr="00542760">
        <w:rPr>
          <w:lang w:val="en-US"/>
        </w:rPr>
        <w:t xml:space="preserve"> ready for use in just a few easy steps. For easy parameterization, the </w:t>
      </w:r>
      <w:r w:rsidR="00EA01EB">
        <w:rPr>
          <w:lang w:val="en-US"/>
        </w:rPr>
        <w:t>modem</w:t>
      </w:r>
      <w:r w:rsidRPr="00542760">
        <w:rPr>
          <w:lang w:val="en-US"/>
        </w:rPr>
        <w:t xml:space="preserve"> is connected via USB to a PC running at least Windows 10. During this process, the GSM-TMM does not require an </w:t>
      </w:r>
      <w:r w:rsidR="00EA01EB">
        <w:rPr>
          <w:lang w:val="en-US"/>
        </w:rPr>
        <w:t>extra</w:t>
      </w:r>
      <w:r w:rsidRPr="00542760">
        <w:rPr>
          <w:lang w:val="en-US"/>
        </w:rPr>
        <w:t xml:space="preserve"> power supply. </w:t>
      </w:r>
      <w:r w:rsidR="00163E6C">
        <w:rPr>
          <w:lang w:val="en-US"/>
        </w:rPr>
        <w:t xml:space="preserve">Once a </w:t>
      </w:r>
      <w:r w:rsidRPr="00542760">
        <w:rPr>
          <w:lang w:val="en-US"/>
        </w:rPr>
        <w:t xml:space="preserve">SIM card </w:t>
      </w:r>
      <w:r w:rsidR="00163E6C">
        <w:rPr>
          <w:lang w:val="en-US"/>
        </w:rPr>
        <w:t xml:space="preserve">has been inserted, the modem </w:t>
      </w:r>
      <w:r w:rsidRPr="00542760">
        <w:rPr>
          <w:lang w:val="en-US"/>
        </w:rPr>
        <w:t>and controller fault output</w:t>
      </w:r>
      <w:r w:rsidR="00163E6C">
        <w:rPr>
          <w:lang w:val="en-US"/>
        </w:rPr>
        <w:t>s</w:t>
      </w:r>
      <w:r w:rsidRPr="00542760">
        <w:rPr>
          <w:lang w:val="en-US"/>
        </w:rPr>
        <w:t xml:space="preserve"> </w:t>
      </w:r>
      <w:r w:rsidR="00163E6C">
        <w:rPr>
          <w:lang w:val="en-US"/>
        </w:rPr>
        <w:t xml:space="preserve">can be powered </w:t>
      </w:r>
      <w:r w:rsidR="00EC7CAF">
        <w:rPr>
          <w:lang w:val="en-US"/>
        </w:rPr>
        <w:t>via a</w:t>
      </w:r>
      <w:r w:rsidR="00163E6C">
        <w:rPr>
          <w:lang w:val="en-US"/>
        </w:rPr>
        <w:t xml:space="preserve"> 230 V AC, 12 V DC or 24 V AC/DC supply connected </w:t>
      </w:r>
      <w:r w:rsidR="00EC7CAF">
        <w:rPr>
          <w:lang w:val="en-US"/>
        </w:rPr>
        <w:t>to the modem’s</w:t>
      </w:r>
      <w:r w:rsidR="00163E6C">
        <w:rPr>
          <w:lang w:val="en-US"/>
        </w:rPr>
        <w:t xml:space="preserve"> </w:t>
      </w:r>
      <w:r w:rsidRPr="00542760">
        <w:rPr>
          <w:lang w:val="en-US"/>
        </w:rPr>
        <w:t xml:space="preserve">external screw terminals. The </w:t>
      </w:r>
      <w:r w:rsidR="00B973AC">
        <w:rPr>
          <w:lang w:val="en-US"/>
        </w:rPr>
        <w:t>modem</w:t>
      </w:r>
      <w:r w:rsidRPr="00542760">
        <w:rPr>
          <w:lang w:val="en-US"/>
        </w:rPr>
        <w:t xml:space="preserve"> features a red/green LED on its front, which, through permanent or flashing lights, indicates operating states, text message dispatch</w:t>
      </w:r>
      <w:r w:rsidR="00B973AC">
        <w:rPr>
          <w:lang w:val="en-US"/>
        </w:rPr>
        <w:t>,</w:t>
      </w:r>
      <w:r w:rsidRPr="00542760">
        <w:rPr>
          <w:lang w:val="en-US"/>
        </w:rPr>
        <w:t xml:space="preserve"> configuration errors and potential reception problems.</w:t>
      </w:r>
    </w:p>
    <w:p w14:paraId="0DFB6EA4" w14:textId="77777777" w:rsidR="00080BEB" w:rsidRPr="00542760"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163E6C" w14:paraId="6DA23646" w14:textId="77777777" w:rsidTr="00080BEB">
        <w:tc>
          <w:tcPr>
            <w:tcW w:w="7076" w:type="dxa"/>
          </w:tcPr>
          <w:p w14:paraId="24911A14" w14:textId="0B7AA866" w:rsidR="00080BEB" w:rsidRPr="00542760" w:rsidRDefault="00EC7CAF" w:rsidP="00080BEB">
            <w:pPr>
              <w:suppressAutoHyphens/>
              <w:spacing w:after="120"/>
              <w:jc w:val="center"/>
              <w:rPr>
                <w:lang w:val="en-US"/>
              </w:rPr>
            </w:pPr>
            <w:r>
              <w:rPr>
                <w:noProof/>
                <w:lang w:val="en-US"/>
              </w:rPr>
              <w:drawing>
                <wp:inline distT="0" distB="0" distL="0" distR="0" wp14:anchorId="7B9B13BD" wp14:editId="4D91ED4A">
                  <wp:extent cx="3054350" cy="28787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4168" cy="2897404"/>
                          </a:xfrm>
                          <a:prstGeom prst="rect">
                            <a:avLst/>
                          </a:prstGeom>
                        </pic:spPr>
                      </pic:pic>
                    </a:graphicData>
                  </a:graphic>
                </wp:inline>
              </w:drawing>
            </w:r>
          </w:p>
        </w:tc>
      </w:tr>
      <w:tr w:rsidR="00080BEB" w:rsidRPr="00163E6C" w14:paraId="0B627679" w14:textId="77777777" w:rsidTr="00080BEB">
        <w:tc>
          <w:tcPr>
            <w:tcW w:w="7076" w:type="dxa"/>
          </w:tcPr>
          <w:p w14:paraId="03090070" w14:textId="2DCA7BA8" w:rsidR="00146EC4" w:rsidRPr="00B973AC" w:rsidRDefault="00080BEB" w:rsidP="00B973AC">
            <w:pPr>
              <w:suppressAutoHyphens/>
              <w:jc w:val="center"/>
              <w:rPr>
                <w:lang w:val="en-US"/>
              </w:rPr>
            </w:pPr>
            <w:r w:rsidRPr="00B973AC">
              <w:rPr>
                <w:b/>
                <w:sz w:val="18"/>
                <w:lang w:val="en-US"/>
              </w:rPr>
              <w:t>Caption:</w:t>
            </w:r>
            <w:r w:rsidRPr="00B973AC">
              <w:rPr>
                <w:sz w:val="18"/>
                <w:lang w:val="en-US"/>
              </w:rPr>
              <w:t xml:space="preserve"> </w:t>
            </w:r>
            <w:r w:rsidR="00B973AC" w:rsidRPr="00B973AC">
              <w:rPr>
                <w:sz w:val="18"/>
                <w:lang w:val="en-US"/>
              </w:rPr>
              <w:t>CONTA-CLIP’s new G</w:t>
            </w:r>
            <w:r w:rsidR="00B973AC">
              <w:rPr>
                <w:sz w:val="18"/>
                <w:lang w:val="en-US"/>
              </w:rPr>
              <w:t>SM-TMM modem is designed for reliable and economical fault messaging via text in remote and hard-to-reach applications</w:t>
            </w:r>
          </w:p>
        </w:tc>
      </w:tr>
    </w:tbl>
    <w:p w14:paraId="3462A1E6" w14:textId="46E9D18A" w:rsidR="009707D0" w:rsidRPr="00163E6C" w:rsidRDefault="009707D0" w:rsidP="00D02C87">
      <w:pPr>
        <w:suppressAutoHyphens/>
        <w:spacing w:line="360" w:lineRule="auto"/>
        <w:jc w:val="both"/>
        <w:rPr>
          <w:lang w:val="en-US"/>
        </w:rPr>
      </w:pPr>
    </w:p>
    <w:p w14:paraId="131884EF" w14:textId="506E7E1C" w:rsidR="009707D0" w:rsidRPr="00163E6C"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542A5B18" w:rsidR="00080BEB" w:rsidRPr="00080BEB" w:rsidRDefault="00EC7CAF" w:rsidP="00080BEB">
            <w:pPr>
              <w:suppressAutoHyphens/>
              <w:rPr>
                <w:sz w:val="18"/>
                <w:szCs w:val="18"/>
                <w:lang w:val="en-US"/>
              </w:rPr>
            </w:pPr>
            <w:r w:rsidRPr="00EC7CAF">
              <w:rPr>
                <w:sz w:val="18"/>
                <w:szCs w:val="18"/>
                <w:lang w:val="en-US"/>
              </w:rPr>
              <w:t>GSM_TMM_Anwendung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32BFC79" w:rsidR="00080BEB" w:rsidRPr="00080BEB" w:rsidRDefault="00EC7CAF" w:rsidP="00080BEB">
            <w:pPr>
              <w:suppressAutoHyphens/>
              <w:jc w:val="right"/>
              <w:rPr>
                <w:sz w:val="18"/>
                <w:szCs w:val="18"/>
                <w:lang w:val="en-US"/>
              </w:rPr>
            </w:pPr>
            <w:r>
              <w:rPr>
                <w:sz w:val="18"/>
                <w:szCs w:val="18"/>
                <w:lang w:val="en-US"/>
              </w:rPr>
              <w:t>1456</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76C517F8" w:rsidR="00080BEB" w:rsidRPr="00542760" w:rsidRDefault="00542760" w:rsidP="00134E53">
            <w:pPr>
              <w:suppressAutoHyphens/>
              <w:spacing w:before="120"/>
              <w:rPr>
                <w:sz w:val="18"/>
                <w:szCs w:val="18"/>
              </w:rPr>
            </w:pPr>
            <w:r w:rsidRPr="00542760">
              <w:rPr>
                <w:sz w:val="18"/>
                <w:szCs w:val="18"/>
              </w:rPr>
              <w:t>202205042_pm_gsm-tmm_modem_en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241B478C" w:rsidR="00080BEB" w:rsidRPr="00080BEB" w:rsidRDefault="00D86370" w:rsidP="00134E53">
            <w:pPr>
              <w:suppressAutoHyphens/>
              <w:spacing w:before="120"/>
              <w:jc w:val="right"/>
              <w:rPr>
                <w:sz w:val="18"/>
                <w:szCs w:val="18"/>
                <w:lang w:val="en-US"/>
              </w:rPr>
            </w:pPr>
            <w:r>
              <w:rPr>
                <w:sz w:val="18"/>
                <w:szCs w:val="18"/>
                <w:lang w:val="en-US"/>
              </w:rPr>
              <w:t>07-26-2022</w:t>
            </w:r>
          </w:p>
        </w:tc>
      </w:tr>
      <w:tr w:rsidR="00134E53" w:rsidRPr="00163E6C"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46EC4" w:rsidRDefault="00134E53" w:rsidP="00134E53">
            <w:pPr>
              <w:suppressAutoHyphens/>
              <w:rPr>
                <w:lang w:val="en-US"/>
              </w:rPr>
            </w:pPr>
            <w:r w:rsidRPr="007D11DC">
              <w:rPr>
                <w:lang w:val="en-US"/>
              </w:rPr>
              <w:t>Otto-Hahn-Str. 7</w:t>
            </w:r>
          </w:p>
          <w:p w14:paraId="27FA66EB" w14:textId="3D62B820" w:rsidR="00134E53" w:rsidRPr="00146EC4" w:rsidRDefault="00134E53" w:rsidP="00134E53">
            <w:pPr>
              <w:suppressAutoHyphens/>
              <w:rPr>
                <w:lang w:val="en-US"/>
              </w:rPr>
            </w:pPr>
            <w:r w:rsidRPr="00AB33C4">
              <w:rPr>
                <w:lang w:val="en-US"/>
              </w:rPr>
              <w:t>33161 Hövelhof</w:t>
            </w:r>
          </w:p>
          <w:p w14:paraId="77BCFA83" w14:textId="5DE92CB3" w:rsidR="00134E53" w:rsidRPr="00146EC4" w:rsidRDefault="00134E53" w:rsidP="00134E53">
            <w:pPr>
              <w:suppressAutoHyphens/>
              <w:rPr>
                <w:lang w:val="en-US"/>
              </w:rPr>
            </w:pPr>
            <w:r w:rsidRPr="00AB33C4">
              <w:rPr>
                <w:lang w:val="en-US"/>
              </w:rPr>
              <w:t>Germany</w:t>
            </w:r>
          </w:p>
          <w:p w14:paraId="5ABE916D" w14:textId="01CBB9F1" w:rsidR="00134E53" w:rsidRPr="00146EC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46EC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FB71" w14:textId="77777777" w:rsidR="000D537E" w:rsidRDefault="000D537E">
      <w:r>
        <w:separator/>
      </w:r>
    </w:p>
  </w:endnote>
  <w:endnote w:type="continuationSeparator" w:id="0">
    <w:p w14:paraId="0CD96F28" w14:textId="77777777" w:rsidR="000D537E" w:rsidRDefault="000D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90F2F" w14:textId="77777777" w:rsidR="000D537E" w:rsidRDefault="000D537E">
      <w:r>
        <w:separator/>
      </w:r>
    </w:p>
  </w:footnote>
  <w:footnote w:type="continuationSeparator" w:id="0">
    <w:p w14:paraId="407BFE41" w14:textId="77777777" w:rsidR="000D537E" w:rsidRDefault="000D5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2FCDEA28"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542760" w:rsidRPr="00542760">
      <w:rPr>
        <w:rStyle w:val="Seitenzahl"/>
        <w:sz w:val="18"/>
        <w:lang w:val="en-US"/>
      </w:rPr>
      <w:t xml:space="preserve">GSM-TMM </w:t>
    </w:r>
    <w:r w:rsidR="00542760">
      <w:rPr>
        <w:rStyle w:val="Seitenzahl"/>
        <w:sz w:val="18"/>
        <w:lang w:val="en-US"/>
      </w:rPr>
      <w:t xml:space="preserve">SMS </w:t>
    </w:r>
    <w:r w:rsidR="00542760" w:rsidRPr="00542760">
      <w:rPr>
        <w:rStyle w:val="Seitenzahl"/>
        <w:sz w:val="18"/>
        <w:lang w:val="en-US"/>
      </w:rPr>
      <w:t>modem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867B3"/>
    <w:rsid w:val="000C3D18"/>
    <w:rsid w:val="000D537E"/>
    <w:rsid w:val="000E332A"/>
    <w:rsid w:val="00134E53"/>
    <w:rsid w:val="00136E5E"/>
    <w:rsid w:val="00146EC4"/>
    <w:rsid w:val="00163E6C"/>
    <w:rsid w:val="001A076B"/>
    <w:rsid w:val="001A2F10"/>
    <w:rsid w:val="002028FC"/>
    <w:rsid w:val="002504DC"/>
    <w:rsid w:val="00381CBB"/>
    <w:rsid w:val="00404B14"/>
    <w:rsid w:val="00426E83"/>
    <w:rsid w:val="00454F20"/>
    <w:rsid w:val="00466DBA"/>
    <w:rsid w:val="00512D09"/>
    <w:rsid w:val="00513AEF"/>
    <w:rsid w:val="0052120C"/>
    <w:rsid w:val="00541D63"/>
    <w:rsid w:val="00542760"/>
    <w:rsid w:val="00552B76"/>
    <w:rsid w:val="005700E8"/>
    <w:rsid w:val="0057058C"/>
    <w:rsid w:val="00582620"/>
    <w:rsid w:val="005F61A0"/>
    <w:rsid w:val="006219DC"/>
    <w:rsid w:val="0065147F"/>
    <w:rsid w:val="00656646"/>
    <w:rsid w:val="006B144F"/>
    <w:rsid w:val="006F70E8"/>
    <w:rsid w:val="007572BA"/>
    <w:rsid w:val="00764C70"/>
    <w:rsid w:val="0077355B"/>
    <w:rsid w:val="007A606B"/>
    <w:rsid w:val="007D11DC"/>
    <w:rsid w:val="007D4836"/>
    <w:rsid w:val="008079FB"/>
    <w:rsid w:val="00840A60"/>
    <w:rsid w:val="008C2494"/>
    <w:rsid w:val="00942A00"/>
    <w:rsid w:val="009707D0"/>
    <w:rsid w:val="009A6EA9"/>
    <w:rsid w:val="009B1CED"/>
    <w:rsid w:val="009F3397"/>
    <w:rsid w:val="009F62A2"/>
    <w:rsid w:val="00A22EEE"/>
    <w:rsid w:val="00A82B51"/>
    <w:rsid w:val="00AA1E53"/>
    <w:rsid w:val="00AA4247"/>
    <w:rsid w:val="00AB33C4"/>
    <w:rsid w:val="00B05A87"/>
    <w:rsid w:val="00B1373E"/>
    <w:rsid w:val="00B304F7"/>
    <w:rsid w:val="00B37D25"/>
    <w:rsid w:val="00B54389"/>
    <w:rsid w:val="00B82602"/>
    <w:rsid w:val="00B973AC"/>
    <w:rsid w:val="00BC7463"/>
    <w:rsid w:val="00BC7F99"/>
    <w:rsid w:val="00C716E6"/>
    <w:rsid w:val="00D02C87"/>
    <w:rsid w:val="00D14E51"/>
    <w:rsid w:val="00D73B44"/>
    <w:rsid w:val="00D86370"/>
    <w:rsid w:val="00DA3CCF"/>
    <w:rsid w:val="00DC7CE8"/>
    <w:rsid w:val="00DD2E0F"/>
    <w:rsid w:val="00DD35DE"/>
    <w:rsid w:val="00EA01EB"/>
    <w:rsid w:val="00EA3BB8"/>
    <w:rsid w:val="00EC7CAF"/>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2696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3117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2002-09-20T12:05:00Z</cp:lastPrinted>
  <dcterms:created xsi:type="dcterms:W3CDTF">2022-05-19T14:57:00Z</dcterms:created>
  <dcterms:modified xsi:type="dcterms:W3CDTF">2022-07-26T12:22:00Z</dcterms:modified>
</cp:coreProperties>
</file>