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095AF5" w:rsidRDefault="00D335AA" w:rsidP="00B83FF6">
      <w:pPr>
        <w:suppressAutoHyphens/>
        <w:rPr>
          <w:sz w:val="40"/>
          <w:szCs w:val="40"/>
          <w:lang w:val="en-US"/>
        </w:rPr>
      </w:pPr>
      <w:r w:rsidRPr="00095AF5">
        <w:rPr>
          <w:sz w:val="40"/>
          <w:szCs w:val="40"/>
          <w:lang w:val="en-US"/>
        </w:rPr>
        <w:t>Press Release</w:t>
      </w:r>
    </w:p>
    <w:p w14:paraId="1A5145D7" w14:textId="77777777" w:rsidR="00D335AA" w:rsidRPr="00095AF5" w:rsidRDefault="00D335AA" w:rsidP="00B83FF6">
      <w:pPr>
        <w:suppressAutoHyphens/>
        <w:spacing w:line="360" w:lineRule="auto"/>
        <w:rPr>
          <w:lang w:val="en-US"/>
        </w:rPr>
      </w:pPr>
    </w:p>
    <w:p w14:paraId="4CF97090" w14:textId="63B4B7CF" w:rsidR="00D335AA" w:rsidRPr="00095AF5" w:rsidRDefault="005D4B6F" w:rsidP="00B83FF6">
      <w:pPr>
        <w:suppressAutoHyphens/>
        <w:spacing w:line="360" w:lineRule="auto"/>
        <w:rPr>
          <w:b/>
          <w:sz w:val="24"/>
          <w:lang w:val="en-US"/>
        </w:rPr>
      </w:pPr>
      <w:r w:rsidRPr="00095AF5">
        <w:rPr>
          <w:b/>
          <w:bCs/>
          <w:sz w:val="24"/>
          <w:lang w:val="en-US"/>
        </w:rPr>
        <w:t>Highly compact three-phase power quality meter</w:t>
      </w:r>
    </w:p>
    <w:p w14:paraId="18602CC4" w14:textId="48F055A3" w:rsidR="00D335AA" w:rsidRPr="00095AF5" w:rsidRDefault="00D335AA" w:rsidP="00B83FF6">
      <w:pPr>
        <w:suppressAutoHyphens/>
        <w:spacing w:line="360" w:lineRule="auto"/>
        <w:jc w:val="both"/>
        <w:rPr>
          <w:lang w:val="en-US"/>
        </w:rPr>
      </w:pPr>
    </w:p>
    <w:p w14:paraId="3CA2169F" w14:textId="1FA63461" w:rsidR="005B172E" w:rsidRPr="00095AF5" w:rsidRDefault="005D4B6F" w:rsidP="00B83FF6">
      <w:pPr>
        <w:suppressAutoHyphens/>
        <w:spacing w:line="360" w:lineRule="auto"/>
        <w:jc w:val="both"/>
        <w:rPr>
          <w:rFonts w:cs="Arial"/>
          <w:lang w:val="en-US"/>
        </w:rPr>
      </w:pPr>
      <w:r w:rsidRPr="00095AF5">
        <w:rPr>
          <w:rFonts w:cs="Arial"/>
          <w:lang w:val="en-US"/>
        </w:rPr>
        <w:t xml:space="preserve">Introducing the MAVOWATT 210, Gossen Metrawatt completes its range of portable energy and power quality meters, adding an economical and – at only 640 g – very light device. The bidirectional datalogger precisely measures all parameters relevant for ensuring the quality of the energy supply both on the </w:t>
      </w:r>
      <w:r w:rsidR="0061695A" w:rsidRPr="00095AF5">
        <w:rPr>
          <w:rFonts w:cs="Arial"/>
          <w:lang w:val="en-US"/>
        </w:rPr>
        <w:t xml:space="preserve">power </w:t>
      </w:r>
      <w:r w:rsidRPr="00095AF5">
        <w:rPr>
          <w:rFonts w:cs="Arial"/>
          <w:lang w:val="en-US"/>
        </w:rPr>
        <w:t>utility and consumer side. Reductions in power quality such as voltage drops</w:t>
      </w:r>
      <w:r w:rsidR="00FD6C55">
        <w:rPr>
          <w:rFonts w:cs="Arial"/>
          <w:lang w:val="en-US"/>
        </w:rPr>
        <w:t>,</w:t>
      </w:r>
      <w:r w:rsidR="0061695A" w:rsidRPr="00095AF5">
        <w:rPr>
          <w:rFonts w:cs="Arial"/>
          <w:lang w:val="en-US"/>
        </w:rPr>
        <w:t xml:space="preserve"> </w:t>
      </w:r>
      <w:r w:rsidRPr="00095AF5">
        <w:rPr>
          <w:rFonts w:cs="Arial"/>
          <w:lang w:val="en-US"/>
        </w:rPr>
        <w:t>dips</w:t>
      </w:r>
      <w:r w:rsidR="00FD6C55" w:rsidRPr="00FD6C55">
        <w:rPr>
          <w:rFonts w:cs="Arial"/>
          <w:lang w:val="en-US"/>
        </w:rPr>
        <w:t xml:space="preserve"> </w:t>
      </w:r>
      <w:r w:rsidR="00FD6C55" w:rsidRPr="00095AF5">
        <w:rPr>
          <w:rFonts w:cs="Arial"/>
          <w:lang w:val="en-US"/>
        </w:rPr>
        <w:t>or</w:t>
      </w:r>
      <w:r w:rsidR="00FD6C55" w:rsidRPr="00FD6C55">
        <w:rPr>
          <w:rFonts w:cs="Arial"/>
          <w:lang w:val="en-US"/>
        </w:rPr>
        <w:t xml:space="preserve"> </w:t>
      </w:r>
      <w:r w:rsidR="00FD6C55" w:rsidRPr="00095AF5">
        <w:rPr>
          <w:rFonts w:cs="Arial"/>
          <w:lang w:val="en-US"/>
        </w:rPr>
        <w:t>interruptions</w:t>
      </w:r>
      <w:r w:rsidR="00FD6C55">
        <w:rPr>
          <w:rFonts w:cs="Arial"/>
          <w:lang w:val="en-US"/>
        </w:rPr>
        <w:t xml:space="preserve"> </w:t>
      </w:r>
      <w:r w:rsidRPr="00095AF5">
        <w:rPr>
          <w:rFonts w:cs="Arial"/>
          <w:lang w:val="en-US"/>
        </w:rPr>
        <w:t xml:space="preserve">and </w:t>
      </w:r>
      <w:r w:rsidR="00FD6C55" w:rsidRPr="00095AF5">
        <w:rPr>
          <w:rFonts w:cs="Arial"/>
          <w:lang w:val="en-US"/>
        </w:rPr>
        <w:t xml:space="preserve">overvoltages </w:t>
      </w:r>
      <w:r w:rsidRPr="00095AF5">
        <w:rPr>
          <w:rFonts w:cs="Arial"/>
          <w:lang w:val="en-US"/>
        </w:rPr>
        <w:t>are detected with a resolution of 1/2 cycles according to IEC 61000-4-30, and harmonics are recorded according to IEEE 519-2014/IEC 61000-4-7. The device, which has four voltage channels for direct measurement up to 600 V</w:t>
      </w:r>
      <w:r w:rsidRPr="00095AF5">
        <w:rPr>
          <w:rFonts w:cs="Arial"/>
          <w:vertAlign w:val="subscript"/>
          <w:lang w:val="en-US"/>
        </w:rPr>
        <w:t>RMS</w:t>
      </w:r>
      <w:r w:rsidRPr="00095AF5">
        <w:rPr>
          <w:rFonts w:cs="Arial"/>
          <w:lang w:val="en-US"/>
        </w:rPr>
        <w:t xml:space="preserve"> (CAT III) and four current channels, is suitable for all relevant performance parameters such as voltage, current, active, reactive and apparent power. In addition, it serves as a high-precision bidirectional four-quadrant measuring device for energy flow detection, e.g., in wind power and photovoltaic systems. Automatic detection of the type of connection and </w:t>
      </w:r>
      <w:r w:rsidR="0061695A" w:rsidRPr="00095AF5">
        <w:rPr>
          <w:rFonts w:cs="Arial"/>
          <w:lang w:val="en-US"/>
        </w:rPr>
        <w:t xml:space="preserve">indication of connection </w:t>
      </w:r>
      <w:r w:rsidRPr="00095AF5">
        <w:rPr>
          <w:rFonts w:cs="Arial"/>
          <w:lang w:val="en-US"/>
        </w:rPr>
        <w:t>error</w:t>
      </w:r>
      <w:r w:rsidR="0061695A" w:rsidRPr="00095AF5">
        <w:rPr>
          <w:rFonts w:cs="Arial"/>
          <w:lang w:val="en-US"/>
        </w:rPr>
        <w:t xml:space="preserve">s </w:t>
      </w:r>
      <w:r w:rsidRPr="00095AF5">
        <w:rPr>
          <w:rFonts w:cs="Arial"/>
          <w:lang w:val="en-US"/>
        </w:rPr>
        <w:t xml:space="preserve">via color-coded LEDs ensure safe operation at all times. The compact MAVOWATT 210 </w:t>
      </w:r>
      <w:r w:rsidR="0061695A" w:rsidRPr="00095AF5">
        <w:rPr>
          <w:rFonts w:cs="Arial"/>
          <w:lang w:val="en-US"/>
        </w:rPr>
        <w:t>allows for</w:t>
      </w:r>
      <w:r w:rsidRPr="00095AF5">
        <w:rPr>
          <w:rFonts w:cs="Arial"/>
          <w:lang w:val="en-US"/>
        </w:rPr>
        <w:t xml:space="preserve"> up to seven hours battery-powered operation in any local or remote </w:t>
      </w:r>
      <w:r w:rsidR="0061695A" w:rsidRPr="00095AF5">
        <w:rPr>
          <w:rFonts w:cs="Arial"/>
          <w:lang w:val="en-US"/>
        </w:rPr>
        <w:t>system</w:t>
      </w:r>
      <w:r w:rsidRPr="00095AF5">
        <w:rPr>
          <w:rFonts w:cs="Arial"/>
          <w:lang w:val="en-US"/>
        </w:rPr>
        <w:t xml:space="preserve">. For visualization and evaluation, an integrated Ethernet interface with a web server enables real-time access to all </w:t>
      </w:r>
      <w:r w:rsidR="00095AF5" w:rsidRPr="00095AF5">
        <w:rPr>
          <w:rFonts w:cs="Arial"/>
          <w:lang w:val="en-US"/>
        </w:rPr>
        <w:t>present</w:t>
      </w:r>
      <w:r w:rsidRPr="00095AF5">
        <w:rPr>
          <w:rFonts w:cs="Arial"/>
          <w:lang w:val="en-US"/>
        </w:rPr>
        <w:t xml:space="preserve"> and</w:t>
      </w:r>
      <w:r w:rsidR="00FD6C55">
        <w:rPr>
          <w:rFonts w:cs="Arial"/>
          <w:lang w:val="en-US"/>
        </w:rPr>
        <w:t xml:space="preserve"> previously</w:t>
      </w:r>
      <w:r w:rsidRPr="00095AF5">
        <w:rPr>
          <w:rFonts w:cs="Arial"/>
          <w:lang w:val="en-US"/>
        </w:rPr>
        <w:t xml:space="preserve"> logged measured values. Operators can create analyses and reports using the Dran-View XP PC software, which is specially adapted </w:t>
      </w:r>
      <w:r w:rsidR="00095AF5" w:rsidRPr="00095AF5">
        <w:rPr>
          <w:rFonts w:cs="Arial"/>
          <w:lang w:val="en-US"/>
        </w:rPr>
        <w:t>to</w:t>
      </w:r>
      <w:r w:rsidRPr="00095AF5">
        <w:rPr>
          <w:rFonts w:cs="Arial"/>
          <w:lang w:val="en-US"/>
        </w:rPr>
        <w:t xml:space="preserve"> the MAVOWATT 210 and included in the scope of delivery</w:t>
      </w:r>
      <w:r w:rsidR="00095AF5" w:rsidRPr="00095AF5">
        <w:rPr>
          <w:rFonts w:cs="Arial"/>
          <w:lang w:val="en-US"/>
        </w:rPr>
        <w:t xml:space="preserve"> free of charge. Standard equipment</w:t>
      </w:r>
      <w:r w:rsidRPr="00095AF5">
        <w:rPr>
          <w:rFonts w:cs="Arial"/>
          <w:lang w:val="en-US"/>
        </w:rPr>
        <w:t xml:space="preserve"> furthermore includes three Rogowski coils with a measuring range up to 500 A, four voltage cables and a power supply</w:t>
      </w:r>
      <w:r w:rsidR="00095AF5" w:rsidRPr="00095AF5">
        <w:rPr>
          <w:rFonts w:cs="Arial"/>
          <w:lang w:val="en-US"/>
        </w:rPr>
        <w:t xml:space="preserve"> unit</w:t>
      </w:r>
      <w:r w:rsidRPr="00095AF5">
        <w:rPr>
          <w:rFonts w:cs="Arial"/>
          <w:lang w:val="en-US"/>
        </w:rPr>
        <w:t>. The manufacturer also offers additional current sensors.</w:t>
      </w:r>
    </w:p>
    <w:p w14:paraId="21BE59B7" w14:textId="77777777" w:rsidR="005D4B6F" w:rsidRPr="00095AF5" w:rsidRDefault="005D4B6F" w:rsidP="005D4B6F">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5D4B6F" w:rsidRPr="00095AF5" w14:paraId="5E75BF69" w14:textId="77777777" w:rsidTr="004336DC">
        <w:trPr>
          <w:jc w:val="center"/>
        </w:trPr>
        <w:tc>
          <w:tcPr>
            <w:tcW w:w="5000" w:type="pct"/>
          </w:tcPr>
          <w:p w14:paraId="1E848F2F" w14:textId="1945E6A1" w:rsidR="005D4B6F" w:rsidRPr="00095AF5" w:rsidRDefault="005D4B6F" w:rsidP="004336DC">
            <w:pPr>
              <w:suppressAutoHyphens/>
              <w:spacing w:after="120"/>
              <w:jc w:val="center"/>
              <w:rPr>
                <w:rFonts w:cs="Arial"/>
                <w:lang w:val="en-US"/>
              </w:rPr>
            </w:pPr>
            <w:r w:rsidRPr="00095AF5">
              <w:rPr>
                <w:rFonts w:cs="Arial"/>
                <w:noProof/>
                <w:lang w:val="en-US"/>
              </w:rPr>
              <w:drawing>
                <wp:inline distT="0" distB="0" distL="0" distR="0" wp14:anchorId="29AD6C3B" wp14:editId="3185095B">
                  <wp:extent cx="2438400" cy="1368552"/>
                  <wp:effectExtent l="0" t="0" r="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a:stretch>
                            <a:fillRect/>
                          </a:stretch>
                        </pic:blipFill>
                        <pic:spPr>
                          <a:xfrm>
                            <a:off x="0" y="0"/>
                            <a:ext cx="2438400" cy="1368552"/>
                          </a:xfrm>
                          <a:prstGeom prst="rect">
                            <a:avLst/>
                          </a:prstGeom>
                        </pic:spPr>
                      </pic:pic>
                    </a:graphicData>
                  </a:graphic>
                </wp:inline>
              </w:drawing>
            </w:r>
          </w:p>
        </w:tc>
      </w:tr>
      <w:tr w:rsidR="005D4B6F" w:rsidRPr="00FD6C55" w14:paraId="4E67935A" w14:textId="77777777" w:rsidTr="004336DC">
        <w:trPr>
          <w:jc w:val="center"/>
        </w:trPr>
        <w:tc>
          <w:tcPr>
            <w:tcW w:w="5000" w:type="pct"/>
          </w:tcPr>
          <w:p w14:paraId="663D07F8" w14:textId="4173F852" w:rsidR="005D4B6F" w:rsidRPr="00095AF5" w:rsidRDefault="005D4B6F" w:rsidP="005D4B6F">
            <w:pPr>
              <w:suppressAutoHyphens/>
              <w:ind w:left="426" w:right="427"/>
              <w:jc w:val="center"/>
              <w:rPr>
                <w:rFonts w:cs="Arial"/>
                <w:lang w:val="en-US"/>
              </w:rPr>
            </w:pPr>
            <w:r w:rsidRPr="00095AF5">
              <w:rPr>
                <w:rFonts w:cs="Arial"/>
                <w:b/>
                <w:sz w:val="18"/>
                <w:lang w:val="en-US"/>
              </w:rPr>
              <w:t>Caption 1:</w:t>
            </w:r>
            <w:r w:rsidRPr="00095AF5">
              <w:rPr>
                <w:rFonts w:cs="Arial"/>
                <w:sz w:val="18"/>
                <w:lang w:val="en-US"/>
              </w:rPr>
              <w:t xml:space="preserve"> The compact, portable, battery-powered MAVOWATT 210 power quality meter enables cost-efficient energy and </w:t>
            </w:r>
            <w:r w:rsidR="00095AF5" w:rsidRPr="00095AF5">
              <w:rPr>
                <w:rFonts w:cs="Arial"/>
                <w:sz w:val="18"/>
                <w:lang w:val="en-US"/>
              </w:rPr>
              <w:t>mains</w:t>
            </w:r>
            <w:r w:rsidRPr="00095AF5">
              <w:rPr>
                <w:rFonts w:cs="Arial"/>
                <w:sz w:val="18"/>
                <w:lang w:val="en-US"/>
              </w:rPr>
              <w:t xml:space="preserve"> data</w:t>
            </w:r>
            <w:r w:rsidR="0088486D">
              <w:rPr>
                <w:rFonts w:cs="Arial"/>
                <w:sz w:val="18"/>
                <w:lang w:val="en-US"/>
              </w:rPr>
              <w:t xml:space="preserve"> </w:t>
            </w:r>
            <w:r w:rsidR="00095AF5" w:rsidRPr="00095AF5">
              <w:rPr>
                <w:rFonts w:cs="Arial"/>
                <w:sz w:val="18"/>
                <w:lang w:val="en-US"/>
              </w:rPr>
              <w:t>logging</w:t>
            </w:r>
          </w:p>
        </w:tc>
      </w:tr>
    </w:tbl>
    <w:p w14:paraId="768CD0DD" w14:textId="77777777" w:rsidR="005D4B6F" w:rsidRPr="00095AF5" w:rsidRDefault="005D4B6F" w:rsidP="005D4B6F">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5D4B6F" w:rsidRPr="00095AF5" w14:paraId="11D3CB98" w14:textId="77777777" w:rsidTr="004336DC">
        <w:trPr>
          <w:jc w:val="center"/>
        </w:trPr>
        <w:tc>
          <w:tcPr>
            <w:tcW w:w="5000" w:type="pct"/>
          </w:tcPr>
          <w:p w14:paraId="0B713A3C" w14:textId="57953A5A" w:rsidR="005D4B6F" w:rsidRPr="00095AF5" w:rsidRDefault="005D4B6F" w:rsidP="004336DC">
            <w:pPr>
              <w:suppressAutoHyphens/>
              <w:spacing w:after="120"/>
              <w:jc w:val="center"/>
              <w:rPr>
                <w:rFonts w:cs="Arial"/>
                <w:lang w:val="en-US"/>
              </w:rPr>
            </w:pPr>
            <w:r w:rsidRPr="00095AF5">
              <w:rPr>
                <w:rFonts w:cs="Arial"/>
                <w:noProof/>
                <w:lang w:val="en-US"/>
              </w:rPr>
              <w:lastRenderedPageBreak/>
              <w:drawing>
                <wp:inline distT="0" distB="0" distL="0" distR="0" wp14:anchorId="12EC85AF" wp14:editId="7E572D26">
                  <wp:extent cx="2438400" cy="1618488"/>
                  <wp:effectExtent l="0" t="0" r="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stretch>
                            <a:fillRect/>
                          </a:stretch>
                        </pic:blipFill>
                        <pic:spPr>
                          <a:xfrm>
                            <a:off x="0" y="0"/>
                            <a:ext cx="2438400" cy="1618488"/>
                          </a:xfrm>
                          <a:prstGeom prst="rect">
                            <a:avLst/>
                          </a:prstGeom>
                        </pic:spPr>
                      </pic:pic>
                    </a:graphicData>
                  </a:graphic>
                </wp:inline>
              </w:drawing>
            </w:r>
          </w:p>
        </w:tc>
      </w:tr>
      <w:tr w:rsidR="005D4B6F" w:rsidRPr="00FD6C55" w14:paraId="0C0576B4" w14:textId="77777777" w:rsidTr="004336DC">
        <w:trPr>
          <w:jc w:val="center"/>
        </w:trPr>
        <w:tc>
          <w:tcPr>
            <w:tcW w:w="5000" w:type="pct"/>
          </w:tcPr>
          <w:p w14:paraId="053637C0" w14:textId="677F2EE3" w:rsidR="005D4B6F" w:rsidRPr="00095AF5" w:rsidRDefault="005D4B6F" w:rsidP="005D4B6F">
            <w:pPr>
              <w:suppressAutoHyphens/>
              <w:ind w:left="709" w:right="711"/>
              <w:jc w:val="center"/>
              <w:rPr>
                <w:rFonts w:cs="Arial"/>
                <w:lang w:val="en-US"/>
              </w:rPr>
            </w:pPr>
            <w:r w:rsidRPr="00095AF5">
              <w:rPr>
                <w:rFonts w:cs="Arial"/>
                <w:b/>
                <w:sz w:val="18"/>
                <w:lang w:val="en-US"/>
              </w:rPr>
              <w:t>Caption 2:</w:t>
            </w:r>
            <w:r w:rsidRPr="00095AF5">
              <w:rPr>
                <w:rFonts w:cs="Arial"/>
                <w:sz w:val="18"/>
                <w:lang w:val="en-US"/>
              </w:rPr>
              <w:t xml:space="preserve"> Gossen Metrawatt supplies the new MAVOWATT 210 with power supply, three Rogowski coils and four voltage cables by default</w:t>
            </w:r>
          </w:p>
        </w:tc>
      </w:tr>
    </w:tbl>
    <w:p w14:paraId="48A78279" w14:textId="77777777" w:rsidR="005D4B6F" w:rsidRPr="00095AF5" w:rsidRDefault="005D4B6F" w:rsidP="005D4B6F">
      <w:pPr>
        <w:suppressAutoHyphens/>
        <w:spacing w:line="360" w:lineRule="auto"/>
        <w:jc w:val="both"/>
        <w:rPr>
          <w:rFonts w:cs="Arial"/>
          <w:lang w:val="en-US"/>
        </w:rPr>
      </w:pPr>
    </w:p>
    <w:p w14:paraId="4C00B133" w14:textId="32189B76" w:rsidR="00436AC8" w:rsidRPr="00095AF5" w:rsidRDefault="00436AC8" w:rsidP="00B83FF6">
      <w:pPr>
        <w:suppressAutoHyphens/>
        <w:spacing w:line="360" w:lineRule="auto"/>
        <w:jc w:val="both"/>
        <w:rPr>
          <w:lang w:val="en-US"/>
        </w:rPr>
      </w:pPr>
    </w:p>
    <w:p w14:paraId="7510BD08" w14:textId="1E30C5F8" w:rsidR="00AE00AE" w:rsidRPr="00095AF5" w:rsidRDefault="00AE00AE" w:rsidP="00B83FF6">
      <w:pPr>
        <w:suppressAutoHyphens/>
        <w:spacing w:line="360" w:lineRule="auto"/>
        <w:jc w:val="both"/>
        <w:rPr>
          <w:lang w:val="en-US"/>
        </w:rPr>
      </w:pPr>
    </w:p>
    <w:p w14:paraId="59B6FEE2" w14:textId="77777777" w:rsidR="0088486D" w:rsidRPr="00095AF5" w:rsidRDefault="0088486D" w:rsidP="00B83FF6">
      <w:pPr>
        <w:suppressAutoHyphens/>
        <w:spacing w:line="360" w:lineRule="auto"/>
        <w:jc w:val="both"/>
        <w:rPr>
          <w:lang w:val="en-US"/>
        </w:rPr>
      </w:pPr>
    </w:p>
    <w:p w14:paraId="6CED4E4E" w14:textId="77777777" w:rsidR="00095AF5" w:rsidRPr="00095AF5" w:rsidRDefault="00095AF5" w:rsidP="00B83FF6">
      <w:pPr>
        <w:suppressAutoHyphens/>
        <w:spacing w:line="360" w:lineRule="auto"/>
        <w:jc w:val="both"/>
        <w:rPr>
          <w:lang w:val="en-US"/>
        </w:rPr>
      </w:pPr>
    </w:p>
    <w:p w14:paraId="519ADF99" w14:textId="77777777" w:rsidR="00436AC8" w:rsidRPr="00095AF5" w:rsidRDefault="00436AC8" w:rsidP="00B83FF6">
      <w:pPr>
        <w:suppressAutoHyphens/>
        <w:spacing w:line="360" w:lineRule="auto"/>
        <w:jc w:val="both"/>
        <w:rPr>
          <w:lang w:val="en-US"/>
        </w:rPr>
      </w:pPr>
    </w:p>
    <w:p w14:paraId="54B02F65" w14:textId="77777777" w:rsidR="0000182F" w:rsidRPr="00095AF5"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095AF5" w14:paraId="365383E0" w14:textId="77777777" w:rsidTr="009338A7">
        <w:tc>
          <w:tcPr>
            <w:tcW w:w="859" w:type="dxa"/>
          </w:tcPr>
          <w:p w14:paraId="06170DBC" w14:textId="77777777" w:rsidR="0000182F" w:rsidRPr="00095AF5" w:rsidRDefault="0000182F" w:rsidP="00B83FF6">
            <w:pPr>
              <w:suppressAutoHyphens/>
              <w:rPr>
                <w:sz w:val="18"/>
                <w:szCs w:val="18"/>
                <w:lang w:val="en-US"/>
              </w:rPr>
            </w:pPr>
            <w:r w:rsidRPr="00095AF5">
              <w:rPr>
                <w:sz w:val="18"/>
                <w:szCs w:val="18"/>
                <w:lang w:val="en-US"/>
              </w:rPr>
              <w:t>Image/s:</w:t>
            </w:r>
          </w:p>
        </w:tc>
        <w:tc>
          <w:tcPr>
            <w:tcW w:w="4130" w:type="dxa"/>
          </w:tcPr>
          <w:p w14:paraId="5881E263" w14:textId="77777777" w:rsidR="0000182F" w:rsidRPr="00095AF5" w:rsidRDefault="005D4B6F" w:rsidP="00B83FF6">
            <w:pPr>
              <w:suppressAutoHyphens/>
              <w:ind w:left="57"/>
              <w:rPr>
                <w:sz w:val="18"/>
                <w:szCs w:val="18"/>
                <w:lang w:val="en-US"/>
              </w:rPr>
            </w:pPr>
            <w:r w:rsidRPr="00095AF5">
              <w:rPr>
                <w:sz w:val="18"/>
                <w:szCs w:val="18"/>
                <w:lang w:val="en-US"/>
              </w:rPr>
              <w:t>mavowatt210</w:t>
            </w:r>
          </w:p>
          <w:p w14:paraId="3D76A92F" w14:textId="2469DB70" w:rsidR="005D4B6F" w:rsidRPr="00095AF5" w:rsidRDefault="005D4B6F" w:rsidP="00B83FF6">
            <w:pPr>
              <w:suppressAutoHyphens/>
              <w:ind w:left="57"/>
              <w:rPr>
                <w:sz w:val="18"/>
                <w:szCs w:val="18"/>
                <w:lang w:val="en-US"/>
              </w:rPr>
            </w:pPr>
            <w:r w:rsidRPr="00095AF5">
              <w:rPr>
                <w:sz w:val="18"/>
                <w:szCs w:val="18"/>
                <w:lang w:val="en-US"/>
              </w:rPr>
              <w:t>mavowatt-210-set</w:t>
            </w:r>
          </w:p>
        </w:tc>
        <w:tc>
          <w:tcPr>
            <w:tcW w:w="1061" w:type="dxa"/>
          </w:tcPr>
          <w:p w14:paraId="0C453948" w14:textId="77777777" w:rsidR="0000182F" w:rsidRPr="00095AF5" w:rsidRDefault="0000182F" w:rsidP="00B83FF6">
            <w:pPr>
              <w:suppressAutoHyphens/>
              <w:rPr>
                <w:sz w:val="18"/>
                <w:szCs w:val="18"/>
                <w:lang w:val="en-US"/>
              </w:rPr>
            </w:pPr>
            <w:r w:rsidRPr="00095AF5">
              <w:rPr>
                <w:sz w:val="18"/>
                <w:szCs w:val="18"/>
                <w:lang w:val="en-US"/>
              </w:rPr>
              <w:t>Characters:</w:t>
            </w:r>
          </w:p>
        </w:tc>
        <w:tc>
          <w:tcPr>
            <w:tcW w:w="1036" w:type="dxa"/>
          </w:tcPr>
          <w:p w14:paraId="56B34464" w14:textId="1F937465" w:rsidR="0000182F" w:rsidRPr="00095AF5" w:rsidRDefault="00095AF5" w:rsidP="00B83FF6">
            <w:pPr>
              <w:suppressAutoHyphens/>
              <w:jc w:val="right"/>
              <w:rPr>
                <w:sz w:val="18"/>
                <w:szCs w:val="18"/>
                <w:lang w:val="en-US"/>
              </w:rPr>
            </w:pPr>
            <w:r w:rsidRPr="00095AF5">
              <w:rPr>
                <w:sz w:val="18"/>
                <w:szCs w:val="18"/>
                <w:lang w:val="en-US"/>
              </w:rPr>
              <w:t>175</w:t>
            </w:r>
            <w:r w:rsidR="0088486D">
              <w:rPr>
                <w:sz w:val="18"/>
                <w:szCs w:val="18"/>
                <w:lang w:val="en-US"/>
              </w:rPr>
              <w:t>6</w:t>
            </w:r>
          </w:p>
        </w:tc>
      </w:tr>
      <w:tr w:rsidR="0000182F" w:rsidRPr="00095AF5" w14:paraId="14D67EC0" w14:textId="77777777" w:rsidTr="00AE00AE">
        <w:tc>
          <w:tcPr>
            <w:tcW w:w="859" w:type="dxa"/>
          </w:tcPr>
          <w:p w14:paraId="3CF6F028" w14:textId="77777777" w:rsidR="0000182F" w:rsidRPr="00095AF5" w:rsidRDefault="0000182F" w:rsidP="00B83FF6">
            <w:pPr>
              <w:suppressAutoHyphens/>
              <w:spacing w:before="120"/>
              <w:rPr>
                <w:sz w:val="18"/>
                <w:szCs w:val="18"/>
                <w:lang w:val="en-US"/>
              </w:rPr>
            </w:pPr>
            <w:r w:rsidRPr="00095AF5">
              <w:rPr>
                <w:sz w:val="18"/>
                <w:szCs w:val="18"/>
                <w:lang w:val="en-US"/>
              </w:rPr>
              <w:t>File name:</w:t>
            </w:r>
          </w:p>
        </w:tc>
        <w:tc>
          <w:tcPr>
            <w:tcW w:w="4130" w:type="dxa"/>
            <w:vAlign w:val="bottom"/>
          </w:tcPr>
          <w:p w14:paraId="686808D1" w14:textId="1AB11DD7" w:rsidR="0000182F" w:rsidRPr="00FD6C55" w:rsidRDefault="00AE00AE" w:rsidP="00B83FF6">
            <w:pPr>
              <w:suppressAutoHyphens/>
              <w:spacing w:before="120"/>
              <w:ind w:left="57"/>
              <w:rPr>
                <w:sz w:val="16"/>
                <w:szCs w:val="16"/>
              </w:rPr>
            </w:pPr>
            <w:r w:rsidRPr="00FD6C55">
              <w:rPr>
                <w:sz w:val="16"/>
                <w:szCs w:val="16"/>
              </w:rPr>
              <w:t>202208004_pm_mavowatt_210_power_qual_meter_en</w:t>
            </w:r>
          </w:p>
        </w:tc>
        <w:tc>
          <w:tcPr>
            <w:tcW w:w="1061" w:type="dxa"/>
          </w:tcPr>
          <w:p w14:paraId="7A273568" w14:textId="77777777" w:rsidR="0000182F" w:rsidRPr="00095AF5" w:rsidRDefault="0000182F" w:rsidP="00B83FF6">
            <w:pPr>
              <w:suppressAutoHyphens/>
              <w:spacing w:before="120"/>
              <w:rPr>
                <w:sz w:val="18"/>
                <w:szCs w:val="18"/>
                <w:lang w:val="en-US"/>
              </w:rPr>
            </w:pPr>
            <w:r w:rsidRPr="00095AF5">
              <w:rPr>
                <w:sz w:val="18"/>
                <w:szCs w:val="18"/>
                <w:lang w:val="en-US"/>
              </w:rPr>
              <w:t>Date:</w:t>
            </w:r>
          </w:p>
        </w:tc>
        <w:tc>
          <w:tcPr>
            <w:tcW w:w="1036" w:type="dxa"/>
          </w:tcPr>
          <w:p w14:paraId="4D38BDCF" w14:textId="3C344DCA" w:rsidR="0000182F" w:rsidRPr="00095AF5" w:rsidRDefault="00613396" w:rsidP="00B83FF6">
            <w:pPr>
              <w:suppressAutoHyphens/>
              <w:spacing w:before="120"/>
              <w:jc w:val="right"/>
              <w:rPr>
                <w:sz w:val="18"/>
                <w:szCs w:val="18"/>
                <w:lang w:val="en-US"/>
              </w:rPr>
            </w:pPr>
            <w:r>
              <w:rPr>
                <w:sz w:val="18"/>
                <w:szCs w:val="18"/>
                <w:lang w:val="en-US"/>
              </w:rPr>
              <w:t>08-02-2022</w:t>
            </w:r>
          </w:p>
        </w:tc>
      </w:tr>
      <w:tr w:rsidR="0000182F" w:rsidRPr="00FD6C55" w14:paraId="348D131C" w14:textId="77777777" w:rsidTr="009338A7">
        <w:tc>
          <w:tcPr>
            <w:tcW w:w="7086" w:type="dxa"/>
            <w:gridSpan w:val="4"/>
            <w:tcBorders>
              <w:bottom w:val="single" w:sz="4" w:space="0" w:color="auto"/>
            </w:tcBorders>
          </w:tcPr>
          <w:p w14:paraId="03C94958" w14:textId="16EAD341" w:rsidR="0000182F" w:rsidRPr="00095AF5" w:rsidRDefault="0000182F" w:rsidP="00B83FF6">
            <w:pPr>
              <w:suppressAutoHyphens/>
              <w:spacing w:before="120" w:after="120"/>
              <w:rPr>
                <w:b/>
                <w:sz w:val="16"/>
                <w:lang w:val="en-US"/>
              </w:rPr>
            </w:pPr>
            <w:r w:rsidRPr="00095AF5">
              <w:rPr>
                <w:b/>
                <w:sz w:val="16"/>
                <w:lang w:val="en-US"/>
              </w:rPr>
              <w:t xml:space="preserve">About </w:t>
            </w:r>
            <w:r w:rsidRPr="00095AF5">
              <w:rPr>
                <w:rFonts w:cs="Arial"/>
                <w:b/>
                <w:sz w:val="16"/>
                <w:lang w:val="en-US"/>
              </w:rPr>
              <w:t>Gossen Metrawatt</w:t>
            </w:r>
          </w:p>
          <w:p w14:paraId="1F872E4D" w14:textId="77777777" w:rsidR="0000182F" w:rsidRPr="00095AF5" w:rsidRDefault="0000182F" w:rsidP="00B83FF6">
            <w:pPr>
              <w:suppressAutoHyphens/>
              <w:spacing w:after="120"/>
              <w:jc w:val="both"/>
              <w:rPr>
                <w:sz w:val="16"/>
                <w:lang w:val="en-US"/>
              </w:rPr>
            </w:pPr>
            <w:r w:rsidRPr="00095AF5">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095AF5" w:rsidRDefault="0000182F" w:rsidP="00B83FF6">
            <w:pPr>
              <w:suppressAutoHyphens/>
              <w:spacing w:after="120"/>
              <w:jc w:val="both"/>
              <w:rPr>
                <w:sz w:val="16"/>
                <w:lang w:val="en-US"/>
              </w:rPr>
            </w:pPr>
            <w:r w:rsidRPr="00095AF5">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095AF5" w:rsidRDefault="0000182F" w:rsidP="00B83FF6">
            <w:pPr>
              <w:suppressAutoHyphens/>
              <w:spacing w:after="120"/>
              <w:jc w:val="both"/>
              <w:rPr>
                <w:lang w:val="en-US"/>
              </w:rPr>
            </w:pPr>
            <w:r w:rsidRPr="00095AF5">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095AF5">
              <w:rPr>
                <w:sz w:val="16"/>
                <w:szCs w:val="16"/>
                <w:lang w:val="en-US"/>
              </w:rPr>
              <w:t>.</w:t>
            </w:r>
          </w:p>
        </w:tc>
      </w:tr>
      <w:tr w:rsidR="0000182F" w:rsidRPr="00095AF5" w14:paraId="0E1E9499" w14:textId="77777777" w:rsidTr="009338A7">
        <w:tc>
          <w:tcPr>
            <w:tcW w:w="4989" w:type="dxa"/>
            <w:gridSpan w:val="2"/>
            <w:tcBorders>
              <w:top w:val="single" w:sz="4" w:space="0" w:color="auto"/>
            </w:tcBorders>
          </w:tcPr>
          <w:p w14:paraId="2322D5DE" w14:textId="77777777" w:rsidR="0000182F" w:rsidRPr="00095AF5" w:rsidRDefault="0000182F" w:rsidP="00B83FF6">
            <w:pPr>
              <w:suppressAutoHyphens/>
              <w:spacing w:before="120" w:after="120"/>
              <w:rPr>
                <w:b/>
                <w:lang w:val="en-US"/>
              </w:rPr>
            </w:pPr>
            <w:r w:rsidRPr="00095AF5">
              <w:rPr>
                <w:b/>
                <w:lang w:val="en-US"/>
              </w:rPr>
              <w:t>Contact:</w:t>
            </w:r>
          </w:p>
          <w:p w14:paraId="0A735E13" w14:textId="20C8B165" w:rsidR="0000182F" w:rsidRPr="00095AF5" w:rsidRDefault="0000182F" w:rsidP="00B83FF6">
            <w:pPr>
              <w:suppressAutoHyphens/>
              <w:rPr>
                <w:b/>
                <w:bCs/>
                <w:lang w:val="en-US"/>
              </w:rPr>
            </w:pPr>
            <w:r w:rsidRPr="00095AF5">
              <w:rPr>
                <w:rFonts w:cs="Arial"/>
                <w:b/>
                <w:bCs/>
                <w:lang w:val="en-US"/>
              </w:rPr>
              <w:t xml:space="preserve">Gossen Metrawatt </w:t>
            </w:r>
            <w:r w:rsidRPr="00095AF5">
              <w:rPr>
                <w:b/>
                <w:bCs/>
                <w:lang w:val="en-US"/>
              </w:rPr>
              <w:t>GmbH</w:t>
            </w:r>
          </w:p>
          <w:p w14:paraId="06ECA9C4" w14:textId="3C53933B" w:rsidR="0000182F" w:rsidRPr="00095AF5" w:rsidRDefault="0000182F" w:rsidP="00B83FF6">
            <w:pPr>
              <w:suppressAutoHyphens/>
              <w:spacing w:before="120" w:after="120"/>
              <w:rPr>
                <w:lang w:val="en-US"/>
              </w:rPr>
            </w:pPr>
            <w:r w:rsidRPr="00095AF5">
              <w:rPr>
                <w:lang w:val="en-US"/>
              </w:rPr>
              <w:t>Christian Widder</w:t>
            </w:r>
            <w:r w:rsidRPr="00095AF5">
              <w:rPr>
                <w:lang w:val="en-US"/>
              </w:rPr>
              <w:br/>
              <w:t>Head of Marketing Communication</w:t>
            </w:r>
          </w:p>
          <w:p w14:paraId="403973C8" w14:textId="478E42DB" w:rsidR="0000182F" w:rsidRPr="00095AF5" w:rsidRDefault="0000182F" w:rsidP="00B83FF6">
            <w:pPr>
              <w:suppressAutoHyphens/>
              <w:rPr>
                <w:lang w:val="en-US"/>
              </w:rPr>
            </w:pPr>
            <w:r w:rsidRPr="00095AF5">
              <w:rPr>
                <w:rFonts w:cs="Arial"/>
                <w:lang w:val="en-US"/>
              </w:rPr>
              <w:t>Suedwestpark 15</w:t>
            </w:r>
          </w:p>
          <w:p w14:paraId="771BA69B" w14:textId="70BA2371" w:rsidR="0000182F" w:rsidRPr="00095AF5" w:rsidRDefault="0000182F" w:rsidP="00B83FF6">
            <w:pPr>
              <w:suppressAutoHyphens/>
              <w:rPr>
                <w:lang w:val="en-US"/>
              </w:rPr>
            </w:pPr>
            <w:r w:rsidRPr="00095AF5">
              <w:rPr>
                <w:rFonts w:cs="Arial"/>
                <w:lang w:val="en-US"/>
              </w:rPr>
              <w:t>90449 Nuremberg</w:t>
            </w:r>
          </w:p>
          <w:p w14:paraId="7AD3782C" w14:textId="77777777" w:rsidR="0000182F" w:rsidRPr="00095AF5" w:rsidRDefault="0000182F" w:rsidP="00B83FF6">
            <w:pPr>
              <w:suppressAutoHyphens/>
              <w:rPr>
                <w:lang w:val="en-US"/>
              </w:rPr>
            </w:pPr>
            <w:r w:rsidRPr="00095AF5">
              <w:rPr>
                <w:lang w:val="en-US"/>
              </w:rPr>
              <w:t>Germany</w:t>
            </w:r>
          </w:p>
          <w:p w14:paraId="1DB63788" w14:textId="5EC27518" w:rsidR="0000182F" w:rsidRPr="00095AF5" w:rsidRDefault="0000182F" w:rsidP="00B83FF6">
            <w:pPr>
              <w:suppressAutoHyphens/>
              <w:spacing w:before="120"/>
              <w:rPr>
                <w:lang w:val="en-US"/>
              </w:rPr>
            </w:pPr>
            <w:r w:rsidRPr="00095AF5">
              <w:rPr>
                <w:lang w:val="en-US"/>
              </w:rPr>
              <w:t>Phone: +49 . 911 . 8602-572</w:t>
            </w:r>
          </w:p>
          <w:p w14:paraId="727D2682" w14:textId="3ED76EA2" w:rsidR="0000182F" w:rsidRPr="00095AF5" w:rsidRDefault="0000182F" w:rsidP="00B83FF6">
            <w:pPr>
              <w:suppressAutoHyphens/>
              <w:rPr>
                <w:lang w:val="en-US"/>
              </w:rPr>
            </w:pPr>
            <w:r w:rsidRPr="00095AF5">
              <w:rPr>
                <w:lang w:val="en-US"/>
              </w:rPr>
              <w:t>Email: christian.widder@gossenmetrawatt.com</w:t>
            </w:r>
          </w:p>
          <w:p w14:paraId="463B3BB8" w14:textId="0B06B24D" w:rsidR="0000182F" w:rsidRPr="00095AF5" w:rsidRDefault="0000182F" w:rsidP="00B83FF6">
            <w:pPr>
              <w:suppressAutoHyphens/>
              <w:rPr>
                <w:lang w:val="en-US"/>
              </w:rPr>
            </w:pPr>
            <w:r w:rsidRPr="00095AF5">
              <w:rPr>
                <w:lang w:val="en-US"/>
              </w:rPr>
              <w:t>Internet: www.gossenmetrawatt.com</w:t>
            </w:r>
          </w:p>
        </w:tc>
        <w:tc>
          <w:tcPr>
            <w:tcW w:w="2097" w:type="dxa"/>
            <w:gridSpan w:val="2"/>
            <w:tcBorders>
              <w:top w:val="single" w:sz="4" w:space="0" w:color="auto"/>
            </w:tcBorders>
          </w:tcPr>
          <w:p w14:paraId="696ECA4C" w14:textId="77777777" w:rsidR="0000182F" w:rsidRPr="00FD6C55" w:rsidRDefault="0000182F" w:rsidP="00B83FF6">
            <w:pPr>
              <w:suppressAutoHyphens/>
              <w:spacing w:before="480"/>
              <w:rPr>
                <w:sz w:val="16"/>
                <w:szCs w:val="16"/>
              </w:rPr>
            </w:pPr>
            <w:r w:rsidRPr="00FD6C55">
              <w:rPr>
                <w:sz w:val="16"/>
                <w:szCs w:val="16"/>
              </w:rPr>
              <w:t>gii die Presse-Agentur GmbH</w:t>
            </w:r>
          </w:p>
          <w:p w14:paraId="5A53B840" w14:textId="77777777" w:rsidR="0000182F" w:rsidRPr="00095AF5" w:rsidRDefault="0000182F" w:rsidP="00B83FF6">
            <w:pPr>
              <w:suppressAutoHyphens/>
              <w:rPr>
                <w:sz w:val="16"/>
                <w:szCs w:val="16"/>
                <w:lang w:val="en-US"/>
              </w:rPr>
            </w:pPr>
            <w:r w:rsidRPr="00FD6C55">
              <w:rPr>
                <w:sz w:val="16"/>
                <w:szCs w:val="16"/>
              </w:rPr>
              <w:t xml:space="preserve">Immanuelkirchstr. </w:t>
            </w:r>
            <w:r w:rsidRPr="00095AF5">
              <w:rPr>
                <w:sz w:val="16"/>
                <w:szCs w:val="16"/>
                <w:lang w:val="en-US"/>
              </w:rPr>
              <w:t>12</w:t>
            </w:r>
          </w:p>
          <w:p w14:paraId="58D045A4" w14:textId="77777777" w:rsidR="0000182F" w:rsidRPr="00095AF5" w:rsidRDefault="0000182F" w:rsidP="00B83FF6">
            <w:pPr>
              <w:suppressAutoHyphens/>
              <w:rPr>
                <w:sz w:val="16"/>
                <w:szCs w:val="16"/>
                <w:lang w:val="en-US"/>
              </w:rPr>
            </w:pPr>
            <w:r w:rsidRPr="00095AF5">
              <w:rPr>
                <w:sz w:val="16"/>
                <w:szCs w:val="16"/>
                <w:lang w:val="en-US"/>
              </w:rPr>
              <w:t>10405 Berlin</w:t>
            </w:r>
          </w:p>
          <w:p w14:paraId="490C8EFA" w14:textId="77777777" w:rsidR="0000182F" w:rsidRPr="00095AF5" w:rsidRDefault="0000182F" w:rsidP="00B83FF6">
            <w:pPr>
              <w:suppressAutoHyphens/>
              <w:rPr>
                <w:sz w:val="16"/>
                <w:szCs w:val="16"/>
                <w:lang w:val="en-US"/>
              </w:rPr>
            </w:pPr>
            <w:r w:rsidRPr="00095AF5">
              <w:rPr>
                <w:sz w:val="16"/>
                <w:szCs w:val="16"/>
                <w:lang w:val="en-US"/>
              </w:rPr>
              <w:t>Germany</w:t>
            </w:r>
          </w:p>
          <w:p w14:paraId="01D5E3F7" w14:textId="53E57869" w:rsidR="0000182F" w:rsidRPr="00095AF5" w:rsidRDefault="0000182F" w:rsidP="00B83FF6">
            <w:pPr>
              <w:suppressAutoHyphens/>
              <w:rPr>
                <w:sz w:val="16"/>
                <w:szCs w:val="16"/>
                <w:lang w:val="en-US"/>
              </w:rPr>
            </w:pPr>
            <w:r w:rsidRPr="00095AF5">
              <w:rPr>
                <w:sz w:val="16"/>
                <w:szCs w:val="16"/>
                <w:lang w:val="en-US"/>
              </w:rPr>
              <w:t xml:space="preserve">Tel.: +49 . 30 . </w:t>
            </w:r>
            <w:r w:rsidRPr="00095AF5">
              <w:rPr>
                <w:sz w:val="16"/>
                <w:lang w:val="en-US"/>
              </w:rPr>
              <w:t>538 9650</w:t>
            </w:r>
          </w:p>
          <w:p w14:paraId="059737BA" w14:textId="77777777" w:rsidR="0000182F" w:rsidRPr="00095AF5" w:rsidRDefault="0000182F" w:rsidP="00B83FF6">
            <w:pPr>
              <w:suppressAutoHyphens/>
              <w:rPr>
                <w:sz w:val="16"/>
                <w:szCs w:val="16"/>
                <w:lang w:val="en-US"/>
              </w:rPr>
            </w:pPr>
            <w:r w:rsidRPr="00095AF5">
              <w:rPr>
                <w:sz w:val="16"/>
                <w:szCs w:val="16"/>
                <w:lang w:val="en-US"/>
              </w:rPr>
              <w:t>Email: info@gii.de</w:t>
            </w:r>
          </w:p>
          <w:p w14:paraId="15418882" w14:textId="77777777" w:rsidR="0000182F" w:rsidRPr="00095AF5" w:rsidRDefault="0000182F" w:rsidP="00B83FF6">
            <w:pPr>
              <w:suppressAutoHyphens/>
              <w:rPr>
                <w:sz w:val="16"/>
                <w:szCs w:val="16"/>
                <w:lang w:val="en-US"/>
              </w:rPr>
            </w:pPr>
            <w:r w:rsidRPr="00095AF5">
              <w:rPr>
                <w:sz w:val="16"/>
                <w:szCs w:val="16"/>
                <w:lang w:val="en-US"/>
              </w:rPr>
              <w:t>Internet: www.gii.de</w:t>
            </w:r>
          </w:p>
        </w:tc>
      </w:tr>
    </w:tbl>
    <w:p w14:paraId="463770B6" w14:textId="77777777" w:rsidR="0000182F" w:rsidRPr="00095AF5" w:rsidRDefault="0000182F" w:rsidP="00B83FF6">
      <w:pPr>
        <w:suppressAutoHyphens/>
        <w:rPr>
          <w:lang w:val="en-US"/>
        </w:rPr>
      </w:pPr>
    </w:p>
    <w:sectPr w:rsidR="0000182F" w:rsidRPr="00095AF5" w:rsidSect="00B83FF6">
      <w:headerReference w:type="default" r:id="rId9"/>
      <w:footerReference w:type="default" r:id="rId10"/>
      <w:headerReference w:type="first" r:id="rId11"/>
      <w:footerReference w:type="first" r:id="rId12"/>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7428A" w14:textId="77777777" w:rsidR="00BA2395" w:rsidRDefault="00BA2395">
      <w:r>
        <w:separator/>
      </w:r>
    </w:p>
  </w:endnote>
  <w:endnote w:type="continuationSeparator" w:id="0">
    <w:p w14:paraId="18EE299B" w14:textId="77777777" w:rsidR="00BA2395" w:rsidRDefault="00BA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5E276" w14:textId="77777777" w:rsidR="00BA2395" w:rsidRDefault="00BA2395">
      <w:r>
        <w:separator/>
      </w:r>
    </w:p>
  </w:footnote>
  <w:footnote w:type="continuationSeparator" w:id="0">
    <w:p w14:paraId="0218D4BE" w14:textId="77777777" w:rsidR="00BA2395" w:rsidRDefault="00BA2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65B5D5D6"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5D4B6F" w:rsidRPr="005D4B6F">
      <w:rPr>
        <w:rStyle w:val="Seitenzahl"/>
        <w:sz w:val="18"/>
        <w:szCs w:val="18"/>
        <w:lang w:val="en-US"/>
      </w:rPr>
      <w:t>MAVOWATT 210 power quality meter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95AF5"/>
    <w:rsid w:val="00142FBC"/>
    <w:rsid w:val="002766C3"/>
    <w:rsid w:val="002B52B7"/>
    <w:rsid w:val="002D6674"/>
    <w:rsid w:val="003C2D7A"/>
    <w:rsid w:val="00402D1E"/>
    <w:rsid w:val="00436AC8"/>
    <w:rsid w:val="004D0C8F"/>
    <w:rsid w:val="004E71B6"/>
    <w:rsid w:val="00512DDC"/>
    <w:rsid w:val="00582178"/>
    <w:rsid w:val="005A5EC8"/>
    <w:rsid w:val="005B172E"/>
    <w:rsid w:val="005D4B6F"/>
    <w:rsid w:val="005D6158"/>
    <w:rsid w:val="00613396"/>
    <w:rsid w:val="0061695A"/>
    <w:rsid w:val="00667BBC"/>
    <w:rsid w:val="006D47C3"/>
    <w:rsid w:val="0079797E"/>
    <w:rsid w:val="007C62FB"/>
    <w:rsid w:val="00855DB9"/>
    <w:rsid w:val="0088486D"/>
    <w:rsid w:val="00AE00AE"/>
    <w:rsid w:val="00AE79A2"/>
    <w:rsid w:val="00B83FF6"/>
    <w:rsid w:val="00B923C5"/>
    <w:rsid w:val="00BA2395"/>
    <w:rsid w:val="00BC4E29"/>
    <w:rsid w:val="00C33DDB"/>
    <w:rsid w:val="00C63792"/>
    <w:rsid w:val="00CA22DB"/>
    <w:rsid w:val="00D335AA"/>
    <w:rsid w:val="00D858D8"/>
    <w:rsid w:val="00DA4477"/>
    <w:rsid w:val="00DB5489"/>
    <w:rsid w:val="00E4283A"/>
    <w:rsid w:val="00F34098"/>
    <w:rsid w:val="00FB2262"/>
    <w:rsid w:val="00FD6C55"/>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3772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Anne Lomberg</cp:lastModifiedBy>
  <cp:revision>5</cp:revision>
  <cp:lastPrinted>2017-11-15T09:02:00Z</cp:lastPrinted>
  <dcterms:created xsi:type="dcterms:W3CDTF">2022-07-26T11:15:00Z</dcterms:created>
  <dcterms:modified xsi:type="dcterms:W3CDTF">2022-08-02T13:22:00Z</dcterms:modified>
</cp:coreProperties>
</file>