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7977C5" w:rsidRDefault="00397953" w:rsidP="00947819">
      <w:pPr>
        <w:rPr>
          <w:sz w:val="40"/>
          <w:szCs w:val="40"/>
          <w:lang w:val="en-US"/>
        </w:rPr>
      </w:pPr>
      <w:r w:rsidRPr="007977C5">
        <w:rPr>
          <w:sz w:val="40"/>
          <w:szCs w:val="40"/>
          <w:lang w:val="en-US"/>
        </w:rPr>
        <w:t>Press</w:t>
      </w:r>
      <w:r w:rsidR="002C607D" w:rsidRPr="007977C5">
        <w:rPr>
          <w:sz w:val="40"/>
          <w:szCs w:val="40"/>
          <w:lang w:val="en-US"/>
        </w:rPr>
        <w:t xml:space="preserve"> Release</w:t>
      </w:r>
    </w:p>
    <w:p w14:paraId="4227DBAC" w14:textId="77777777" w:rsidR="00397953" w:rsidRPr="007977C5" w:rsidRDefault="00397953" w:rsidP="00947819">
      <w:pPr>
        <w:spacing w:line="360" w:lineRule="auto"/>
        <w:ind w:right="-2"/>
        <w:rPr>
          <w:b/>
          <w:sz w:val="24"/>
          <w:lang w:val="en-US"/>
        </w:rPr>
      </w:pPr>
    </w:p>
    <w:p w14:paraId="0E232E21" w14:textId="5C3C0B75" w:rsidR="00947819" w:rsidRPr="007977C5" w:rsidRDefault="007977C5" w:rsidP="00947819">
      <w:pPr>
        <w:spacing w:line="360" w:lineRule="auto"/>
        <w:rPr>
          <w:b/>
          <w:sz w:val="24"/>
          <w:lang w:val="en-US"/>
        </w:rPr>
      </w:pPr>
      <w:r w:rsidRPr="007977C5">
        <w:rPr>
          <w:b/>
          <w:sz w:val="24"/>
          <w:lang w:val="en-US"/>
        </w:rPr>
        <w:t>Bespoke pit fan motors with fin cooling</w:t>
      </w:r>
    </w:p>
    <w:p w14:paraId="76AD56E4" w14:textId="77777777" w:rsidR="00397953" w:rsidRPr="007977C5" w:rsidRDefault="00397953" w:rsidP="00947819">
      <w:pPr>
        <w:spacing w:line="360" w:lineRule="auto"/>
        <w:ind w:right="-2"/>
        <w:rPr>
          <w:lang w:val="en-US"/>
        </w:rPr>
      </w:pPr>
    </w:p>
    <w:p w14:paraId="44EDC080" w14:textId="50D6DABD" w:rsidR="000D3D1B" w:rsidRPr="007977C5" w:rsidRDefault="007977C5" w:rsidP="00947819">
      <w:pPr>
        <w:pStyle w:val="Kopfzeile"/>
        <w:tabs>
          <w:tab w:val="clear" w:pos="4536"/>
          <w:tab w:val="clear" w:pos="9072"/>
        </w:tabs>
        <w:spacing w:line="360" w:lineRule="auto"/>
        <w:ind w:right="-2"/>
        <w:jc w:val="both"/>
        <w:rPr>
          <w:lang w:val="en-US"/>
        </w:rPr>
      </w:pPr>
      <w:r w:rsidRPr="007977C5">
        <w:rPr>
          <w:lang w:val="en-US"/>
        </w:rPr>
        <w:t xml:space="preserve">Menzel Elektromotoren has designed and manufactured three powerful 6600 V squirrel cage motors as integral components for pit fans. The customer specified </w:t>
      </w:r>
      <w:r w:rsidR="00BE5D0E" w:rsidRPr="007977C5">
        <w:rPr>
          <w:lang w:val="en-US"/>
        </w:rPr>
        <w:t xml:space="preserve">cylindrical </w:t>
      </w:r>
      <w:r w:rsidRPr="007977C5">
        <w:rPr>
          <w:lang w:val="en-US"/>
        </w:rPr>
        <w:t xml:space="preserve">motor casings as compact as possible. The greatest challenge was to implement the required rated power of 1700 kW in cylindrical </w:t>
      </w:r>
      <w:r>
        <w:rPr>
          <w:lang w:val="en-US"/>
        </w:rPr>
        <w:t>ca</w:t>
      </w:r>
      <w:r w:rsidRPr="007977C5">
        <w:rPr>
          <w:lang w:val="en-US"/>
        </w:rPr>
        <w:t>sing</w:t>
      </w:r>
      <w:r>
        <w:rPr>
          <w:lang w:val="en-US"/>
        </w:rPr>
        <w:t>s</w:t>
      </w:r>
      <w:r w:rsidRPr="007977C5">
        <w:rPr>
          <w:lang w:val="en-US"/>
        </w:rPr>
        <w:t xml:space="preserve">. Menzel therefore designed fin-cooled motors (cooling type IC 411) in frame size 630, an extremely unusual design for </w:t>
      </w:r>
      <w:r w:rsidR="00BE5D0E">
        <w:rPr>
          <w:lang w:val="en-US"/>
        </w:rPr>
        <w:t xml:space="preserve">motors </w:t>
      </w:r>
      <w:r w:rsidRPr="007977C5">
        <w:rPr>
          <w:lang w:val="en-US"/>
        </w:rPr>
        <w:t xml:space="preserve">this </w:t>
      </w:r>
      <w:r w:rsidR="00BE5D0E">
        <w:rPr>
          <w:lang w:val="en-US"/>
        </w:rPr>
        <w:t>larg</w:t>
      </w:r>
      <w:r w:rsidRPr="007977C5">
        <w:rPr>
          <w:lang w:val="en-US"/>
        </w:rPr>
        <w:t xml:space="preserve">e. The manufacture is complex but the result is optimal for the constricted installation conditions. In order to save additional space, all connection cables are routed out of the motors and the terminal boxes </w:t>
      </w:r>
      <w:r w:rsidR="00BE5D0E">
        <w:rPr>
          <w:lang w:val="en-US"/>
        </w:rPr>
        <w:t xml:space="preserve">are </w:t>
      </w:r>
      <w:r w:rsidRPr="007977C5">
        <w:rPr>
          <w:lang w:val="en-US"/>
        </w:rPr>
        <w:t xml:space="preserve">mounted outside the fans. Since the driven fan wheels are </w:t>
      </w:r>
      <w:r w:rsidR="00BE5D0E">
        <w:rPr>
          <w:lang w:val="en-US"/>
        </w:rPr>
        <w:t>mount</w:t>
      </w:r>
      <w:r w:rsidRPr="007977C5">
        <w:rPr>
          <w:lang w:val="en-US"/>
        </w:rPr>
        <w:t>ed directly on the motor shaft</w:t>
      </w:r>
      <w:r w:rsidR="00BE5D0E">
        <w:rPr>
          <w:lang w:val="en-US"/>
        </w:rPr>
        <w:t>s</w:t>
      </w:r>
      <w:r w:rsidRPr="007977C5">
        <w:rPr>
          <w:lang w:val="en-US"/>
        </w:rPr>
        <w:t>, the moto</w:t>
      </w:r>
      <w:r w:rsidR="00BE5D0E">
        <w:rPr>
          <w:lang w:val="en-US"/>
        </w:rPr>
        <w:t xml:space="preserve">r bearing </w:t>
      </w:r>
      <w:r w:rsidRPr="007977C5">
        <w:rPr>
          <w:lang w:val="en-US"/>
        </w:rPr>
        <w:t>must compensate additional high loads</w:t>
      </w:r>
      <w:r w:rsidR="00BE5D0E">
        <w:rPr>
          <w:lang w:val="en-US"/>
        </w:rPr>
        <w:t>:</w:t>
      </w:r>
      <w:r w:rsidRPr="007977C5">
        <w:rPr>
          <w:lang w:val="en-US"/>
        </w:rPr>
        <w:t xml:space="preserve"> radial loads up to 20700 N and axial loads up to 27000 N. For the required bearing service life of 100,000 hours, Menzel implemented a special rolling bearing setup. In addition, the motors have a second shaft end for a holding brake. The three-phase squirrel cage motors are designed for operation on a frequency converter (duty type S9) with speed changes and reversal of the rotation direction. This allows the pit fans not only to ventilate the mine, but also to extract dangerous firedamp if necessary.</w:t>
      </w:r>
    </w:p>
    <w:p w14:paraId="6FFED41A" w14:textId="549034B6" w:rsidR="000D3D1B" w:rsidRDefault="007977C5" w:rsidP="00947819">
      <w:pPr>
        <w:pStyle w:val="Kopfzeile"/>
        <w:tabs>
          <w:tab w:val="clear" w:pos="4536"/>
          <w:tab w:val="clear" w:pos="9072"/>
        </w:tabs>
        <w:spacing w:line="360" w:lineRule="auto"/>
        <w:ind w:right="-2"/>
        <w:jc w:val="both"/>
        <w:rPr>
          <w:lang w:val="en-US"/>
        </w:rPr>
      </w:pPr>
      <w:r w:rsidRPr="007977C5">
        <w:rPr>
          <w:lang w:val="en-US"/>
        </w:rPr>
        <w:t xml:space="preserve">Surface-cooled motors from Menzel: </w:t>
      </w:r>
      <w:hyperlink r:id="rId7" w:history="1">
        <w:r w:rsidRPr="003E6BB8">
          <w:rPr>
            <w:rStyle w:val="Hyperlink"/>
            <w:lang w:val="en-US"/>
          </w:rPr>
          <w:t>https://www.menzel-motors.com/slip-ring-motor/ic411/</w:t>
        </w:r>
      </w:hyperlink>
    </w:p>
    <w:p w14:paraId="536527F5" w14:textId="77777777" w:rsidR="000D3D1B" w:rsidRPr="007977C5" w:rsidRDefault="000D3D1B" w:rsidP="00947819">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rsidRPr="007977C5" w14:paraId="6BBB69A0" w14:textId="77777777" w:rsidTr="00B20C7A">
        <w:tc>
          <w:tcPr>
            <w:tcW w:w="7086" w:type="dxa"/>
          </w:tcPr>
          <w:p w14:paraId="1F3C6A01" w14:textId="69F0C59C" w:rsidR="00B20C7A" w:rsidRPr="007977C5" w:rsidRDefault="00D86501" w:rsidP="00B20C7A">
            <w:pPr>
              <w:spacing w:after="120"/>
              <w:jc w:val="center"/>
              <w:rPr>
                <w:lang w:val="en-US"/>
              </w:rPr>
            </w:pPr>
            <w:r w:rsidRPr="007977C5">
              <w:rPr>
                <w:noProof/>
                <w:lang w:val="en-US"/>
              </w:rPr>
              <w:drawing>
                <wp:inline distT="0" distB="0" distL="0" distR="0" wp14:anchorId="54D9D8EC" wp14:editId="06C2DF2B">
                  <wp:extent cx="3771900" cy="2514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2514600"/>
                          </a:xfrm>
                          <a:prstGeom prst="rect">
                            <a:avLst/>
                          </a:prstGeom>
                        </pic:spPr>
                      </pic:pic>
                    </a:graphicData>
                  </a:graphic>
                </wp:inline>
              </w:drawing>
            </w:r>
          </w:p>
        </w:tc>
      </w:tr>
      <w:tr w:rsidR="00B20C7A" w:rsidRPr="000A1384" w14:paraId="39C27FB7" w14:textId="77777777" w:rsidTr="00B20C7A">
        <w:tc>
          <w:tcPr>
            <w:tcW w:w="7086" w:type="dxa"/>
          </w:tcPr>
          <w:p w14:paraId="0FD000FC" w14:textId="31B1F1B2" w:rsidR="00B20C7A" w:rsidRPr="007977C5" w:rsidRDefault="00B20C7A" w:rsidP="007977C5">
            <w:pPr>
              <w:ind w:left="993" w:right="996"/>
              <w:jc w:val="center"/>
              <w:rPr>
                <w:sz w:val="18"/>
                <w:szCs w:val="18"/>
                <w:lang w:val="en-US"/>
              </w:rPr>
            </w:pPr>
            <w:r w:rsidRPr="007977C5">
              <w:rPr>
                <w:b/>
                <w:sz w:val="18"/>
                <w:szCs w:val="18"/>
                <w:lang w:val="en-US"/>
              </w:rPr>
              <w:t>Caption:</w:t>
            </w:r>
            <w:r w:rsidRPr="007977C5">
              <w:rPr>
                <w:sz w:val="18"/>
                <w:szCs w:val="18"/>
                <w:lang w:val="en-US"/>
              </w:rPr>
              <w:t xml:space="preserve"> </w:t>
            </w:r>
            <w:r w:rsidR="00D86501" w:rsidRPr="007977C5">
              <w:rPr>
                <w:sz w:val="18"/>
                <w:szCs w:val="18"/>
                <w:lang w:val="en-US"/>
              </w:rPr>
              <w:t>Menzel has tailored three-phase squirrel cage motors in frame size 630 for installation inside pit fans</w:t>
            </w:r>
            <w:r w:rsidR="007977C5">
              <w:rPr>
                <w:sz w:val="18"/>
                <w:szCs w:val="18"/>
                <w:lang w:val="en-US"/>
              </w:rPr>
              <w:t>,</w:t>
            </w:r>
            <w:r w:rsidR="00D86501" w:rsidRPr="007977C5">
              <w:rPr>
                <w:sz w:val="18"/>
                <w:szCs w:val="18"/>
                <w:lang w:val="en-US"/>
              </w:rPr>
              <w:t xml:space="preserve"> including </w:t>
            </w:r>
            <w:r w:rsidR="00BE5D0E">
              <w:rPr>
                <w:sz w:val="18"/>
                <w:szCs w:val="18"/>
                <w:lang w:val="en-US"/>
              </w:rPr>
              <w:t xml:space="preserve">the manufacture of </w:t>
            </w:r>
            <w:r w:rsidR="00D86501" w:rsidRPr="007977C5">
              <w:rPr>
                <w:sz w:val="18"/>
                <w:szCs w:val="18"/>
                <w:lang w:val="en-US"/>
              </w:rPr>
              <w:t>bespoke casings with cooling</w:t>
            </w:r>
            <w:r w:rsidR="007977C5">
              <w:rPr>
                <w:sz w:val="18"/>
                <w:szCs w:val="18"/>
                <w:lang w:val="en-US"/>
              </w:rPr>
              <w:t xml:space="preserve"> fins</w:t>
            </w:r>
          </w:p>
        </w:tc>
      </w:tr>
    </w:tbl>
    <w:p w14:paraId="2257F8D4" w14:textId="4C5A0648" w:rsidR="004F59DB" w:rsidRPr="007977C5" w:rsidRDefault="004F59DB" w:rsidP="00947819">
      <w:pPr>
        <w:spacing w:line="360" w:lineRule="auto"/>
        <w:jc w:val="both"/>
        <w:rPr>
          <w:lang w:val="en-US"/>
        </w:rPr>
      </w:pPr>
    </w:p>
    <w:p w14:paraId="23F1A3E6" w14:textId="1292171A" w:rsidR="004F59DB" w:rsidRDefault="004F59DB" w:rsidP="00947819">
      <w:pPr>
        <w:spacing w:line="360" w:lineRule="auto"/>
        <w:jc w:val="both"/>
        <w:rPr>
          <w:lang w:val="en-US"/>
        </w:rPr>
      </w:pPr>
    </w:p>
    <w:p w14:paraId="1F216A67" w14:textId="77777777" w:rsidR="0016680D" w:rsidRPr="007977C5" w:rsidRDefault="0016680D" w:rsidP="00B20C7A">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DB107A" w:rsidRPr="007977C5" w14:paraId="72EEE38C" w14:textId="77777777" w:rsidTr="00DB107A">
        <w:tc>
          <w:tcPr>
            <w:tcW w:w="1083" w:type="dxa"/>
          </w:tcPr>
          <w:p w14:paraId="438052A8" w14:textId="5CB154F0" w:rsidR="00B20C7A" w:rsidRPr="007977C5" w:rsidRDefault="00B20C7A" w:rsidP="00B20C7A">
            <w:pPr>
              <w:rPr>
                <w:sz w:val="18"/>
                <w:szCs w:val="18"/>
                <w:lang w:val="en-US"/>
              </w:rPr>
            </w:pPr>
            <w:bookmarkStart w:id="0" w:name="_Hlk98495830"/>
            <w:r w:rsidRPr="007977C5">
              <w:rPr>
                <w:sz w:val="18"/>
                <w:szCs w:val="18"/>
                <w:lang w:val="en-US"/>
              </w:rPr>
              <w:lastRenderedPageBreak/>
              <w:t>Image/s:</w:t>
            </w:r>
          </w:p>
        </w:tc>
        <w:tc>
          <w:tcPr>
            <w:tcW w:w="3821" w:type="dxa"/>
          </w:tcPr>
          <w:p w14:paraId="2CEFE0FB" w14:textId="7A7C0233" w:rsidR="00B20C7A" w:rsidRPr="007977C5" w:rsidRDefault="00D86501" w:rsidP="00B20C7A">
            <w:pPr>
              <w:rPr>
                <w:sz w:val="18"/>
                <w:szCs w:val="18"/>
                <w:lang w:val="en-US"/>
              </w:rPr>
            </w:pPr>
            <w:r w:rsidRPr="007977C5">
              <w:rPr>
                <w:sz w:val="18"/>
                <w:szCs w:val="18"/>
                <w:lang w:val="en-US"/>
              </w:rPr>
              <w:t>menzel_pit_fan_motor</w:t>
            </w:r>
          </w:p>
        </w:tc>
        <w:tc>
          <w:tcPr>
            <w:tcW w:w="1237" w:type="dxa"/>
          </w:tcPr>
          <w:p w14:paraId="0996D0E2" w14:textId="3AE58E93" w:rsidR="00B20C7A" w:rsidRPr="007977C5" w:rsidRDefault="00B20C7A" w:rsidP="00B20C7A">
            <w:pPr>
              <w:rPr>
                <w:sz w:val="18"/>
                <w:szCs w:val="18"/>
                <w:lang w:val="en-US"/>
              </w:rPr>
            </w:pPr>
            <w:r w:rsidRPr="007977C5">
              <w:rPr>
                <w:sz w:val="18"/>
                <w:szCs w:val="18"/>
                <w:lang w:val="en-US"/>
              </w:rPr>
              <w:t>Characters:</w:t>
            </w:r>
          </w:p>
        </w:tc>
        <w:tc>
          <w:tcPr>
            <w:tcW w:w="935" w:type="dxa"/>
          </w:tcPr>
          <w:p w14:paraId="79D81D74" w14:textId="3B1E081B" w:rsidR="00B20C7A" w:rsidRPr="007977C5" w:rsidRDefault="000A1384" w:rsidP="00B20C7A">
            <w:pPr>
              <w:jc w:val="right"/>
              <w:rPr>
                <w:sz w:val="18"/>
                <w:szCs w:val="18"/>
                <w:lang w:val="en-US"/>
              </w:rPr>
            </w:pPr>
            <w:r>
              <w:rPr>
                <w:sz w:val="18"/>
                <w:szCs w:val="18"/>
                <w:lang w:val="en-US"/>
              </w:rPr>
              <w:t>1312</w:t>
            </w:r>
          </w:p>
        </w:tc>
      </w:tr>
      <w:tr w:rsidR="00DB107A" w:rsidRPr="007977C5" w14:paraId="27982E98" w14:textId="77777777" w:rsidTr="00DB107A">
        <w:tc>
          <w:tcPr>
            <w:tcW w:w="1083" w:type="dxa"/>
          </w:tcPr>
          <w:p w14:paraId="519C6E2A" w14:textId="49E86B8D" w:rsidR="00B20C7A" w:rsidRPr="007977C5" w:rsidRDefault="00B20C7A" w:rsidP="00B20C7A">
            <w:pPr>
              <w:spacing w:before="120"/>
              <w:rPr>
                <w:sz w:val="18"/>
                <w:szCs w:val="18"/>
                <w:lang w:val="en-US"/>
              </w:rPr>
            </w:pPr>
            <w:r w:rsidRPr="007977C5">
              <w:rPr>
                <w:sz w:val="18"/>
                <w:szCs w:val="18"/>
                <w:lang w:val="en-US"/>
              </w:rPr>
              <w:t>File name:</w:t>
            </w:r>
          </w:p>
        </w:tc>
        <w:tc>
          <w:tcPr>
            <w:tcW w:w="3821" w:type="dxa"/>
          </w:tcPr>
          <w:p w14:paraId="793B2848" w14:textId="1282CEBD" w:rsidR="00B20C7A" w:rsidRPr="007977C5" w:rsidRDefault="00E0442A" w:rsidP="00B20C7A">
            <w:pPr>
              <w:spacing w:before="120"/>
              <w:rPr>
                <w:sz w:val="18"/>
                <w:szCs w:val="18"/>
                <w:lang w:val="en-US"/>
              </w:rPr>
            </w:pPr>
            <w:r w:rsidRPr="00E0442A">
              <w:rPr>
                <w:sz w:val="18"/>
                <w:szCs w:val="18"/>
                <w:lang w:val="en-US"/>
              </w:rPr>
              <w:t>202209003_pm_pit_fan_motors_en</w:t>
            </w:r>
          </w:p>
        </w:tc>
        <w:tc>
          <w:tcPr>
            <w:tcW w:w="1237" w:type="dxa"/>
          </w:tcPr>
          <w:p w14:paraId="6D8548FD" w14:textId="46A91076" w:rsidR="00B20C7A" w:rsidRPr="007977C5" w:rsidRDefault="00B20C7A" w:rsidP="00B20C7A">
            <w:pPr>
              <w:spacing w:before="120"/>
              <w:rPr>
                <w:sz w:val="18"/>
                <w:szCs w:val="18"/>
                <w:lang w:val="en-US"/>
              </w:rPr>
            </w:pPr>
            <w:r w:rsidRPr="007977C5">
              <w:rPr>
                <w:sz w:val="18"/>
                <w:szCs w:val="18"/>
                <w:lang w:val="en-US"/>
              </w:rPr>
              <w:t>Date:</w:t>
            </w:r>
          </w:p>
        </w:tc>
        <w:tc>
          <w:tcPr>
            <w:tcW w:w="935" w:type="dxa"/>
          </w:tcPr>
          <w:p w14:paraId="2D4E1569" w14:textId="66A27E40" w:rsidR="00B20C7A" w:rsidRPr="007977C5" w:rsidRDefault="00B8064D" w:rsidP="00B20C7A">
            <w:pPr>
              <w:spacing w:before="120"/>
              <w:jc w:val="right"/>
              <w:rPr>
                <w:sz w:val="18"/>
                <w:szCs w:val="18"/>
                <w:lang w:val="en-US"/>
              </w:rPr>
            </w:pPr>
            <w:r>
              <w:rPr>
                <w:sz w:val="18"/>
                <w:szCs w:val="18"/>
                <w:lang w:val="en-US"/>
              </w:rPr>
              <w:t>09-14-2022</w:t>
            </w:r>
          </w:p>
        </w:tc>
      </w:tr>
      <w:tr w:rsidR="00B20C7A" w:rsidRPr="000A1384" w14:paraId="7C32B52A" w14:textId="77777777" w:rsidTr="00DB107A">
        <w:tc>
          <w:tcPr>
            <w:tcW w:w="7076" w:type="dxa"/>
            <w:gridSpan w:val="4"/>
            <w:tcBorders>
              <w:bottom w:val="single" w:sz="4" w:space="0" w:color="auto"/>
            </w:tcBorders>
          </w:tcPr>
          <w:p w14:paraId="5B939532" w14:textId="77777777" w:rsidR="00B20C7A" w:rsidRPr="007977C5" w:rsidRDefault="00B20C7A" w:rsidP="00B20C7A">
            <w:pPr>
              <w:spacing w:before="120" w:after="120"/>
              <w:rPr>
                <w:b/>
                <w:sz w:val="16"/>
                <w:lang w:val="en-US"/>
              </w:rPr>
            </w:pPr>
            <w:r w:rsidRPr="007977C5">
              <w:rPr>
                <w:b/>
                <w:sz w:val="16"/>
                <w:szCs w:val="16"/>
                <w:lang w:val="en-US"/>
              </w:rPr>
              <w:t xml:space="preserve">About </w:t>
            </w:r>
            <w:r w:rsidRPr="007977C5">
              <w:rPr>
                <w:b/>
                <w:sz w:val="16"/>
                <w:lang w:val="en-US"/>
              </w:rPr>
              <w:t>Menzel Elektromotoren</w:t>
            </w:r>
          </w:p>
          <w:p w14:paraId="48DA5D1B" w14:textId="5016067A" w:rsidR="00B20C7A" w:rsidRPr="007977C5" w:rsidRDefault="00B20C7A" w:rsidP="00B20C7A">
            <w:pPr>
              <w:spacing w:after="120"/>
              <w:jc w:val="both"/>
              <w:rPr>
                <w:sz w:val="16"/>
                <w:szCs w:val="16"/>
                <w:lang w:val="en-US"/>
              </w:rPr>
            </w:pPr>
            <w:r w:rsidRPr="007977C5">
              <w:rPr>
                <w:sz w:val="16"/>
                <w:lang w:val="en-US"/>
              </w:rPr>
              <w:t>Based in Berlin, Menzel Elektromotoren GmbH has been manufacturing and distributing electric motors since 1927.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7977C5">
              <w:rPr>
                <w:sz w:val="16"/>
                <w:szCs w:val="16"/>
                <w:lang w:val="en-US"/>
              </w:rPr>
              <w:t>.</w:t>
            </w:r>
          </w:p>
        </w:tc>
      </w:tr>
      <w:tr w:rsidR="00DB107A" w:rsidRPr="007977C5" w14:paraId="096A99C0" w14:textId="77777777" w:rsidTr="00DB107A">
        <w:tc>
          <w:tcPr>
            <w:tcW w:w="4904" w:type="dxa"/>
            <w:gridSpan w:val="2"/>
            <w:tcBorders>
              <w:top w:val="single" w:sz="4" w:space="0" w:color="auto"/>
            </w:tcBorders>
          </w:tcPr>
          <w:p w14:paraId="05ED5CDD" w14:textId="77777777" w:rsidR="00B20C7A" w:rsidRPr="00E0442A" w:rsidRDefault="00B20C7A" w:rsidP="00B20C7A">
            <w:pPr>
              <w:spacing w:before="120" w:after="120"/>
              <w:jc w:val="both"/>
              <w:rPr>
                <w:b/>
              </w:rPr>
            </w:pPr>
            <w:r w:rsidRPr="00E0442A">
              <w:rPr>
                <w:b/>
              </w:rPr>
              <w:t>Contact:</w:t>
            </w:r>
          </w:p>
          <w:p w14:paraId="6DB6C797" w14:textId="77777777" w:rsidR="00B20C7A" w:rsidRPr="00E0442A" w:rsidRDefault="00B20C7A" w:rsidP="00B20C7A">
            <w:pPr>
              <w:jc w:val="both"/>
              <w:rPr>
                <w:b/>
                <w:bCs/>
              </w:rPr>
            </w:pPr>
            <w:r w:rsidRPr="00E0442A">
              <w:rPr>
                <w:b/>
                <w:bCs/>
              </w:rPr>
              <w:t>Menzel Elektromotoren GmbH</w:t>
            </w:r>
          </w:p>
          <w:p w14:paraId="38C52576" w14:textId="77777777" w:rsidR="00B20C7A" w:rsidRPr="00E0442A" w:rsidRDefault="00B20C7A" w:rsidP="00B20C7A">
            <w:pPr>
              <w:spacing w:before="120" w:after="120"/>
              <w:jc w:val="both"/>
            </w:pPr>
            <w:r w:rsidRPr="00E0442A">
              <w:t>Mathis Menzel</w:t>
            </w:r>
          </w:p>
          <w:p w14:paraId="750DFACA" w14:textId="77777777" w:rsidR="00B20C7A" w:rsidRPr="00E0442A" w:rsidRDefault="00B20C7A" w:rsidP="00B20C7A">
            <w:pPr>
              <w:jc w:val="both"/>
            </w:pPr>
            <w:r w:rsidRPr="00E0442A">
              <w:t>Neues Ufer 19 – 25</w:t>
            </w:r>
          </w:p>
          <w:p w14:paraId="241AD909" w14:textId="1A2E1E41" w:rsidR="00B20C7A" w:rsidRPr="007977C5" w:rsidRDefault="00B20C7A" w:rsidP="00B20C7A">
            <w:pPr>
              <w:jc w:val="both"/>
              <w:rPr>
                <w:lang w:val="en-US"/>
              </w:rPr>
            </w:pPr>
            <w:r w:rsidRPr="007977C5">
              <w:rPr>
                <w:lang w:val="en-US"/>
              </w:rPr>
              <w:t>10553 Berlin</w:t>
            </w:r>
          </w:p>
          <w:p w14:paraId="17B9C989" w14:textId="30C9FDF5" w:rsidR="00B20C7A" w:rsidRPr="007977C5" w:rsidRDefault="00B20C7A" w:rsidP="00B20C7A">
            <w:pPr>
              <w:jc w:val="both"/>
              <w:rPr>
                <w:lang w:val="en-US"/>
              </w:rPr>
            </w:pPr>
            <w:r w:rsidRPr="007977C5">
              <w:rPr>
                <w:lang w:val="en-US"/>
              </w:rPr>
              <w:t>Germany</w:t>
            </w:r>
          </w:p>
          <w:p w14:paraId="277ED36E" w14:textId="7B12A1C7" w:rsidR="00B20C7A" w:rsidRPr="007977C5" w:rsidRDefault="00DB107A" w:rsidP="00DB107A">
            <w:pPr>
              <w:spacing w:before="120"/>
              <w:jc w:val="both"/>
              <w:rPr>
                <w:lang w:val="en-US"/>
              </w:rPr>
            </w:pPr>
            <w:r w:rsidRPr="007977C5">
              <w:rPr>
                <w:lang w:val="en-US"/>
              </w:rPr>
              <w:t>Phone: +49 . 30 . 349 922-0</w:t>
            </w:r>
          </w:p>
          <w:p w14:paraId="5D765C8E" w14:textId="3A76CA02" w:rsidR="00B20C7A" w:rsidRPr="007977C5" w:rsidRDefault="00DB107A" w:rsidP="00B20C7A">
            <w:pPr>
              <w:jc w:val="both"/>
              <w:rPr>
                <w:lang w:val="en-US"/>
              </w:rPr>
            </w:pPr>
            <w:r w:rsidRPr="007977C5">
              <w:rPr>
                <w:lang w:val="en-US"/>
              </w:rPr>
              <w:t xml:space="preserve">Email: </w:t>
            </w:r>
            <w:hyperlink r:id="rId9" w:history="1">
              <w:r w:rsidRPr="007977C5">
                <w:rPr>
                  <w:rStyle w:val="Hyperlink"/>
                  <w:lang w:val="en-US"/>
                </w:rPr>
                <w:t>info@menzel-motors.com</w:t>
              </w:r>
            </w:hyperlink>
          </w:p>
          <w:p w14:paraId="4A5837C6" w14:textId="3901E36A" w:rsidR="00B20C7A" w:rsidRPr="00E0442A" w:rsidRDefault="00DB107A" w:rsidP="00B20C7A">
            <w:pPr>
              <w:jc w:val="both"/>
            </w:pPr>
            <w:r w:rsidRPr="00E0442A">
              <w:t xml:space="preserve">Internet: </w:t>
            </w:r>
            <w:hyperlink r:id="rId10" w:history="1">
              <w:r w:rsidRPr="00E0442A">
                <w:rPr>
                  <w:rStyle w:val="Hyperlink"/>
                </w:rPr>
                <w:t>www.menzel-motors.com</w:t>
              </w:r>
            </w:hyperlink>
          </w:p>
        </w:tc>
        <w:tc>
          <w:tcPr>
            <w:tcW w:w="2172" w:type="dxa"/>
            <w:gridSpan w:val="2"/>
            <w:tcBorders>
              <w:top w:val="single" w:sz="4" w:space="0" w:color="auto"/>
            </w:tcBorders>
          </w:tcPr>
          <w:p w14:paraId="547AF438" w14:textId="77777777" w:rsidR="00B20C7A" w:rsidRPr="00E0442A" w:rsidRDefault="00B20C7A" w:rsidP="00B20C7A">
            <w:pPr>
              <w:spacing w:before="480"/>
              <w:jc w:val="both"/>
              <w:rPr>
                <w:sz w:val="16"/>
              </w:rPr>
            </w:pPr>
            <w:r w:rsidRPr="00E0442A">
              <w:rPr>
                <w:sz w:val="16"/>
              </w:rPr>
              <w:t>gii die Presse-Agentur GmbH</w:t>
            </w:r>
          </w:p>
          <w:p w14:paraId="42B233F5" w14:textId="5CE5E92F" w:rsidR="00B20C7A" w:rsidRPr="007977C5" w:rsidRDefault="00B20C7A" w:rsidP="00B20C7A">
            <w:pPr>
              <w:jc w:val="both"/>
              <w:rPr>
                <w:sz w:val="16"/>
                <w:szCs w:val="16"/>
                <w:lang w:val="en-US"/>
              </w:rPr>
            </w:pPr>
            <w:r w:rsidRPr="00E0442A">
              <w:rPr>
                <w:sz w:val="16"/>
              </w:rPr>
              <w:t xml:space="preserve">Immanuelkirchstr. </w:t>
            </w:r>
            <w:r w:rsidRPr="007977C5">
              <w:rPr>
                <w:sz w:val="16"/>
                <w:lang w:val="en-US"/>
              </w:rPr>
              <w:t>12</w:t>
            </w:r>
          </w:p>
          <w:p w14:paraId="52A6A510" w14:textId="464E2FC3" w:rsidR="00B20C7A" w:rsidRPr="007977C5" w:rsidRDefault="00B20C7A" w:rsidP="00B20C7A">
            <w:pPr>
              <w:jc w:val="both"/>
              <w:rPr>
                <w:sz w:val="16"/>
                <w:szCs w:val="16"/>
                <w:lang w:val="en-US"/>
              </w:rPr>
            </w:pPr>
            <w:r w:rsidRPr="007977C5">
              <w:rPr>
                <w:sz w:val="16"/>
                <w:lang w:val="en-US"/>
              </w:rPr>
              <w:t>10405 Berlin</w:t>
            </w:r>
          </w:p>
          <w:p w14:paraId="3A592C59" w14:textId="6E1283B5" w:rsidR="00B20C7A" w:rsidRPr="007977C5" w:rsidRDefault="00B20C7A" w:rsidP="00B20C7A">
            <w:pPr>
              <w:jc w:val="both"/>
              <w:rPr>
                <w:sz w:val="16"/>
                <w:szCs w:val="16"/>
                <w:lang w:val="en-US"/>
              </w:rPr>
            </w:pPr>
            <w:r w:rsidRPr="007977C5">
              <w:rPr>
                <w:sz w:val="16"/>
                <w:lang w:val="en-US"/>
              </w:rPr>
              <w:t>Germany</w:t>
            </w:r>
          </w:p>
          <w:p w14:paraId="520AF093" w14:textId="319A3B7B" w:rsidR="00B20C7A" w:rsidRPr="007977C5" w:rsidRDefault="00B20C7A" w:rsidP="00B20C7A">
            <w:pPr>
              <w:jc w:val="both"/>
              <w:rPr>
                <w:sz w:val="16"/>
                <w:szCs w:val="16"/>
                <w:lang w:val="en-US"/>
              </w:rPr>
            </w:pPr>
            <w:r w:rsidRPr="007977C5">
              <w:rPr>
                <w:sz w:val="16"/>
                <w:lang w:val="en-US"/>
              </w:rPr>
              <w:t>Phone: +49 . 30 . 538 9650</w:t>
            </w:r>
          </w:p>
          <w:p w14:paraId="34AE8983" w14:textId="71F06E5D" w:rsidR="00B20C7A" w:rsidRPr="007977C5" w:rsidRDefault="00B20C7A" w:rsidP="00B20C7A">
            <w:pPr>
              <w:jc w:val="both"/>
              <w:rPr>
                <w:sz w:val="16"/>
                <w:szCs w:val="16"/>
                <w:lang w:val="en-US"/>
              </w:rPr>
            </w:pPr>
            <w:r w:rsidRPr="007977C5">
              <w:rPr>
                <w:sz w:val="16"/>
                <w:lang w:val="en-US"/>
              </w:rPr>
              <w:t xml:space="preserve">Email: </w:t>
            </w:r>
            <w:hyperlink r:id="rId11" w:history="1">
              <w:r w:rsidRPr="007977C5">
                <w:rPr>
                  <w:rStyle w:val="Hyperlink"/>
                  <w:sz w:val="16"/>
                  <w:lang w:val="en-US"/>
                </w:rPr>
                <w:t>info@gii.de</w:t>
              </w:r>
            </w:hyperlink>
          </w:p>
          <w:p w14:paraId="50A94937" w14:textId="389ABBF4" w:rsidR="00B20C7A" w:rsidRPr="007977C5" w:rsidRDefault="00B20C7A" w:rsidP="00B20C7A">
            <w:pPr>
              <w:jc w:val="both"/>
              <w:rPr>
                <w:sz w:val="16"/>
                <w:szCs w:val="16"/>
                <w:lang w:val="en-US"/>
              </w:rPr>
            </w:pPr>
            <w:r w:rsidRPr="007977C5">
              <w:rPr>
                <w:sz w:val="16"/>
                <w:lang w:val="en-US"/>
              </w:rPr>
              <w:t xml:space="preserve">Internet: </w:t>
            </w:r>
            <w:hyperlink r:id="rId12" w:history="1">
              <w:r w:rsidRPr="007977C5">
                <w:rPr>
                  <w:rStyle w:val="Hyperlink"/>
                  <w:sz w:val="16"/>
                  <w:lang w:val="en-US"/>
                </w:rPr>
                <w:t>www.gii.de</w:t>
              </w:r>
            </w:hyperlink>
          </w:p>
        </w:tc>
      </w:tr>
      <w:bookmarkEnd w:id="0"/>
    </w:tbl>
    <w:p w14:paraId="317E3DF7" w14:textId="77777777" w:rsidR="00EB6858" w:rsidRPr="007977C5" w:rsidRDefault="00EB6858" w:rsidP="00B20C7A">
      <w:pPr>
        <w:jc w:val="both"/>
        <w:rPr>
          <w:lang w:val="en-US"/>
        </w:rPr>
      </w:pPr>
    </w:p>
    <w:sectPr w:rsidR="00EB6858" w:rsidRPr="007977C5"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FF8D" w14:textId="77777777" w:rsidR="00C33D5C" w:rsidRDefault="00C33D5C">
      <w:r>
        <w:separator/>
      </w:r>
    </w:p>
  </w:endnote>
  <w:endnote w:type="continuationSeparator" w:id="0">
    <w:p w14:paraId="61819B6A" w14:textId="77777777" w:rsidR="00C33D5C" w:rsidRDefault="00C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DDAC" w14:textId="77777777" w:rsidR="00C33D5C" w:rsidRDefault="00C33D5C">
      <w:r>
        <w:separator/>
      </w:r>
    </w:p>
  </w:footnote>
  <w:footnote w:type="continuationSeparator" w:id="0">
    <w:p w14:paraId="7382BE6A" w14:textId="77777777" w:rsidR="00C33D5C" w:rsidRDefault="00C3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0ADB5379" w:rsidR="00397953" w:rsidRPr="007977C5" w:rsidRDefault="00961F6F" w:rsidP="00947819">
    <w:pPr>
      <w:pStyle w:val="Kopfzeile"/>
      <w:tabs>
        <w:tab w:val="clear" w:pos="4536"/>
        <w:tab w:val="clear" w:pos="9072"/>
      </w:tabs>
      <w:ind w:left="709" w:hanging="709"/>
      <w:rPr>
        <w:rStyle w:val="Seitenzahl"/>
        <w:sz w:val="18"/>
        <w:lang w:val="en-US"/>
      </w:rPr>
    </w:pPr>
    <w:r w:rsidRPr="007977C5">
      <w:rPr>
        <w:noProof/>
        <w:sz w:val="18"/>
        <w:lang w:val="en-US"/>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7977C5">
      <w:rPr>
        <w:sz w:val="18"/>
        <w:lang w:val="en-US"/>
      </w:rPr>
      <w:t>Pag</w:t>
    </w:r>
    <w:r w:rsidR="00397953" w:rsidRPr="007977C5">
      <w:rPr>
        <w:sz w:val="18"/>
        <w:lang w:val="en-US"/>
      </w:rPr>
      <w:t xml:space="preserve">e </w:t>
    </w:r>
    <w:r w:rsidR="00397953" w:rsidRPr="007977C5">
      <w:rPr>
        <w:rStyle w:val="Seitenzahl"/>
        <w:sz w:val="18"/>
        <w:lang w:val="en-US"/>
      </w:rPr>
      <w:fldChar w:fldCharType="begin"/>
    </w:r>
    <w:r w:rsidR="00397953" w:rsidRPr="007977C5">
      <w:rPr>
        <w:rStyle w:val="Seitenzahl"/>
        <w:sz w:val="18"/>
        <w:lang w:val="en-US"/>
      </w:rPr>
      <w:instrText xml:space="preserve"> PAGE </w:instrText>
    </w:r>
    <w:r w:rsidR="00397953" w:rsidRPr="007977C5">
      <w:rPr>
        <w:rStyle w:val="Seitenzahl"/>
        <w:sz w:val="18"/>
        <w:lang w:val="en-US"/>
      </w:rPr>
      <w:fldChar w:fldCharType="separate"/>
    </w:r>
    <w:r w:rsidR="00F3643C" w:rsidRPr="007977C5">
      <w:rPr>
        <w:rStyle w:val="Seitenzahl"/>
        <w:sz w:val="18"/>
        <w:lang w:val="en-US"/>
      </w:rPr>
      <w:t>2</w:t>
    </w:r>
    <w:r w:rsidR="00397953" w:rsidRPr="007977C5">
      <w:rPr>
        <w:rStyle w:val="Seitenzahl"/>
        <w:sz w:val="18"/>
        <w:lang w:val="en-US"/>
      </w:rPr>
      <w:fldChar w:fldCharType="end"/>
    </w:r>
    <w:r w:rsidR="00947819" w:rsidRPr="007977C5">
      <w:rPr>
        <w:rStyle w:val="Seitenzahl"/>
        <w:sz w:val="18"/>
        <w:lang w:val="en-US"/>
      </w:rPr>
      <w:t>:</w:t>
    </w:r>
    <w:r w:rsidR="00947819" w:rsidRPr="007977C5">
      <w:rPr>
        <w:rStyle w:val="Seitenzahl"/>
        <w:sz w:val="18"/>
        <w:lang w:val="en-US"/>
      </w:rPr>
      <w:tab/>
    </w:r>
    <w:r w:rsidR="00D86501" w:rsidRPr="007977C5">
      <w:rPr>
        <w:rStyle w:val="Seitenzahl"/>
        <w:sz w:val="18"/>
        <w:lang w:val="en-US"/>
      </w:rPr>
      <w:t>Bespoke size 630 pit fan motors with cooling type IC 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6A6A"/>
    <w:rsid w:val="000A1384"/>
    <w:rsid w:val="000D3D1B"/>
    <w:rsid w:val="000E7AE5"/>
    <w:rsid w:val="00145013"/>
    <w:rsid w:val="00162BC6"/>
    <w:rsid w:val="0016680D"/>
    <w:rsid w:val="002149A1"/>
    <w:rsid w:val="00267A0E"/>
    <w:rsid w:val="002C607D"/>
    <w:rsid w:val="002C7173"/>
    <w:rsid w:val="002E0264"/>
    <w:rsid w:val="00341AFC"/>
    <w:rsid w:val="00397953"/>
    <w:rsid w:val="003B2C6D"/>
    <w:rsid w:val="003F5DB1"/>
    <w:rsid w:val="0040522D"/>
    <w:rsid w:val="004165F5"/>
    <w:rsid w:val="0042754D"/>
    <w:rsid w:val="004D4722"/>
    <w:rsid w:val="004F59DB"/>
    <w:rsid w:val="0050030F"/>
    <w:rsid w:val="005025F9"/>
    <w:rsid w:val="00567180"/>
    <w:rsid w:val="0060680E"/>
    <w:rsid w:val="0064124C"/>
    <w:rsid w:val="006659E3"/>
    <w:rsid w:val="006B381C"/>
    <w:rsid w:val="00700CFC"/>
    <w:rsid w:val="0070201B"/>
    <w:rsid w:val="00712381"/>
    <w:rsid w:val="0074274E"/>
    <w:rsid w:val="0079055A"/>
    <w:rsid w:val="007977C5"/>
    <w:rsid w:val="0082268A"/>
    <w:rsid w:val="008905EB"/>
    <w:rsid w:val="0089496A"/>
    <w:rsid w:val="00931974"/>
    <w:rsid w:val="00947819"/>
    <w:rsid w:val="00955F69"/>
    <w:rsid w:val="00961F6F"/>
    <w:rsid w:val="00965936"/>
    <w:rsid w:val="0099798F"/>
    <w:rsid w:val="009F6B50"/>
    <w:rsid w:val="00A12E04"/>
    <w:rsid w:val="00AA1ED7"/>
    <w:rsid w:val="00AD1196"/>
    <w:rsid w:val="00AE4E98"/>
    <w:rsid w:val="00B20C7A"/>
    <w:rsid w:val="00B5245C"/>
    <w:rsid w:val="00B56C20"/>
    <w:rsid w:val="00B62090"/>
    <w:rsid w:val="00B8064D"/>
    <w:rsid w:val="00B961DC"/>
    <w:rsid w:val="00BE27C5"/>
    <w:rsid w:val="00BE5D0E"/>
    <w:rsid w:val="00BF3F31"/>
    <w:rsid w:val="00C33D5C"/>
    <w:rsid w:val="00C36973"/>
    <w:rsid w:val="00C85113"/>
    <w:rsid w:val="00D206BE"/>
    <w:rsid w:val="00D338AA"/>
    <w:rsid w:val="00D86501"/>
    <w:rsid w:val="00DB107A"/>
    <w:rsid w:val="00DB698B"/>
    <w:rsid w:val="00DC270B"/>
    <w:rsid w:val="00E03DB1"/>
    <w:rsid w:val="00E0442A"/>
    <w:rsid w:val="00EB6858"/>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slip-ring-motor/ic411/"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3254</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13</cp:revision>
  <cp:lastPrinted>2014-05-09T08:50:00Z</cp:lastPrinted>
  <dcterms:created xsi:type="dcterms:W3CDTF">2022-03-18T11:44:00Z</dcterms:created>
  <dcterms:modified xsi:type="dcterms:W3CDTF">2022-09-14T13:39:00Z</dcterms:modified>
</cp:coreProperties>
</file>