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383E78" w:rsidRDefault="000D0C93" w:rsidP="00947819">
      <w:pPr>
        <w:rPr>
          <w:sz w:val="40"/>
          <w:szCs w:val="40"/>
        </w:rPr>
      </w:pPr>
      <w:r w:rsidRPr="00383E78">
        <w:rPr>
          <w:sz w:val="40"/>
          <w:szCs w:val="40"/>
        </w:rPr>
        <w:t>Presseinformation</w:t>
      </w:r>
    </w:p>
    <w:p w14:paraId="07F5896B" w14:textId="77777777" w:rsidR="00397953" w:rsidRPr="00383E78" w:rsidRDefault="00397953" w:rsidP="00947819">
      <w:pPr>
        <w:spacing w:line="360" w:lineRule="auto"/>
        <w:ind w:right="-2"/>
        <w:rPr>
          <w:b/>
          <w:sz w:val="24"/>
        </w:rPr>
      </w:pPr>
    </w:p>
    <w:p w14:paraId="71A57AFA" w14:textId="1A1EF4D2" w:rsidR="00947819" w:rsidRPr="00383E78" w:rsidRDefault="00997132" w:rsidP="00947819">
      <w:pPr>
        <w:spacing w:line="360" w:lineRule="auto"/>
        <w:rPr>
          <w:b/>
          <w:sz w:val="24"/>
        </w:rPr>
      </w:pPr>
      <w:r w:rsidRPr="00383E78">
        <w:rPr>
          <w:b/>
          <w:sz w:val="24"/>
        </w:rPr>
        <w:t>Kranmotoren mit exakt replizierten Anschlussmaßen</w:t>
      </w:r>
    </w:p>
    <w:p w14:paraId="746BAFFE" w14:textId="77777777" w:rsidR="00397953" w:rsidRPr="00383E78" w:rsidRDefault="00397953" w:rsidP="00947819">
      <w:pPr>
        <w:spacing w:line="360" w:lineRule="auto"/>
        <w:ind w:right="-2"/>
      </w:pPr>
    </w:p>
    <w:p w14:paraId="66019935" w14:textId="75FD9AE1" w:rsidR="006F38D6" w:rsidRPr="00383E78" w:rsidRDefault="00997132" w:rsidP="006472BB">
      <w:pPr>
        <w:pStyle w:val="Kopfzeile"/>
        <w:tabs>
          <w:tab w:val="clear" w:pos="4536"/>
          <w:tab w:val="clear" w:pos="9072"/>
        </w:tabs>
        <w:spacing w:line="360" w:lineRule="auto"/>
        <w:ind w:right="-2"/>
        <w:jc w:val="both"/>
      </w:pPr>
      <w:r w:rsidRPr="00383E78">
        <w:t xml:space="preserve">Menzel Elektromotoren hat </w:t>
      </w:r>
      <w:r w:rsidR="00BD7C30" w:rsidRPr="00383E78">
        <w:t xml:space="preserve">auf Basis </w:t>
      </w:r>
      <w:r w:rsidR="00743FEE" w:rsidRPr="00383E78">
        <w:t>einer</w:t>
      </w:r>
      <w:r w:rsidR="00BD7C30" w:rsidRPr="00383E78">
        <w:t xml:space="preserve"> kosteneffizienten </w:t>
      </w:r>
      <w:r w:rsidR="00743FEE" w:rsidRPr="00383E78">
        <w:t>M</w:t>
      </w:r>
      <w:r w:rsidR="00BD7C30" w:rsidRPr="00383E78">
        <w:t>otor</w:t>
      </w:r>
      <w:r w:rsidR="003668EB" w:rsidRPr="00383E78">
        <w:t>baureihe</w:t>
      </w:r>
      <w:r w:rsidR="00BD7C30" w:rsidRPr="00383E78">
        <w:t xml:space="preserve"> </w:t>
      </w:r>
      <w:r w:rsidR="006F11F4" w:rsidRPr="00383E78">
        <w:t>vier Kranmotoren mit den genauen elektrischen und mechanischen Anschlussmaßen eines Fabrikats gefertigt</w:t>
      </w:r>
      <w:r w:rsidR="003668EB" w:rsidRPr="00383E78">
        <w:t>, das heute nicht mehr erhältlich ist</w:t>
      </w:r>
      <w:r w:rsidR="006F11F4" w:rsidRPr="00383E78">
        <w:t>. Die Schleifringläufermotoren werden Hubwerke auf Brückenkr</w:t>
      </w:r>
      <w:r w:rsidR="002436E3" w:rsidRPr="00383E78">
        <w:t>ä</w:t>
      </w:r>
      <w:r w:rsidR="006F11F4" w:rsidRPr="00383E78">
        <w:t xml:space="preserve">nen in einem Zementwerk in Chile antreiben. Da Standardmotoren nicht die erforderlichen Anschlussmaße </w:t>
      </w:r>
      <w:r w:rsidR="00BB37FB" w:rsidRPr="00383E78">
        <w:t xml:space="preserve">an Füßen, Wellen und Achshöhe </w:t>
      </w:r>
      <w:r w:rsidR="006F11F4" w:rsidRPr="00383E78">
        <w:t>bieten</w:t>
      </w:r>
      <w:r w:rsidR="00020E4D" w:rsidRPr="00383E78">
        <w:t xml:space="preserve"> und konstruktive Änderungen auf den Kr</w:t>
      </w:r>
      <w:r w:rsidR="00744073" w:rsidRPr="00383E78">
        <w:t>ä</w:t>
      </w:r>
      <w:r w:rsidR="00020E4D" w:rsidRPr="00383E78">
        <w:t xml:space="preserve">nen nicht möglich </w:t>
      </w:r>
      <w:r w:rsidR="00C50619" w:rsidRPr="00383E78">
        <w:t xml:space="preserve">bzw. wegen der technischen Zulassungen und Sicherheitsprüfungen nicht wünschenswert </w:t>
      </w:r>
      <w:r w:rsidR="00020E4D" w:rsidRPr="00383E78">
        <w:t>sind</w:t>
      </w:r>
      <w:r w:rsidR="00BB37FB" w:rsidRPr="00383E78">
        <w:t xml:space="preserve">, </w:t>
      </w:r>
      <w:r w:rsidR="00C50619" w:rsidRPr="00383E78">
        <w:t xml:space="preserve">hat Menzel </w:t>
      </w:r>
      <w:r w:rsidR="000A373D" w:rsidRPr="00383E78">
        <w:t>exakt bemessene Fußanpassschienen gefertigt.</w:t>
      </w:r>
      <w:r w:rsidR="00311353" w:rsidRPr="00383E78">
        <w:t xml:space="preserve"> Die Motoren haben zwei Wellenenden. Auf der Antriebsseite wird das Getriebe, das zur Seiltrommel führt, angekuppelt; auf der anderen Seite die Bremse. </w:t>
      </w:r>
      <w:r w:rsidR="00E55C05" w:rsidRPr="00383E78">
        <w:t xml:space="preserve">Auf Kundenwunsch wurden zudem der Ständer- und Läuferanschluss in einen gemeinsamen Anschlusskasten geführt, </w:t>
      </w:r>
      <w:bookmarkStart w:id="0" w:name="_Hlk112060385"/>
      <w:r w:rsidR="006472BB" w:rsidRPr="00383E78">
        <w:t>der symmetrisch positioniert ist und einfach in die jeweilige Richtung der Anschlusskabel rotiert werden kann</w:t>
      </w:r>
      <w:bookmarkEnd w:id="0"/>
      <w:r w:rsidR="006308C2" w:rsidRPr="00383E78">
        <w:t>. Dies ermöglicht einen flexiblen Einsatz der Motoren an unterschiedlichen Positionen mit begrenzten Platzverhältnissen.</w:t>
      </w:r>
    </w:p>
    <w:p w14:paraId="6F177642" w14:textId="77777777" w:rsidR="00E26884" w:rsidRPr="00383E78" w:rsidRDefault="00E26884" w:rsidP="00E26884">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E26884" w:rsidRPr="00383E78" w14:paraId="6CD4BB52" w14:textId="77777777" w:rsidTr="00BB6BA8">
        <w:tc>
          <w:tcPr>
            <w:tcW w:w="7076" w:type="dxa"/>
          </w:tcPr>
          <w:p w14:paraId="7220BBE2" w14:textId="77777777" w:rsidR="00E26884" w:rsidRPr="00383E78" w:rsidRDefault="00E26884" w:rsidP="00BB6BA8">
            <w:pPr>
              <w:spacing w:after="120"/>
              <w:jc w:val="center"/>
            </w:pPr>
            <w:r w:rsidRPr="00383E78">
              <w:rPr>
                <w:noProof/>
              </w:rPr>
              <w:drawing>
                <wp:inline distT="0" distB="0" distL="0" distR="0" wp14:anchorId="74331EE9" wp14:editId="6835BC50">
                  <wp:extent cx="2743200" cy="18288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E26884" w:rsidRPr="00383E78" w14:paraId="35ADEF4E" w14:textId="77777777" w:rsidTr="00BB6BA8">
        <w:tc>
          <w:tcPr>
            <w:tcW w:w="7076" w:type="dxa"/>
          </w:tcPr>
          <w:p w14:paraId="38231A1F" w14:textId="77777777" w:rsidR="00E26884" w:rsidRPr="00383E78" w:rsidRDefault="00E26884" w:rsidP="00BB6BA8">
            <w:pPr>
              <w:ind w:left="1134" w:right="1126"/>
              <w:jc w:val="center"/>
              <w:rPr>
                <w:sz w:val="18"/>
                <w:szCs w:val="18"/>
              </w:rPr>
            </w:pPr>
            <w:r w:rsidRPr="00383E78">
              <w:rPr>
                <w:b/>
                <w:sz w:val="18"/>
              </w:rPr>
              <w:t>Bild:</w:t>
            </w:r>
            <w:r w:rsidRPr="00383E78">
              <w:rPr>
                <w:sz w:val="18"/>
              </w:rPr>
              <w:t xml:space="preserve"> Mit seiner maßgerechten Fertigung erreicht Menzel volle mechanische und elektrische Austauschbarkeit</w:t>
            </w:r>
          </w:p>
        </w:tc>
      </w:tr>
    </w:tbl>
    <w:p w14:paraId="6CC24738" w14:textId="77777777" w:rsidR="00E26884" w:rsidRPr="00383E78" w:rsidRDefault="00E26884" w:rsidP="00E26884">
      <w:pPr>
        <w:spacing w:line="360" w:lineRule="auto"/>
        <w:jc w:val="both"/>
      </w:pPr>
    </w:p>
    <w:p w14:paraId="09AE9373" w14:textId="1C0D7F1A" w:rsidR="000D3D1B" w:rsidRPr="00383E78" w:rsidRDefault="00E26884" w:rsidP="00947819">
      <w:pPr>
        <w:pStyle w:val="Kopfzeile"/>
        <w:tabs>
          <w:tab w:val="clear" w:pos="4536"/>
          <w:tab w:val="clear" w:pos="9072"/>
        </w:tabs>
        <w:spacing w:line="360" w:lineRule="auto"/>
        <w:ind w:right="-2"/>
        <w:jc w:val="both"/>
      </w:pPr>
      <w:r w:rsidRPr="00383E78">
        <w:t>D</w:t>
      </w:r>
      <w:r w:rsidR="000A373D" w:rsidRPr="00383E78">
        <w:t xml:space="preserve">ie Schleifringläufermotoren der </w:t>
      </w:r>
      <w:r w:rsidR="00E15CCB" w:rsidRPr="00383E78">
        <w:t>energie</w:t>
      </w:r>
      <w:r w:rsidR="000A373D" w:rsidRPr="00383E78">
        <w:t>effizienten, geräuscharmen Baureihe MEBSGR erbringen hohe Anlaufmomente bei geringen Anlaufströmen und sind stark überlastfähig. S</w:t>
      </w:r>
      <w:r w:rsidR="00200BEE" w:rsidRPr="00383E78">
        <w:t>ie haben eine Nennleistung von 63 kW, eine Nennspannung von 550 V und ein Nenndrehmoment von 617 Nm.</w:t>
      </w:r>
      <w:r w:rsidR="00E15CCB" w:rsidRPr="00383E78">
        <w:t xml:space="preserve"> </w:t>
      </w:r>
      <w:r w:rsidR="00744073" w:rsidRPr="00383E78">
        <w:t xml:space="preserve">Die Motoren sind für periodischen Aussetzbetrieb (S3 40%) ausgelegt. </w:t>
      </w:r>
      <w:r w:rsidR="00E15CCB" w:rsidRPr="00383E78">
        <w:t xml:space="preserve">Als mittelständischer Hersteller ist Menzel </w:t>
      </w:r>
      <w:r w:rsidR="00744073" w:rsidRPr="00383E78">
        <w:t xml:space="preserve">sehr </w:t>
      </w:r>
      <w:r w:rsidR="00E15CCB" w:rsidRPr="00383E78">
        <w:t>kundenorientiert</w:t>
      </w:r>
      <w:r w:rsidR="00744073" w:rsidRPr="00383E78">
        <w:t xml:space="preserve">, </w:t>
      </w:r>
      <w:r w:rsidR="00E15CCB" w:rsidRPr="00383E78">
        <w:t xml:space="preserve">geht flexibel auf Sonderwünsche ein und kann daher </w:t>
      </w:r>
      <w:r w:rsidR="00744073" w:rsidRPr="00383E78">
        <w:t xml:space="preserve">auch solche </w:t>
      </w:r>
      <w:r w:rsidR="00E15CCB" w:rsidRPr="00383E78">
        <w:t xml:space="preserve">Anfragen bedienen, die von vielen Wettbewerbern routinemäßig </w:t>
      </w:r>
      <w:r w:rsidRPr="00383E78">
        <w:t xml:space="preserve">als zu aufwändig </w:t>
      </w:r>
      <w:r w:rsidR="00E15CCB" w:rsidRPr="00383E78">
        <w:t xml:space="preserve">abgelehnt werden. </w:t>
      </w:r>
      <w:r w:rsidR="00744073" w:rsidRPr="00383E78">
        <w:t xml:space="preserve">Die für den Zementhersteller adaptierten Kranmotoren passen bezüglich der elektrischen Leistungsdaten und </w:t>
      </w:r>
      <w:r w:rsidR="00744073" w:rsidRPr="00383E78">
        <w:lastRenderedPageBreak/>
        <w:t>der Befestigungsabmessungen genau und können direkt auf den Kränen montiert werden.</w:t>
      </w:r>
    </w:p>
    <w:p w14:paraId="11ACA924" w14:textId="171C5A2B" w:rsidR="00D355E0" w:rsidRPr="00383E78" w:rsidRDefault="00DB7E09" w:rsidP="00DB7E09">
      <w:pPr>
        <w:spacing w:line="360" w:lineRule="auto"/>
      </w:pPr>
      <w:r w:rsidRPr="00383E78">
        <w:t xml:space="preserve">Motoren für Krane und Hubwerke: </w:t>
      </w:r>
      <w:hyperlink r:id="rId8" w:history="1">
        <w:r w:rsidR="009F6D4D" w:rsidRPr="00383E78">
          <w:rPr>
            <w:rStyle w:val="Hyperlink"/>
          </w:rPr>
          <w:t>https://www.menzel-motors.com/de/kran-antrieb/</w:t>
        </w:r>
      </w:hyperlink>
    </w:p>
    <w:p w14:paraId="0BB7A9F2" w14:textId="4CD1C882" w:rsidR="00D355E0" w:rsidRPr="00383E78" w:rsidRDefault="00D355E0" w:rsidP="00947819">
      <w:pPr>
        <w:spacing w:line="360" w:lineRule="auto"/>
        <w:jc w:val="both"/>
      </w:pPr>
    </w:p>
    <w:p w14:paraId="270608AE" w14:textId="2D87D2CE" w:rsidR="00E26884" w:rsidRPr="00383E78" w:rsidRDefault="00E26884" w:rsidP="00947819">
      <w:pPr>
        <w:spacing w:line="360" w:lineRule="auto"/>
        <w:jc w:val="both"/>
      </w:pPr>
    </w:p>
    <w:p w14:paraId="4EAEE946" w14:textId="2738045D" w:rsidR="00E26884" w:rsidRPr="00383E78" w:rsidRDefault="00E26884" w:rsidP="00947819">
      <w:pPr>
        <w:spacing w:line="360" w:lineRule="auto"/>
        <w:jc w:val="both"/>
      </w:pPr>
    </w:p>
    <w:p w14:paraId="2B0C26C6" w14:textId="0C383C3F" w:rsidR="00E26884" w:rsidRPr="00383E78" w:rsidRDefault="00E26884" w:rsidP="00947819">
      <w:pPr>
        <w:spacing w:line="360" w:lineRule="auto"/>
        <w:jc w:val="both"/>
      </w:pPr>
    </w:p>
    <w:p w14:paraId="3B484E86" w14:textId="5FF94438" w:rsidR="00E26884" w:rsidRPr="00383E78" w:rsidRDefault="00E26884" w:rsidP="00FD748A">
      <w:pPr>
        <w:spacing w:line="360" w:lineRule="auto"/>
        <w:jc w:val="both"/>
      </w:pPr>
    </w:p>
    <w:p w14:paraId="78BAF481" w14:textId="3742E2BD" w:rsidR="00E26884" w:rsidRPr="00383E78" w:rsidRDefault="00E26884" w:rsidP="00FD748A">
      <w:pPr>
        <w:spacing w:line="360" w:lineRule="auto"/>
        <w:jc w:val="both"/>
      </w:pPr>
    </w:p>
    <w:p w14:paraId="1C013977" w14:textId="760644AC" w:rsidR="00E26884" w:rsidRPr="00383E78" w:rsidRDefault="00E26884" w:rsidP="00FD748A">
      <w:pPr>
        <w:spacing w:line="360" w:lineRule="auto"/>
        <w:jc w:val="both"/>
      </w:pPr>
    </w:p>
    <w:p w14:paraId="6CECA012" w14:textId="3C994473" w:rsidR="00E26884" w:rsidRPr="00383E78" w:rsidRDefault="00E26884" w:rsidP="00FD748A">
      <w:pPr>
        <w:spacing w:line="360" w:lineRule="auto"/>
        <w:jc w:val="both"/>
      </w:pPr>
    </w:p>
    <w:p w14:paraId="5EE3B8D5" w14:textId="6136A10A" w:rsidR="002436E3" w:rsidRPr="00383E78" w:rsidRDefault="002436E3" w:rsidP="00FD748A">
      <w:pPr>
        <w:spacing w:line="360" w:lineRule="auto"/>
        <w:jc w:val="both"/>
      </w:pPr>
    </w:p>
    <w:p w14:paraId="07CCD86C" w14:textId="58976E44" w:rsidR="002436E3" w:rsidRPr="00383E78" w:rsidRDefault="002436E3" w:rsidP="00FD748A">
      <w:pPr>
        <w:spacing w:line="360" w:lineRule="auto"/>
        <w:jc w:val="both"/>
      </w:pPr>
    </w:p>
    <w:p w14:paraId="446E0809" w14:textId="4C37193C" w:rsidR="002436E3" w:rsidRPr="00383E78" w:rsidRDefault="002436E3" w:rsidP="00FD748A">
      <w:pPr>
        <w:spacing w:line="360" w:lineRule="auto"/>
        <w:jc w:val="both"/>
      </w:pPr>
    </w:p>
    <w:p w14:paraId="78CFF613" w14:textId="5D202A97" w:rsidR="002436E3" w:rsidRPr="00383E78" w:rsidRDefault="002436E3" w:rsidP="00FD748A">
      <w:pPr>
        <w:spacing w:line="360" w:lineRule="auto"/>
        <w:jc w:val="both"/>
      </w:pPr>
    </w:p>
    <w:p w14:paraId="360ECE14" w14:textId="7104AC54" w:rsidR="002436E3" w:rsidRPr="00383E78" w:rsidRDefault="002436E3" w:rsidP="00FD748A">
      <w:pPr>
        <w:spacing w:line="360" w:lineRule="auto"/>
        <w:jc w:val="both"/>
      </w:pPr>
    </w:p>
    <w:p w14:paraId="5B541544" w14:textId="77777777" w:rsidR="002436E3" w:rsidRPr="00383E78" w:rsidRDefault="002436E3" w:rsidP="00FD748A">
      <w:pPr>
        <w:spacing w:line="360" w:lineRule="auto"/>
        <w:jc w:val="both"/>
      </w:pPr>
    </w:p>
    <w:p w14:paraId="5A162D15" w14:textId="1FCC667B" w:rsidR="00E26884" w:rsidRPr="00383E78" w:rsidRDefault="00E26884" w:rsidP="00FD748A">
      <w:pPr>
        <w:spacing w:line="360" w:lineRule="auto"/>
        <w:jc w:val="both"/>
      </w:pPr>
    </w:p>
    <w:p w14:paraId="7F844D14" w14:textId="43C0AA32" w:rsidR="00E26884" w:rsidRPr="00383E78" w:rsidRDefault="00E26884" w:rsidP="00FD748A">
      <w:pPr>
        <w:spacing w:line="360" w:lineRule="auto"/>
        <w:jc w:val="both"/>
      </w:pPr>
    </w:p>
    <w:p w14:paraId="514E077F" w14:textId="398269FB" w:rsidR="002436E3" w:rsidRPr="00383E78" w:rsidRDefault="002436E3" w:rsidP="00FD748A">
      <w:pPr>
        <w:spacing w:line="360" w:lineRule="auto"/>
        <w:jc w:val="both"/>
      </w:pPr>
    </w:p>
    <w:p w14:paraId="1F13FC32" w14:textId="77777777" w:rsidR="002436E3" w:rsidRPr="00383E78" w:rsidRDefault="002436E3" w:rsidP="00FD748A">
      <w:pPr>
        <w:spacing w:line="360" w:lineRule="auto"/>
        <w:jc w:val="both"/>
      </w:pPr>
    </w:p>
    <w:p w14:paraId="22394D14" w14:textId="1471CAD4" w:rsidR="00FD748A" w:rsidRPr="00383E78"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383E78" w14:paraId="1B615621" w14:textId="77777777" w:rsidTr="00282171">
        <w:tc>
          <w:tcPr>
            <w:tcW w:w="994" w:type="dxa"/>
          </w:tcPr>
          <w:p w14:paraId="49AEE385" w14:textId="1D6C7318" w:rsidR="00D355E0" w:rsidRPr="00383E78" w:rsidRDefault="00D355E0" w:rsidP="00D355E0">
            <w:pPr>
              <w:rPr>
                <w:sz w:val="18"/>
                <w:szCs w:val="18"/>
              </w:rPr>
            </w:pPr>
            <w:r w:rsidRPr="00383E78">
              <w:rPr>
                <w:sz w:val="18"/>
                <w:szCs w:val="18"/>
              </w:rPr>
              <w:t>Bilder:</w:t>
            </w:r>
          </w:p>
        </w:tc>
        <w:tc>
          <w:tcPr>
            <w:tcW w:w="3991" w:type="dxa"/>
          </w:tcPr>
          <w:p w14:paraId="555B32DE" w14:textId="7540202B" w:rsidR="00D355E0" w:rsidRPr="00383E78" w:rsidRDefault="00F26D61" w:rsidP="00D355E0">
            <w:pPr>
              <w:rPr>
                <w:sz w:val="18"/>
                <w:szCs w:val="18"/>
              </w:rPr>
            </w:pPr>
            <w:r w:rsidRPr="00383E78">
              <w:rPr>
                <w:sz w:val="18"/>
                <w:szCs w:val="18"/>
              </w:rPr>
              <w:t>hoist</w:t>
            </w:r>
            <w:r w:rsidR="009F6D4D" w:rsidRPr="00383E78">
              <w:rPr>
                <w:sz w:val="18"/>
                <w:szCs w:val="18"/>
              </w:rPr>
              <w:t>_motor_cement_plant</w:t>
            </w:r>
          </w:p>
        </w:tc>
        <w:tc>
          <w:tcPr>
            <w:tcW w:w="931" w:type="dxa"/>
          </w:tcPr>
          <w:p w14:paraId="26BB486A" w14:textId="2F3968CC" w:rsidR="00D355E0" w:rsidRPr="00383E78" w:rsidRDefault="00D355E0" w:rsidP="00D355E0">
            <w:pPr>
              <w:rPr>
                <w:sz w:val="18"/>
                <w:szCs w:val="18"/>
              </w:rPr>
            </w:pPr>
            <w:r w:rsidRPr="00383E78">
              <w:rPr>
                <w:sz w:val="18"/>
                <w:szCs w:val="18"/>
              </w:rPr>
              <w:t>Zeichen:</w:t>
            </w:r>
          </w:p>
        </w:tc>
        <w:tc>
          <w:tcPr>
            <w:tcW w:w="1160" w:type="dxa"/>
          </w:tcPr>
          <w:p w14:paraId="79D5D535" w14:textId="4EAF77F1" w:rsidR="00D355E0" w:rsidRPr="00383E78" w:rsidRDefault="002436E3" w:rsidP="00D355E0">
            <w:pPr>
              <w:jc w:val="right"/>
              <w:rPr>
                <w:sz w:val="18"/>
                <w:szCs w:val="18"/>
              </w:rPr>
            </w:pPr>
            <w:r w:rsidRPr="00383E78">
              <w:rPr>
                <w:sz w:val="18"/>
                <w:szCs w:val="18"/>
              </w:rPr>
              <w:t>1861</w:t>
            </w:r>
          </w:p>
        </w:tc>
      </w:tr>
      <w:tr w:rsidR="00D355E0" w:rsidRPr="00383E78" w14:paraId="4D433508" w14:textId="77777777" w:rsidTr="00282171">
        <w:tc>
          <w:tcPr>
            <w:tcW w:w="994" w:type="dxa"/>
          </w:tcPr>
          <w:p w14:paraId="0031FDD8" w14:textId="2961B94B" w:rsidR="00D355E0" w:rsidRPr="00383E78" w:rsidRDefault="00D355E0" w:rsidP="00282171">
            <w:pPr>
              <w:spacing w:before="120"/>
              <w:rPr>
                <w:sz w:val="18"/>
                <w:szCs w:val="18"/>
              </w:rPr>
            </w:pPr>
            <w:r w:rsidRPr="00383E78">
              <w:rPr>
                <w:sz w:val="18"/>
                <w:szCs w:val="18"/>
              </w:rPr>
              <w:t>Dateiname:</w:t>
            </w:r>
          </w:p>
        </w:tc>
        <w:tc>
          <w:tcPr>
            <w:tcW w:w="3991" w:type="dxa"/>
          </w:tcPr>
          <w:p w14:paraId="18E3F062" w14:textId="392D6981" w:rsidR="00D355E0" w:rsidRPr="00383E78" w:rsidRDefault="00C22DCF" w:rsidP="00282171">
            <w:pPr>
              <w:spacing w:before="120"/>
              <w:rPr>
                <w:sz w:val="18"/>
                <w:szCs w:val="18"/>
              </w:rPr>
            </w:pPr>
            <w:r w:rsidRPr="00383E78">
              <w:rPr>
                <w:sz w:val="18"/>
                <w:szCs w:val="18"/>
              </w:rPr>
              <w:t>202209004_pm_kranmotor</w:t>
            </w:r>
            <w:r w:rsidR="00D010FC" w:rsidRPr="00383E78">
              <w:rPr>
                <w:sz w:val="18"/>
                <w:szCs w:val="18"/>
              </w:rPr>
              <w:t>en</w:t>
            </w:r>
            <w:r w:rsidRPr="00383E78">
              <w:rPr>
                <w:sz w:val="18"/>
                <w:szCs w:val="18"/>
              </w:rPr>
              <w:t>_zementwerk_de</w:t>
            </w:r>
          </w:p>
        </w:tc>
        <w:tc>
          <w:tcPr>
            <w:tcW w:w="931" w:type="dxa"/>
          </w:tcPr>
          <w:p w14:paraId="7B8999D2" w14:textId="0F11F750" w:rsidR="00D355E0" w:rsidRPr="00383E78" w:rsidRDefault="00D355E0" w:rsidP="00282171">
            <w:pPr>
              <w:spacing w:before="120"/>
              <w:rPr>
                <w:sz w:val="18"/>
                <w:szCs w:val="18"/>
              </w:rPr>
            </w:pPr>
            <w:r w:rsidRPr="00383E78">
              <w:rPr>
                <w:sz w:val="18"/>
                <w:szCs w:val="18"/>
              </w:rPr>
              <w:t>Datum:</w:t>
            </w:r>
          </w:p>
        </w:tc>
        <w:tc>
          <w:tcPr>
            <w:tcW w:w="1160" w:type="dxa"/>
          </w:tcPr>
          <w:p w14:paraId="68DEFAAA" w14:textId="22F8C442" w:rsidR="00D355E0" w:rsidRPr="00383E78" w:rsidRDefault="009249C2" w:rsidP="00282171">
            <w:pPr>
              <w:spacing w:before="120"/>
              <w:jc w:val="right"/>
              <w:rPr>
                <w:sz w:val="18"/>
                <w:szCs w:val="18"/>
              </w:rPr>
            </w:pPr>
            <w:r>
              <w:rPr>
                <w:sz w:val="18"/>
                <w:szCs w:val="18"/>
              </w:rPr>
              <w:t>05.10.2022</w:t>
            </w:r>
          </w:p>
        </w:tc>
      </w:tr>
      <w:tr w:rsidR="00282171" w:rsidRPr="00383E78" w14:paraId="5D69F660" w14:textId="77777777" w:rsidTr="00282171">
        <w:tc>
          <w:tcPr>
            <w:tcW w:w="7076" w:type="dxa"/>
            <w:gridSpan w:val="4"/>
            <w:tcBorders>
              <w:bottom w:val="single" w:sz="4" w:space="0" w:color="auto"/>
            </w:tcBorders>
          </w:tcPr>
          <w:p w14:paraId="1F691361" w14:textId="77777777" w:rsidR="00282171" w:rsidRPr="00383E78" w:rsidRDefault="00282171" w:rsidP="00282171">
            <w:pPr>
              <w:spacing w:before="120" w:after="120"/>
              <w:rPr>
                <w:b/>
                <w:sz w:val="16"/>
              </w:rPr>
            </w:pPr>
            <w:r w:rsidRPr="00383E78">
              <w:rPr>
                <w:b/>
                <w:sz w:val="16"/>
              </w:rPr>
              <w:t>Über Menzel Elektromotoren</w:t>
            </w:r>
          </w:p>
          <w:p w14:paraId="6553DD9E" w14:textId="5CCF1A48" w:rsidR="00282171" w:rsidRPr="00383E78" w:rsidRDefault="00282171" w:rsidP="00282171">
            <w:pPr>
              <w:spacing w:after="120"/>
              <w:jc w:val="both"/>
              <w:rPr>
                <w:sz w:val="16"/>
                <w:szCs w:val="16"/>
              </w:rPr>
            </w:pPr>
            <w:r w:rsidRPr="00383E78">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p>
        </w:tc>
      </w:tr>
      <w:tr w:rsidR="00D355E0" w:rsidRPr="00383E78" w14:paraId="070790DC" w14:textId="77777777" w:rsidTr="00282171">
        <w:tc>
          <w:tcPr>
            <w:tcW w:w="4985" w:type="dxa"/>
            <w:gridSpan w:val="2"/>
            <w:tcBorders>
              <w:top w:val="single" w:sz="4" w:space="0" w:color="auto"/>
            </w:tcBorders>
          </w:tcPr>
          <w:p w14:paraId="0E5DD2F1" w14:textId="77777777" w:rsidR="00D355E0" w:rsidRPr="00383E78" w:rsidRDefault="00282171" w:rsidP="00282171">
            <w:pPr>
              <w:spacing w:before="120" w:after="120"/>
              <w:jc w:val="both"/>
              <w:rPr>
                <w:b/>
              </w:rPr>
            </w:pPr>
            <w:r w:rsidRPr="00383E78">
              <w:rPr>
                <w:b/>
              </w:rPr>
              <w:t>Kontakt:</w:t>
            </w:r>
          </w:p>
          <w:p w14:paraId="7CF715F4" w14:textId="77777777" w:rsidR="00282171" w:rsidRPr="00383E78" w:rsidRDefault="00282171" w:rsidP="00D355E0">
            <w:pPr>
              <w:jc w:val="both"/>
              <w:rPr>
                <w:b/>
                <w:bCs/>
              </w:rPr>
            </w:pPr>
            <w:r w:rsidRPr="00383E78">
              <w:rPr>
                <w:b/>
                <w:bCs/>
              </w:rPr>
              <w:t>Menzel Elektromotoren GmbH</w:t>
            </w:r>
          </w:p>
          <w:p w14:paraId="1ABB33EF" w14:textId="77777777" w:rsidR="00282171" w:rsidRPr="00383E78" w:rsidRDefault="00282171" w:rsidP="00282171">
            <w:pPr>
              <w:spacing w:before="120" w:after="120"/>
              <w:jc w:val="both"/>
            </w:pPr>
            <w:r w:rsidRPr="00383E78">
              <w:t>Mathis Menzel</w:t>
            </w:r>
          </w:p>
          <w:p w14:paraId="71E34D40" w14:textId="03C3B0B2" w:rsidR="00282171" w:rsidRPr="00383E78" w:rsidRDefault="00282171" w:rsidP="00D355E0">
            <w:pPr>
              <w:jc w:val="both"/>
            </w:pPr>
            <w:r w:rsidRPr="00383E78">
              <w:t>Neues Ufer 19 – 25</w:t>
            </w:r>
          </w:p>
          <w:p w14:paraId="76EE9346" w14:textId="5877521C" w:rsidR="00282171" w:rsidRPr="00383E78" w:rsidRDefault="00282171" w:rsidP="00D355E0">
            <w:pPr>
              <w:jc w:val="both"/>
            </w:pPr>
            <w:r w:rsidRPr="00383E78">
              <w:t>10553 Berlin</w:t>
            </w:r>
          </w:p>
          <w:p w14:paraId="1CB2B39A" w14:textId="548ACBA3" w:rsidR="00282171" w:rsidRPr="00383E78" w:rsidRDefault="00282171" w:rsidP="00FF0BD4">
            <w:pPr>
              <w:spacing w:before="120"/>
              <w:jc w:val="both"/>
            </w:pPr>
            <w:r w:rsidRPr="00383E78">
              <w:t>Tel.: 030 / 349 922-0</w:t>
            </w:r>
          </w:p>
          <w:p w14:paraId="6BB31E2E" w14:textId="55B04C77" w:rsidR="00282171" w:rsidRPr="00383E78" w:rsidRDefault="00282171" w:rsidP="00D355E0">
            <w:pPr>
              <w:jc w:val="both"/>
            </w:pPr>
            <w:r w:rsidRPr="00383E78">
              <w:t xml:space="preserve">E-Mail: </w:t>
            </w:r>
            <w:hyperlink r:id="rId9" w:history="1">
              <w:r w:rsidRPr="00383E78">
                <w:rPr>
                  <w:rStyle w:val="Hyperlink"/>
                </w:rPr>
                <w:t>info@menzel-motors.com</w:t>
              </w:r>
            </w:hyperlink>
          </w:p>
          <w:p w14:paraId="1D29A01E" w14:textId="34CD8A60" w:rsidR="00282171" w:rsidRPr="00383E78" w:rsidRDefault="00282171" w:rsidP="00D355E0">
            <w:pPr>
              <w:jc w:val="both"/>
            </w:pPr>
            <w:r w:rsidRPr="00383E78">
              <w:t xml:space="preserve">Internet: </w:t>
            </w:r>
            <w:hyperlink r:id="rId10" w:history="1">
              <w:r w:rsidRPr="00383E78">
                <w:rPr>
                  <w:rStyle w:val="Hyperlink"/>
                </w:rPr>
                <w:t>www.menzel-motors.com</w:t>
              </w:r>
            </w:hyperlink>
          </w:p>
        </w:tc>
        <w:tc>
          <w:tcPr>
            <w:tcW w:w="2091" w:type="dxa"/>
            <w:gridSpan w:val="2"/>
            <w:tcBorders>
              <w:top w:val="single" w:sz="4" w:space="0" w:color="auto"/>
            </w:tcBorders>
          </w:tcPr>
          <w:p w14:paraId="32B6AC9E" w14:textId="77777777" w:rsidR="00D355E0" w:rsidRPr="00383E78" w:rsidRDefault="00D355E0" w:rsidP="00282171">
            <w:pPr>
              <w:spacing w:before="480"/>
              <w:rPr>
                <w:sz w:val="16"/>
              </w:rPr>
            </w:pPr>
            <w:r w:rsidRPr="00383E78">
              <w:rPr>
                <w:sz w:val="16"/>
              </w:rPr>
              <w:t>gii die Presse-Agentur GmbH</w:t>
            </w:r>
          </w:p>
          <w:p w14:paraId="65A8AE83" w14:textId="72CB5FC6" w:rsidR="00D355E0" w:rsidRPr="00383E78" w:rsidRDefault="00D355E0" w:rsidP="00D355E0">
            <w:pPr>
              <w:rPr>
                <w:sz w:val="16"/>
                <w:szCs w:val="16"/>
              </w:rPr>
            </w:pPr>
            <w:r w:rsidRPr="00383E78">
              <w:rPr>
                <w:sz w:val="16"/>
              </w:rPr>
              <w:t>Immanuelkirchstraße 12</w:t>
            </w:r>
          </w:p>
          <w:p w14:paraId="7648E127" w14:textId="67402D9A" w:rsidR="00D355E0" w:rsidRPr="00383E78" w:rsidRDefault="00D355E0" w:rsidP="00D355E0">
            <w:pPr>
              <w:rPr>
                <w:sz w:val="16"/>
                <w:szCs w:val="16"/>
              </w:rPr>
            </w:pPr>
            <w:r w:rsidRPr="00383E78">
              <w:rPr>
                <w:sz w:val="16"/>
              </w:rPr>
              <w:t>10405 Berlin</w:t>
            </w:r>
          </w:p>
          <w:p w14:paraId="48595AD8" w14:textId="7BEBF613" w:rsidR="00D355E0" w:rsidRPr="00383E78" w:rsidRDefault="00282171" w:rsidP="00D355E0">
            <w:pPr>
              <w:rPr>
                <w:sz w:val="16"/>
                <w:szCs w:val="16"/>
              </w:rPr>
            </w:pPr>
            <w:r w:rsidRPr="00383E78">
              <w:rPr>
                <w:sz w:val="16"/>
              </w:rPr>
              <w:t>Tel.: 030 / 538 965-0</w:t>
            </w:r>
          </w:p>
          <w:p w14:paraId="1BEE5031" w14:textId="5866F3C9" w:rsidR="00D355E0" w:rsidRPr="00383E78" w:rsidRDefault="00282171" w:rsidP="00D355E0">
            <w:pPr>
              <w:rPr>
                <w:sz w:val="16"/>
                <w:szCs w:val="16"/>
              </w:rPr>
            </w:pPr>
            <w:r w:rsidRPr="00383E78">
              <w:rPr>
                <w:sz w:val="16"/>
              </w:rPr>
              <w:t xml:space="preserve">E-Mail: </w:t>
            </w:r>
            <w:hyperlink r:id="rId11" w:history="1">
              <w:r w:rsidRPr="00383E78">
                <w:rPr>
                  <w:rStyle w:val="Hyperlink"/>
                  <w:sz w:val="16"/>
                </w:rPr>
                <w:t>info@gii.de</w:t>
              </w:r>
            </w:hyperlink>
          </w:p>
          <w:p w14:paraId="026C1252" w14:textId="4F92F50D" w:rsidR="00D355E0" w:rsidRPr="00383E78" w:rsidRDefault="00282171" w:rsidP="00FD748A">
            <w:pPr>
              <w:rPr>
                <w:sz w:val="16"/>
                <w:szCs w:val="16"/>
              </w:rPr>
            </w:pPr>
            <w:r w:rsidRPr="00383E78">
              <w:rPr>
                <w:sz w:val="16"/>
              </w:rPr>
              <w:t xml:space="preserve">Internet: </w:t>
            </w:r>
            <w:hyperlink r:id="rId12" w:history="1">
              <w:r w:rsidRPr="00383E78">
                <w:rPr>
                  <w:rStyle w:val="Hyperlink"/>
                  <w:sz w:val="16"/>
                </w:rPr>
                <w:t>www.gii.de</w:t>
              </w:r>
            </w:hyperlink>
          </w:p>
        </w:tc>
      </w:tr>
    </w:tbl>
    <w:p w14:paraId="6C7EDBC3" w14:textId="59C1C33F" w:rsidR="00D355E0" w:rsidRPr="00383E78" w:rsidRDefault="00D355E0" w:rsidP="00FD748A"/>
    <w:sectPr w:rsidR="00D355E0" w:rsidRPr="00383E78"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22AE5" w14:textId="77777777" w:rsidR="001D3CF1" w:rsidRDefault="001D3CF1">
      <w:r>
        <w:separator/>
      </w:r>
    </w:p>
  </w:endnote>
  <w:endnote w:type="continuationSeparator" w:id="0">
    <w:p w14:paraId="5931AC40" w14:textId="77777777" w:rsidR="001D3CF1" w:rsidRDefault="001D3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823FC" w14:textId="77777777" w:rsidR="001D3CF1" w:rsidRDefault="001D3CF1">
      <w:r>
        <w:separator/>
      </w:r>
    </w:p>
  </w:footnote>
  <w:footnote w:type="continuationSeparator" w:id="0">
    <w:p w14:paraId="3C320962" w14:textId="77777777" w:rsidR="001D3CF1" w:rsidRDefault="001D3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1DC57D3B"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B83210">
      <w:rPr>
        <w:rStyle w:val="Seitenzahl"/>
        <w:sz w:val="18"/>
      </w:rPr>
      <w:t>Maßgerechte Hubwerksmotoren für Zementwerk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AEE401D"/>
    <w:multiLevelType w:val="hybridMultilevel"/>
    <w:tmpl w:val="BCE06380"/>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4"/>
  </w:num>
  <w:num w:numId="3" w16cid:durableId="549457686">
    <w:abstractNumId w:val="3"/>
  </w:num>
  <w:num w:numId="4" w16cid:durableId="1434940936">
    <w:abstractNumId w:val="2"/>
  </w:num>
  <w:num w:numId="5" w16cid:durableId="88128774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0E4D"/>
    <w:rsid w:val="00024E92"/>
    <w:rsid w:val="00030F5F"/>
    <w:rsid w:val="0003119F"/>
    <w:rsid w:val="00086A6A"/>
    <w:rsid w:val="00090B19"/>
    <w:rsid w:val="000A373D"/>
    <w:rsid w:val="000D0C93"/>
    <w:rsid w:val="000D3D1B"/>
    <w:rsid w:val="000E7AE5"/>
    <w:rsid w:val="0010277B"/>
    <w:rsid w:val="00122BE2"/>
    <w:rsid w:val="00145013"/>
    <w:rsid w:val="00162BC6"/>
    <w:rsid w:val="001C548F"/>
    <w:rsid w:val="001D3CF1"/>
    <w:rsid w:val="00200BEE"/>
    <w:rsid w:val="002129B6"/>
    <w:rsid w:val="002436E3"/>
    <w:rsid w:val="00267A0E"/>
    <w:rsid w:val="00282171"/>
    <w:rsid w:val="0028620A"/>
    <w:rsid w:val="002C607D"/>
    <w:rsid w:val="002C7173"/>
    <w:rsid w:val="002E0264"/>
    <w:rsid w:val="00311353"/>
    <w:rsid w:val="00341AFC"/>
    <w:rsid w:val="003668EB"/>
    <w:rsid w:val="00383E78"/>
    <w:rsid w:val="00397953"/>
    <w:rsid w:val="003B2C6D"/>
    <w:rsid w:val="003B51ED"/>
    <w:rsid w:val="003F5DB1"/>
    <w:rsid w:val="0040522D"/>
    <w:rsid w:val="0042754D"/>
    <w:rsid w:val="004D4722"/>
    <w:rsid w:val="004F59DB"/>
    <w:rsid w:val="0050030F"/>
    <w:rsid w:val="005025F9"/>
    <w:rsid w:val="005074CC"/>
    <w:rsid w:val="005628A0"/>
    <w:rsid w:val="0060680E"/>
    <w:rsid w:val="006308C2"/>
    <w:rsid w:val="0064124C"/>
    <w:rsid w:val="006472BB"/>
    <w:rsid w:val="006B381C"/>
    <w:rsid w:val="006C506E"/>
    <w:rsid w:val="006D4E06"/>
    <w:rsid w:val="006F11F4"/>
    <w:rsid w:val="006F38D6"/>
    <w:rsid w:val="00700CFC"/>
    <w:rsid w:val="0070201B"/>
    <w:rsid w:val="00712381"/>
    <w:rsid w:val="00734F29"/>
    <w:rsid w:val="00743FEE"/>
    <w:rsid w:val="00744073"/>
    <w:rsid w:val="0079055A"/>
    <w:rsid w:val="007A32A1"/>
    <w:rsid w:val="007B0B7C"/>
    <w:rsid w:val="007F10B1"/>
    <w:rsid w:val="007F7228"/>
    <w:rsid w:val="0089496A"/>
    <w:rsid w:val="008A6E13"/>
    <w:rsid w:val="008B2FCC"/>
    <w:rsid w:val="008E1560"/>
    <w:rsid w:val="00914E50"/>
    <w:rsid w:val="009249C2"/>
    <w:rsid w:val="00947819"/>
    <w:rsid w:val="00965936"/>
    <w:rsid w:val="00997132"/>
    <w:rsid w:val="0099798F"/>
    <w:rsid w:val="009D7093"/>
    <w:rsid w:val="009F6B50"/>
    <w:rsid w:val="009F6D4D"/>
    <w:rsid w:val="00A12E04"/>
    <w:rsid w:val="00AD1196"/>
    <w:rsid w:val="00AE4E98"/>
    <w:rsid w:val="00B15906"/>
    <w:rsid w:val="00B56C20"/>
    <w:rsid w:val="00B62090"/>
    <w:rsid w:val="00B83210"/>
    <w:rsid w:val="00B961DC"/>
    <w:rsid w:val="00BB37FB"/>
    <w:rsid w:val="00BD6946"/>
    <w:rsid w:val="00BD7C30"/>
    <w:rsid w:val="00BE27C5"/>
    <w:rsid w:val="00BF3F31"/>
    <w:rsid w:val="00C22DCF"/>
    <w:rsid w:val="00C32B36"/>
    <w:rsid w:val="00C36973"/>
    <w:rsid w:val="00C45000"/>
    <w:rsid w:val="00C50619"/>
    <w:rsid w:val="00C85113"/>
    <w:rsid w:val="00CE38DE"/>
    <w:rsid w:val="00D010FC"/>
    <w:rsid w:val="00D12F19"/>
    <w:rsid w:val="00D16B4E"/>
    <w:rsid w:val="00D206BE"/>
    <w:rsid w:val="00D338AA"/>
    <w:rsid w:val="00D355E0"/>
    <w:rsid w:val="00D748C9"/>
    <w:rsid w:val="00DA215D"/>
    <w:rsid w:val="00DB7E09"/>
    <w:rsid w:val="00DC270B"/>
    <w:rsid w:val="00DE1F1B"/>
    <w:rsid w:val="00E03DB1"/>
    <w:rsid w:val="00E15CCB"/>
    <w:rsid w:val="00E26884"/>
    <w:rsid w:val="00E55C05"/>
    <w:rsid w:val="00ED4CC3"/>
    <w:rsid w:val="00F26D61"/>
    <w:rsid w:val="00F3643C"/>
    <w:rsid w:val="00F51B0D"/>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Listenabsatz">
    <w:name w:val="List Paragraph"/>
    <w:basedOn w:val="Standard"/>
    <w:uiPriority w:val="34"/>
    <w:qFormat/>
    <w:rsid w:val="006D4E06"/>
    <w:pPr>
      <w:suppressAutoHyphens w:val="0"/>
      <w:ind w:left="720"/>
    </w:pPr>
    <w:rPr>
      <w:rFonts w:ascii="Calibri" w:eastAsiaTheme="minorHAnsi" w:hAnsi="Calibri" w:cs="Calibri"/>
      <w:sz w:val="22"/>
      <w:szCs w:val="22"/>
    </w:rPr>
  </w:style>
  <w:style w:type="paragraph" w:styleId="berarbeitung">
    <w:name w:val="Revision"/>
    <w:hidden/>
    <w:uiPriority w:val="99"/>
    <w:semiHidden/>
    <w:rsid w:val="00914E50"/>
    <w:rPr>
      <w:rFonts w:ascii="Arial" w:hAnsi="Arial"/>
    </w:rPr>
  </w:style>
  <w:style w:type="character" w:styleId="Kommentarzeichen">
    <w:name w:val="annotation reference"/>
    <w:basedOn w:val="Absatz-Standardschriftart"/>
    <w:uiPriority w:val="99"/>
    <w:semiHidden/>
    <w:unhideWhenUsed/>
    <w:rsid w:val="00914E50"/>
    <w:rPr>
      <w:sz w:val="16"/>
      <w:szCs w:val="16"/>
    </w:rPr>
  </w:style>
  <w:style w:type="paragraph" w:styleId="Kommentartext">
    <w:name w:val="annotation text"/>
    <w:basedOn w:val="Standard"/>
    <w:link w:val="KommentartextZchn"/>
    <w:uiPriority w:val="99"/>
    <w:semiHidden/>
    <w:unhideWhenUsed/>
    <w:rsid w:val="00914E50"/>
  </w:style>
  <w:style w:type="character" w:customStyle="1" w:styleId="KommentartextZchn">
    <w:name w:val="Kommentartext Zchn"/>
    <w:basedOn w:val="Absatz-Standardschriftart"/>
    <w:link w:val="Kommentartext"/>
    <w:uiPriority w:val="99"/>
    <w:semiHidden/>
    <w:rsid w:val="00914E50"/>
    <w:rPr>
      <w:rFonts w:ascii="Arial" w:hAnsi="Arial"/>
    </w:rPr>
  </w:style>
  <w:style w:type="paragraph" w:styleId="Kommentarthema">
    <w:name w:val="annotation subject"/>
    <w:basedOn w:val="Kommentartext"/>
    <w:next w:val="Kommentartext"/>
    <w:link w:val="KommentarthemaZchn"/>
    <w:uiPriority w:val="99"/>
    <w:semiHidden/>
    <w:unhideWhenUsed/>
    <w:rsid w:val="00914E50"/>
    <w:rPr>
      <w:b/>
      <w:bCs/>
    </w:rPr>
  </w:style>
  <w:style w:type="character" w:customStyle="1" w:styleId="KommentarthemaZchn">
    <w:name w:val="Kommentarthema Zchn"/>
    <w:basedOn w:val="KommentartextZchn"/>
    <w:link w:val="Kommentarthema"/>
    <w:uiPriority w:val="99"/>
    <w:semiHidden/>
    <w:rsid w:val="00914E5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kran-antrieb/"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3322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3842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24</cp:revision>
  <cp:lastPrinted>2014-05-09T08:50:00Z</cp:lastPrinted>
  <dcterms:created xsi:type="dcterms:W3CDTF">2022-03-18T11:43:00Z</dcterms:created>
  <dcterms:modified xsi:type="dcterms:W3CDTF">2022-10-05T12:36:00Z</dcterms:modified>
</cp:coreProperties>
</file>