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F67BA49" w14:textId="1946937C" w:rsidR="00D32BD7" w:rsidRDefault="00D32BD7">
      <w:pPr>
        <w:pStyle w:val="berschrift1"/>
        <w:suppressAutoHyphens/>
      </w:pPr>
      <w:r>
        <w:rPr>
          <w:b w:val="0"/>
          <w:sz w:val="40"/>
        </w:rPr>
        <w:t>Presseinformation</w:t>
      </w:r>
    </w:p>
    <w:p w14:paraId="196234A6" w14:textId="77777777" w:rsidR="00D32BD7" w:rsidRDefault="00D32BD7">
      <w:pPr>
        <w:suppressAutoHyphens/>
        <w:spacing w:line="360" w:lineRule="auto"/>
        <w:ind w:right="-2"/>
        <w:rPr>
          <w:b/>
          <w:sz w:val="24"/>
        </w:rPr>
      </w:pPr>
    </w:p>
    <w:p w14:paraId="678A8BA2" w14:textId="3FF7DC6C" w:rsidR="00D32BD7" w:rsidRDefault="00C433A2">
      <w:pPr>
        <w:suppressAutoHyphens/>
        <w:spacing w:line="360" w:lineRule="auto"/>
        <w:ind w:right="-2"/>
      </w:pPr>
      <w:r>
        <w:rPr>
          <w:b/>
          <w:sz w:val="24"/>
        </w:rPr>
        <w:t>AIRTEC</w:t>
      </w:r>
      <w:r w:rsidR="00D81600">
        <w:rPr>
          <w:b/>
          <w:sz w:val="24"/>
        </w:rPr>
        <w:t xml:space="preserve"> baut </w:t>
      </w:r>
      <w:r>
        <w:rPr>
          <w:b/>
          <w:sz w:val="24"/>
        </w:rPr>
        <w:t>Sortiment</w:t>
      </w:r>
      <w:r w:rsidR="00D81600">
        <w:rPr>
          <w:b/>
          <w:sz w:val="24"/>
        </w:rPr>
        <w:t xml:space="preserve"> </w:t>
      </w:r>
      <w:r>
        <w:rPr>
          <w:b/>
          <w:sz w:val="24"/>
        </w:rPr>
        <w:t xml:space="preserve">für </w:t>
      </w:r>
      <w:r w:rsidR="00150258">
        <w:rPr>
          <w:b/>
          <w:sz w:val="24"/>
        </w:rPr>
        <w:t>NAMUR-Ventile</w:t>
      </w:r>
      <w:r w:rsidR="00D81600">
        <w:rPr>
          <w:b/>
          <w:sz w:val="24"/>
        </w:rPr>
        <w:t xml:space="preserve"> aus</w:t>
      </w:r>
    </w:p>
    <w:p w14:paraId="491BC30E" w14:textId="77777777" w:rsidR="00D32BD7" w:rsidRDefault="00D32BD7">
      <w:pPr>
        <w:suppressAutoHyphens/>
        <w:spacing w:line="360" w:lineRule="auto"/>
        <w:ind w:right="-2"/>
      </w:pPr>
    </w:p>
    <w:p w14:paraId="6C37F8EB" w14:textId="0B5E302A" w:rsidR="00B04D0A" w:rsidRDefault="00D32BD7" w:rsidP="00D53135">
      <w:pPr>
        <w:spacing w:line="360" w:lineRule="auto"/>
        <w:jc w:val="both"/>
      </w:pPr>
      <w:r>
        <w:t xml:space="preserve">Kronberg – </w:t>
      </w:r>
      <w:r w:rsidR="007E3422">
        <w:t xml:space="preserve">Der Pneumatikspezialist </w:t>
      </w:r>
      <w:r w:rsidR="00D53135">
        <w:t xml:space="preserve">AIRTEC baut das Komponenten- und Zubehörprogramm für seine bewährten NAMUR-Ventilbaureihen KN und MN weiter aus. </w:t>
      </w:r>
      <w:r w:rsidR="00C61894">
        <w:t xml:space="preserve">Das vergrößerte Angebot umfasst </w:t>
      </w:r>
      <w:r w:rsidR="00D81600">
        <w:t xml:space="preserve">neue </w:t>
      </w:r>
      <w:r w:rsidR="00C61894">
        <w:t>Schnellentlüftungs-, Entlüftungs- und Sperrventile, Wende- und Drosselplatten sowie ein</w:t>
      </w:r>
      <w:r w:rsidR="00D81600">
        <w:t>en</w:t>
      </w:r>
      <w:r w:rsidR="00C61894">
        <w:t xml:space="preserve"> Umluftblock. Damit bieten sich f</w:t>
      </w:r>
      <w:r w:rsidR="004626AD">
        <w:t>ür die in 3/2-, 5/2-</w:t>
      </w:r>
      <w:r w:rsidR="00773796">
        <w:t xml:space="preserve"> und</w:t>
      </w:r>
      <w:r w:rsidR="004626AD">
        <w:t xml:space="preserve"> 5/3-Wege-</w:t>
      </w:r>
      <w:r w:rsidR="00B04D0A">
        <w:t xml:space="preserve">Versionen </w:t>
      </w:r>
      <w:r w:rsidR="004626AD">
        <w:t xml:space="preserve">erhältlichen </w:t>
      </w:r>
      <w:r w:rsidR="007E3422">
        <w:t xml:space="preserve">Kolbenschieber-Ventile der Serien </w:t>
      </w:r>
      <w:r w:rsidR="004626AD">
        <w:t>KN-05, -55 sowie MN-06 neue</w:t>
      </w:r>
      <w:r w:rsidR="00E96104">
        <w:t xml:space="preserve"> Ausbauoptionen, um beispielsweise umfangreiche Steuerungsfunktion</w:t>
      </w:r>
      <w:r w:rsidR="00773796">
        <w:t>en</w:t>
      </w:r>
      <w:r w:rsidR="00E96104">
        <w:t xml:space="preserve"> an pneumatischen Drehantrieben zu realisieren. Die </w:t>
      </w:r>
      <w:r w:rsidR="00BE574C">
        <w:t xml:space="preserve">elektrisch betätigten </w:t>
      </w:r>
      <w:r w:rsidR="007E3422">
        <w:t xml:space="preserve">Ventile </w:t>
      </w:r>
      <w:r w:rsidR="00833DC1">
        <w:t>mit NAMUR</w:t>
      </w:r>
      <w:r w:rsidR="007E3422">
        <w:t>-</w:t>
      </w:r>
      <w:r w:rsidR="00833DC1">
        <w:t xml:space="preserve">G1/4-Anschluss </w:t>
      </w:r>
      <w:r w:rsidR="00BE574C">
        <w:t>sind mit einer rastenden Handhilfsbetätigung ausgestattet, für Arbeitsdrücke bis 10 bar un</w:t>
      </w:r>
      <w:r w:rsidR="00833DC1">
        <w:t>d</w:t>
      </w:r>
      <w:r w:rsidR="00BE574C">
        <w:t xml:space="preserve"> Durchflussraten zwischen 650 Nl/min und 900 Nl/min ausgelegt</w:t>
      </w:r>
      <w:r w:rsidR="00833DC1">
        <w:t xml:space="preserve">. Sie </w:t>
      </w:r>
      <w:r w:rsidR="00C433A2">
        <w:t xml:space="preserve">erreichen </w:t>
      </w:r>
      <w:r w:rsidR="00833DC1">
        <w:t>Schutzart</w:t>
      </w:r>
      <w:r w:rsidR="00BE574C">
        <w:t xml:space="preserve"> </w:t>
      </w:r>
      <w:r w:rsidR="00C433A2">
        <w:t>IP65 und können in einem Temperaturbereich von -10 °C ... +70 °C eingesetzt werden.</w:t>
      </w:r>
      <w:r w:rsidR="00C61894">
        <w:t xml:space="preserve"> </w:t>
      </w:r>
      <w:r w:rsidR="00B04D0A">
        <w:t xml:space="preserve">Ventile aller drei Modellreihen sind auch </w:t>
      </w:r>
      <w:r w:rsidR="00773796">
        <w:t xml:space="preserve">in </w:t>
      </w:r>
      <w:r w:rsidR="00B04D0A">
        <w:t>Ex-geschützter, ATEX-zertifizierter Ausführung erhältlich. D</w:t>
      </w:r>
      <w:r w:rsidR="00B04D0A" w:rsidRPr="00B04D0A">
        <w:t xml:space="preserve">ie </w:t>
      </w:r>
      <w:r w:rsidR="00D81600">
        <w:t>Gerätev</w:t>
      </w:r>
      <w:r w:rsidR="00B04D0A" w:rsidRPr="00B04D0A">
        <w:t>ersion KN-55 ist mit einer feuchtigkeitsbeständigen Magnetspule und einer zusätzlichen Abdichtung am Magnet ausgerü</w:t>
      </w:r>
      <w:r w:rsidR="00B04D0A">
        <w:t xml:space="preserve">stet. </w:t>
      </w:r>
      <w:r w:rsidR="004834BA">
        <w:t>Anschlusssteckdosen und Magnetspulen komplettieren das Angebot.</w:t>
      </w:r>
    </w:p>
    <w:p w14:paraId="0C4EFB5F" w14:textId="7222E148" w:rsidR="00D32BD7" w:rsidRDefault="00D32BD7">
      <w:pPr>
        <w:suppressAutoHyphens/>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D32BD7" w14:paraId="327CB970" w14:textId="77777777" w:rsidTr="00197276">
        <w:tc>
          <w:tcPr>
            <w:tcW w:w="7226" w:type="dxa"/>
          </w:tcPr>
          <w:p w14:paraId="4D0E23B5" w14:textId="7BE488BA" w:rsidR="00D32BD7" w:rsidRDefault="00AB24A4">
            <w:pPr>
              <w:suppressAutoHyphens/>
              <w:spacing w:line="360" w:lineRule="auto"/>
              <w:jc w:val="center"/>
            </w:pPr>
            <w:r>
              <w:rPr>
                <w:noProof/>
              </w:rPr>
              <w:drawing>
                <wp:inline distT="0" distB="0" distL="0" distR="0" wp14:anchorId="74A0BE1E" wp14:editId="5A048EBB">
                  <wp:extent cx="3048000" cy="1158875"/>
                  <wp:effectExtent l="0" t="0" r="0"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158875"/>
                          </a:xfrm>
                          <a:prstGeom prst="rect">
                            <a:avLst/>
                          </a:prstGeom>
                          <a:noFill/>
                          <a:ln>
                            <a:noFill/>
                          </a:ln>
                        </pic:spPr>
                      </pic:pic>
                    </a:graphicData>
                  </a:graphic>
                </wp:inline>
              </w:drawing>
            </w:r>
          </w:p>
        </w:tc>
      </w:tr>
      <w:tr w:rsidR="00D32BD7" w14:paraId="15F83B52" w14:textId="77777777" w:rsidTr="00197276">
        <w:tc>
          <w:tcPr>
            <w:tcW w:w="7226" w:type="dxa"/>
          </w:tcPr>
          <w:p w14:paraId="75E2B9A1" w14:textId="156C3348" w:rsidR="00D32BD7" w:rsidRPr="00AB24A4" w:rsidRDefault="00D32BD7" w:rsidP="00772B8D">
            <w:pPr>
              <w:suppressAutoHyphens/>
              <w:jc w:val="center"/>
              <w:rPr>
                <w:sz w:val="18"/>
                <w:szCs w:val="18"/>
              </w:rPr>
            </w:pPr>
            <w:r w:rsidRPr="00AB24A4">
              <w:rPr>
                <w:b/>
                <w:sz w:val="18"/>
                <w:szCs w:val="18"/>
              </w:rPr>
              <w:t>Bild:</w:t>
            </w:r>
            <w:r w:rsidRPr="00AB24A4">
              <w:rPr>
                <w:sz w:val="18"/>
                <w:szCs w:val="18"/>
              </w:rPr>
              <w:t xml:space="preserve"> </w:t>
            </w:r>
            <w:r w:rsidR="004834BA" w:rsidRPr="00AB24A4">
              <w:rPr>
                <w:sz w:val="18"/>
                <w:szCs w:val="18"/>
              </w:rPr>
              <w:t xml:space="preserve">Neue Entlüftungs- und Sperrventile, Wende- und Drosselplatten erweitern das AIRTEC-Zubehör für die </w:t>
            </w:r>
            <w:r w:rsidR="00AB24A4" w:rsidRPr="00AB24A4">
              <w:rPr>
                <w:sz w:val="18"/>
                <w:szCs w:val="18"/>
              </w:rPr>
              <w:t>NAMUR-Ventilbaureihen KN und MN</w:t>
            </w:r>
          </w:p>
        </w:tc>
      </w:tr>
    </w:tbl>
    <w:p w14:paraId="74519D29" w14:textId="4820E737" w:rsidR="00AE78BA" w:rsidRDefault="00AE78BA">
      <w:pPr>
        <w:suppressAutoHyphens/>
        <w:spacing w:line="360" w:lineRule="auto"/>
        <w:jc w:val="both"/>
      </w:pPr>
    </w:p>
    <w:p w14:paraId="3152F5A2" w14:textId="56A61AB9" w:rsidR="00D81600" w:rsidRDefault="00D81600">
      <w:pPr>
        <w:suppressAutoHyphens/>
        <w:spacing w:line="360" w:lineRule="auto"/>
        <w:jc w:val="both"/>
      </w:pPr>
    </w:p>
    <w:p w14:paraId="200ED392" w14:textId="73D7543D" w:rsidR="00D81600" w:rsidRDefault="00D81600">
      <w:pPr>
        <w:suppressAutoHyphens/>
        <w:spacing w:line="360" w:lineRule="auto"/>
        <w:jc w:val="both"/>
      </w:pPr>
    </w:p>
    <w:p w14:paraId="26C79DF3" w14:textId="77777777" w:rsidR="00D81600" w:rsidRDefault="00D81600">
      <w:pPr>
        <w:suppressAutoHyphens/>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D32BD7" w:rsidRPr="009D50D5" w14:paraId="5D2F3AA4" w14:textId="77777777" w:rsidTr="00197276">
        <w:trPr>
          <w:trHeight w:hRule="exact" w:val="400"/>
        </w:trPr>
        <w:tc>
          <w:tcPr>
            <w:tcW w:w="1151" w:type="dxa"/>
          </w:tcPr>
          <w:p w14:paraId="07566943" w14:textId="77777777" w:rsidR="00D32BD7" w:rsidRPr="009D50D5" w:rsidRDefault="00D32BD7">
            <w:pPr>
              <w:suppressAutoHyphens/>
              <w:jc w:val="both"/>
              <w:rPr>
                <w:sz w:val="18"/>
                <w:szCs w:val="18"/>
              </w:rPr>
            </w:pPr>
            <w:r w:rsidRPr="009D50D5">
              <w:rPr>
                <w:sz w:val="18"/>
                <w:szCs w:val="18"/>
              </w:rPr>
              <w:t>Bilder:</w:t>
            </w:r>
          </w:p>
        </w:tc>
        <w:tc>
          <w:tcPr>
            <w:tcW w:w="3806" w:type="dxa"/>
          </w:tcPr>
          <w:p w14:paraId="1910F1F4" w14:textId="303B6D78" w:rsidR="00D32BD7" w:rsidRPr="009D50D5" w:rsidRDefault="00AB24A4">
            <w:pPr>
              <w:suppressAutoHyphens/>
              <w:rPr>
                <w:sz w:val="18"/>
                <w:szCs w:val="18"/>
              </w:rPr>
            </w:pPr>
            <w:r w:rsidRPr="00AB24A4">
              <w:rPr>
                <w:sz w:val="18"/>
                <w:szCs w:val="18"/>
              </w:rPr>
              <w:t>namur-komp_kn-mn-ventile_2000.jpg</w:t>
            </w:r>
          </w:p>
        </w:tc>
        <w:tc>
          <w:tcPr>
            <w:tcW w:w="925" w:type="dxa"/>
          </w:tcPr>
          <w:p w14:paraId="3A1EE379" w14:textId="77777777" w:rsidR="00D32BD7" w:rsidRPr="009D50D5" w:rsidRDefault="00D32BD7">
            <w:pPr>
              <w:suppressAutoHyphens/>
              <w:jc w:val="both"/>
              <w:rPr>
                <w:sz w:val="18"/>
                <w:szCs w:val="18"/>
              </w:rPr>
            </w:pPr>
            <w:r w:rsidRPr="009D50D5">
              <w:rPr>
                <w:sz w:val="18"/>
                <w:szCs w:val="18"/>
              </w:rPr>
              <w:t>Zeichen:</w:t>
            </w:r>
          </w:p>
        </w:tc>
        <w:tc>
          <w:tcPr>
            <w:tcW w:w="1302" w:type="dxa"/>
          </w:tcPr>
          <w:p w14:paraId="4E097DE3" w14:textId="084F5DAC" w:rsidR="00D32BD7" w:rsidRPr="009D50D5" w:rsidRDefault="00D81600">
            <w:pPr>
              <w:suppressAutoHyphens/>
              <w:jc w:val="right"/>
              <w:rPr>
                <w:sz w:val="18"/>
                <w:szCs w:val="18"/>
              </w:rPr>
            </w:pPr>
            <w:r>
              <w:rPr>
                <w:sz w:val="18"/>
                <w:szCs w:val="18"/>
              </w:rPr>
              <w:t>1.15</w:t>
            </w:r>
            <w:r w:rsidR="00773796">
              <w:rPr>
                <w:sz w:val="18"/>
                <w:szCs w:val="18"/>
              </w:rPr>
              <w:t>0</w:t>
            </w:r>
          </w:p>
        </w:tc>
      </w:tr>
      <w:tr w:rsidR="00D32BD7" w:rsidRPr="009D50D5" w14:paraId="54001507" w14:textId="77777777" w:rsidTr="00197276">
        <w:trPr>
          <w:trHeight w:hRule="exact" w:val="400"/>
        </w:trPr>
        <w:tc>
          <w:tcPr>
            <w:tcW w:w="1151" w:type="dxa"/>
          </w:tcPr>
          <w:p w14:paraId="77E982DC" w14:textId="77777777" w:rsidR="00D32BD7" w:rsidRPr="009D50D5" w:rsidRDefault="00D32BD7">
            <w:pPr>
              <w:suppressAutoHyphens/>
              <w:jc w:val="both"/>
              <w:rPr>
                <w:sz w:val="18"/>
                <w:szCs w:val="18"/>
              </w:rPr>
            </w:pPr>
            <w:r w:rsidRPr="009D50D5">
              <w:rPr>
                <w:sz w:val="18"/>
                <w:szCs w:val="18"/>
              </w:rPr>
              <w:t>Dateiname:</w:t>
            </w:r>
          </w:p>
        </w:tc>
        <w:tc>
          <w:tcPr>
            <w:tcW w:w="3806" w:type="dxa"/>
          </w:tcPr>
          <w:p w14:paraId="544E3798" w14:textId="03021D64" w:rsidR="00D32BD7" w:rsidRPr="009D50D5" w:rsidRDefault="007D7219">
            <w:pPr>
              <w:suppressAutoHyphens/>
              <w:rPr>
                <w:sz w:val="18"/>
                <w:szCs w:val="18"/>
              </w:rPr>
            </w:pPr>
            <w:r>
              <w:rPr>
                <w:sz w:val="18"/>
                <w:szCs w:val="18"/>
              </w:rPr>
              <w:t>202210005_pm_komp_namurventile.docx</w:t>
            </w:r>
          </w:p>
        </w:tc>
        <w:tc>
          <w:tcPr>
            <w:tcW w:w="925" w:type="dxa"/>
          </w:tcPr>
          <w:p w14:paraId="57B79DDB" w14:textId="77777777" w:rsidR="00D32BD7" w:rsidRPr="009D50D5" w:rsidRDefault="00D32BD7">
            <w:pPr>
              <w:suppressAutoHyphens/>
              <w:jc w:val="both"/>
              <w:rPr>
                <w:sz w:val="18"/>
                <w:szCs w:val="18"/>
              </w:rPr>
            </w:pPr>
            <w:r w:rsidRPr="009D50D5">
              <w:rPr>
                <w:sz w:val="18"/>
                <w:szCs w:val="18"/>
              </w:rPr>
              <w:t>Datum:</w:t>
            </w:r>
          </w:p>
        </w:tc>
        <w:tc>
          <w:tcPr>
            <w:tcW w:w="1302" w:type="dxa"/>
          </w:tcPr>
          <w:p w14:paraId="3A2FBA05" w14:textId="6E9E15AE" w:rsidR="00D32BD7" w:rsidRPr="009D50D5" w:rsidRDefault="007C2687">
            <w:pPr>
              <w:suppressAutoHyphens/>
              <w:jc w:val="right"/>
              <w:rPr>
                <w:sz w:val="18"/>
                <w:szCs w:val="18"/>
              </w:rPr>
            </w:pPr>
            <w:r>
              <w:rPr>
                <w:sz w:val="18"/>
                <w:szCs w:val="18"/>
              </w:rPr>
              <w:t>26.10.2022</w:t>
            </w:r>
          </w:p>
        </w:tc>
      </w:tr>
    </w:tbl>
    <w:p w14:paraId="223384C3" w14:textId="77777777" w:rsidR="00D32BD7" w:rsidRDefault="00D32BD7">
      <w:pPr>
        <w:pStyle w:val="Textkrper"/>
        <w:suppressAutoHyphens/>
        <w:jc w:val="both"/>
        <w:rPr>
          <w:b/>
          <w:sz w:val="16"/>
        </w:rPr>
      </w:pPr>
    </w:p>
    <w:p w14:paraId="2C3B4883" w14:textId="77777777" w:rsidR="00D81600" w:rsidRDefault="00D81600">
      <w:pPr>
        <w:suppressAutoHyphens/>
        <w:rPr>
          <w:b/>
          <w:sz w:val="16"/>
        </w:rPr>
      </w:pPr>
    </w:p>
    <w:p w14:paraId="7E302C85" w14:textId="77777777" w:rsidR="00D81600" w:rsidRDefault="00D81600">
      <w:pPr>
        <w:suppressAutoHyphens/>
        <w:rPr>
          <w:b/>
          <w:sz w:val="16"/>
        </w:rPr>
      </w:pPr>
    </w:p>
    <w:p w14:paraId="2D78F0CD" w14:textId="7B7CCE06" w:rsidR="00D32BD7" w:rsidRDefault="00D32BD7">
      <w:pPr>
        <w:suppressAutoHyphens/>
      </w:pPr>
      <w:r>
        <w:rPr>
          <w:b/>
          <w:sz w:val="16"/>
        </w:rPr>
        <w:t>Unternehmenshintergrund</w:t>
      </w:r>
    </w:p>
    <w:p w14:paraId="13BAB8A6" w14:textId="77777777" w:rsidR="00D32BD7" w:rsidRDefault="00D32BD7">
      <w:pPr>
        <w:suppressAutoHyphens/>
        <w:rPr>
          <w:sz w:val="16"/>
        </w:rPr>
      </w:pPr>
    </w:p>
    <w:p w14:paraId="7D4A796A" w14:textId="77777777" w:rsidR="00D32BD7" w:rsidRDefault="00D32BD7">
      <w:pPr>
        <w:suppressAutoHyphens/>
        <w:jc w:val="both"/>
      </w:pPr>
      <w:r>
        <w:rPr>
          <w:sz w:val="16"/>
        </w:rPr>
        <w:t xml:space="preserve">Die AIRTEC Pneumatic GmbH entwickelt, produziert und vertreibt seit mehr als 40 Jahren innovative Pneumatik-Komponenten. Das Produktportfolio umfasst ein umfangreiches Pneumatikprogramm mit </w:t>
      </w:r>
      <w:r>
        <w:rPr>
          <w:sz w:val="16"/>
        </w:rPr>
        <w:lastRenderedPageBreak/>
        <w:t>verschiedenen Ventil- und Zylinderbaureihen, einschließlich Terminals mit Multipol- und Bustechnik, Vakuumtechnik sowie explosionsgeschützte Komponenten und Bohrvorschubeinheiten. Daneben bietet AIRTEC auch auf individuelle Anwendungen zugeschnittene Sonderlösungen. Zum Kundenkreis des mittelständischen Unternehmens zählen Hersteller aus den unterschiedlichsten Branchen, von der Freizeitindustrie bis zur Roboter- und Raumfahrttechnik. In Deutschland sind an den beiden Standorten Kronberg und Reutlingen insgesamt 180 Mitarbeiter beschäftigt. Ein internationales Vertriebs- und Servicenetz sorgt für die zuverlässige Betreuung der Kunden.</w:t>
      </w:r>
    </w:p>
    <w:p w14:paraId="2D20D1CB" w14:textId="77777777" w:rsidR="00D32BD7" w:rsidRDefault="00D32BD7">
      <w:pPr>
        <w:pBdr>
          <w:top w:val="none" w:sz="0" w:space="0" w:color="000000"/>
          <w:left w:val="none" w:sz="0" w:space="0" w:color="000000"/>
          <w:bottom w:val="none" w:sz="0" w:space="0" w:color="000000"/>
          <w:right w:val="none" w:sz="0" w:space="0" w:color="000000"/>
        </w:pBdr>
        <w:jc w:val="both"/>
        <w:rPr>
          <w:sz w:val="16"/>
        </w:rPr>
      </w:pPr>
    </w:p>
    <w:p w14:paraId="5F1D1D01" w14:textId="77777777" w:rsidR="00D32BD7" w:rsidRDefault="00D32BD7">
      <w:pPr>
        <w:pStyle w:val="Textkrper"/>
        <w:pBdr>
          <w:top w:val="none" w:sz="0" w:space="0" w:color="000000"/>
          <w:left w:val="none" w:sz="0" w:space="0" w:color="000000"/>
          <w:bottom w:val="none" w:sz="0" w:space="0" w:color="000000"/>
          <w:right w:val="none" w:sz="0" w:space="0" w:color="000000"/>
        </w:pBdr>
        <w:jc w:val="both"/>
        <w:rPr>
          <w:sz w:val="16"/>
        </w:rPr>
      </w:pPr>
    </w:p>
    <w:tbl>
      <w:tblPr>
        <w:tblStyle w:val="TabellemithellemGitternetz"/>
        <w:tblW w:w="0" w:type="auto"/>
        <w:tblLayout w:type="fixed"/>
        <w:tblLook w:val="0000" w:firstRow="0" w:lastRow="0" w:firstColumn="0" w:lastColumn="0" w:noHBand="0" w:noVBand="0"/>
      </w:tblPr>
      <w:tblGrid>
        <w:gridCol w:w="3756"/>
        <w:gridCol w:w="1134"/>
        <w:gridCol w:w="2268"/>
      </w:tblGrid>
      <w:tr w:rsidR="00D32BD7" w14:paraId="1C38B570" w14:textId="77777777" w:rsidTr="00197276">
        <w:tc>
          <w:tcPr>
            <w:tcW w:w="3756" w:type="dxa"/>
          </w:tcPr>
          <w:p w14:paraId="7AEE9B68" w14:textId="77777777" w:rsidR="00D32BD7" w:rsidRDefault="00D32BD7">
            <w:pPr>
              <w:pStyle w:val="berschrift4"/>
            </w:pPr>
            <w:r>
              <w:rPr>
                <w:sz w:val="20"/>
              </w:rPr>
              <w:t xml:space="preserve">Kontakt: </w:t>
            </w:r>
          </w:p>
          <w:p w14:paraId="2ECCE223" w14:textId="77777777" w:rsidR="00D32BD7" w:rsidRDefault="00D32BD7"/>
          <w:p w14:paraId="050C2E36" w14:textId="77777777" w:rsidR="00D32BD7" w:rsidRDefault="00D32BD7">
            <w:pPr>
              <w:pStyle w:val="berschrift2"/>
              <w:ind w:right="-70"/>
            </w:pPr>
            <w:r>
              <w:rPr>
                <w:sz w:val="20"/>
              </w:rPr>
              <w:t>AIRTEC Pneumatic GmbH</w:t>
            </w:r>
          </w:p>
          <w:p w14:paraId="3F558AC2" w14:textId="77777777" w:rsidR="00D32BD7" w:rsidRDefault="00D32BD7">
            <w:pPr>
              <w:pStyle w:val="Kopfzeile"/>
              <w:tabs>
                <w:tab w:val="clear" w:pos="4536"/>
                <w:tab w:val="clear" w:pos="9072"/>
              </w:tabs>
            </w:pPr>
            <w:r>
              <w:t>Abteilung Verkauf</w:t>
            </w:r>
          </w:p>
          <w:p w14:paraId="4FB916B5" w14:textId="77777777" w:rsidR="00D32BD7" w:rsidRDefault="00D32BD7">
            <w:pPr>
              <w:jc w:val="both"/>
            </w:pPr>
            <w:r>
              <w:t>Westerbachstraße 7</w:t>
            </w:r>
          </w:p>
          <w:p w14:paraId="0AA8FC9E" w14:textId="77777777" w:rsidR="00D32BD7" w:rsidRDefault="00D32BD7">
            <w:pPr>
              <w:jc w:val="both"/>
            </w:pPr>
            <w:r>
              <w:t>61476 Kronberg</w:t>
            </w:r>
          </w:p>
          <w:p w14:paraId="0FEFEB3B" w14:textId="77777777" w:rsidR="00D32BD7" w:rsidRDefault="00D32BD7"/>
          <w:p w14:paraId="021FE1E5" w14:textId="77777777" w:rsidR="00D32BD7" w:rsidRDefault="00D32BD7">
            <w:pPr>
              <w:jc w:val="both"/>
            </w:pPr>
            <w:r>
              <w:t>Tel.: 0 61 73 / 95 62-0</w:t>
            </w:r>
          </w:p>
          <w:p w14:paraId="1C29CF28" w14:textId="77777777" w:rsidR="00D32BD7" w:rsidRDefault="00D32BD7">
            <w:pPr>
              <w:jc w:val="both"/>
            </w:pPr>
            <w:r>
              <w:t>Fax: 0 61 73 / 95 62-49</w:t>
            </w:r>
          </w:p>
          <w:p w14:paraId="0AFCF785" w14:textId="77777777" w:rsidR="00D32BD7" w:rsidRDefault="00D32BD7">
            <w:pPr>
              <w:jc w:val="both"/>
            </w:pPr>
            <w:r>
              <w:t>E-Mail: info@airtec.de</w:t>
            </w:r>
          </w:p>
          <w:p w14:paraId="25B06676" w14:textId="77777777" w:rsidR="00D32BD7" w:rsidRDefault="00D32BD7">
            <w:pPr>
              <w:pStyle w:val="Textkrper"/>
              <w:jc w:val="both"/>
            </w:pPr>
            <w:r>
              <w:rPr>
                <w:sz w:val="20"/>
              </w:rPr>
              <w:t>Internet: http://www.airtec.de</w:t>
            </w:r>
          </w:p>
        </w:tc>
        <w:tc>
          <w:tcPr>
            <w:tcW w:w="1134" w:type="dxa"/>
          </w:tcPr>
          <w:p w14:paraId="7B5778BB" w14:textId="024DD974" w:rsidR="00D32BD7" w:rsidRDefault="00D32BD7">
            <w:pPr>
              <w:pStyle w:val="Textkrper"/>
              <w:snapToGrid w:val="0"/>
              <w:jc w:val="right"/>
              <w:rPr>
                <w:sz w:val="16"/>
              </w:rPr>
            </w:pPr>
          </w:p>
        </w:tc>
        <w:tc>
          <w:tcPr>
            <w:tcW w:w="2268" w:type="dxa"/>
          </w:tcPr>
          <w:p w14:paraId="65BFA327" w14:textId="77777777" w:rsidR="00D32BD7" w:rsidRDefault="00D32BD7">
            <w:pPr>
              <w:pStyle w:val="Textkrper"/>
              <w:jc w:val="both"/>
            </w:pPr>
            <w:r>
              <w:rPr>
                <w:sz w:val="16"/>
              </w:rPr>
              <w:t>gii die Presse-Agentur GmbH</w:t>
            </w:r>
          </w:p>
          <w:p w14:paraId="03E30DE0" w14:textId="77777777" w:rsidR="00D32BD7" w:rsidRDefault="00D32BD7">
            <w:pPr>
              <w:pStyle w:val="Textkrper"/>
              <w:jc w:val="both"/>
            </w:pPr>
            <w:r>
              <w:rPr>
                <w:sz w:val="16"/>
              </w:rPr>
              <w:t>Immanuelkirchstraße 12</w:t>
            </w:r>
          </w:p>
          <w:p w14:paraId="389803C5" w14:textId="77777777" w:rsidR="00D32BD7" w:rsidRDefault="00D32BD7">
            <w:pPr>
              <w:pStyle w:val="Textkrper"/>
              <w:jc w:val="both"/>
            </w:pPr>
            <w:r>
              <w:rPr>
                <w:sz w:val="16"/>
              </w:rPr>
              <w:t>10405 Berlin</w:t>
            </w:r>
          </w:p>
          <w:p w14:paraId="3AD57BA7" w14:textId="77777777" w:rsidR="00D32BD7" w:rsidRDefault="00D32BD7">
            <w:pPr>
              <w:pStyle w:val="Textkrper"/>
              <w:jc w:val="both"/>
            </w:pPr>
            <w:r>
              <w:rPr>
                <w:sz w:val="16"/>
              </w:rPr>
              <w:t>Tel.: 0 30 / 53 89 65-0</w:t>
            </w:r>
          </w:p>
          <w:p w14:paraId="2AF57C67" w14:textId="77777777" w:rsidR="00D32BD7" w:rsidRDefault="00D32BD7">
            <w:pPr>
              <w:pStyle w:val="Textkrper"/>
              <w:jc w:val="both"/>
            </w:pPr>
            <w:r>
              <w:rPr>
                <w:sz w:val="16"/>
              </w:rPr>
              <w:t>Fax: 0 30 / 53 89 65-29</w:t>
            </w:r>
          </w:p>
          <w:p w14:paraId="26B240E1" w14:textId="77777777" w:rsidR="00D32BD7" w:rsidRDefault="00D32BD7">
            <w:pPr>
              <w:pStyle w:val="Textkrper"/>
              <w:jc w:val="both"/>
            </w:pPr>
            <w:r>
              <w:rPr>
                <w:sz w:val="16"/>
              </w:rPr>
              <w:t>E-Mail: info@gii.de</w:t>
            </w:r>
          </w:p>
          <w:p w14:paraId="1F6FB9D4" w14:textId="77777777" w:rsidR="00D32BD7" w:rsidRDefault="00D32BD7">
            <w:pPr>
              <w:pStyle w:val="Textkrper"/>
              <w:jc w:val="both"/>
            </w:pPr>
            <w:r>
              <w:rPr>
                <w:sz w:val="16"/>
              </w:rPr>
              <w:t>Internet: www.gii.de</w:t>
            </w:r>
          </w:p>
        </w:tc>
      </w:tr>
    </w:tbl>
    <w:p w14:paraId="46953EBD" w14:textId="77777777" w:rsidR="00D32BD7" w:rsidRDefault="00D32BD7"/>
    <w:sectPr w:rsidR="00D32BD7" w:rsidSect="00AE78BA">
      <w:headerReference w:type="default" r:id="rId8"/>
      <w:headerReference w:type="first" r:id="rId9"/>
      <w:pgSz w:w="11906" w:h="16838"/>
      <w:pgMar w:top="2127"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C319E" w14:textId="77777777" w:rsidR="0049376C" w:rsidRDefault="0049376C">
      <w:r>
        <w:separator/>
      </w:r>
    </w:p>
  </w:endnote>
  <w:endnote w:type="continuationSeparator" w:id="0">
    <w:p w14:paraId="149F3ACD" w14:textId="77777777" w:rsidR="0049376C" w:rsidRDefault="00493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Calibri"/>
    <w:charset w:val="01"/>
    <w:family w:val="auto"/>
    <w:pitch w:val="variable"/>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4A633" w14:textId="77777777" w:rsidR="0049376C" w:rsidRDefault="0049376C">
      <w:r>
        <w:separator/>
      </w:r>
    </w:p>
  </w:footnote>
  <w:footnote w:type="continuationSeparator" w:id="0">
    <w:p w14:paraId="128455C9" w14:textId="77777777" w:rsidR="0049376C" w:rsidRDefault="00493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EB2AA" w14:textId="77777777" w:rsidR="00AE78BA" w:rsidRDefault="00AE78BA" w:rsidP="00AE78BA">
    <w:pPr>
      <w:pStyle w:val="Kopfzeile"/>
      <w:tabs>
        <w:tab w:val="clear" w:pos="9072"/>
        <w:tab w:val="right" w:pos="7086"/>
      </w:tabs>
      <w:rPr>
        <w:b/>
        <w:noProof/>
        <w:sz w:val="16"/>
        <w:szCs w:val="16"/>
      </w:rPr>
    </w:pPr>
  </w:p>
  <w:p w14:paraId="7DE38513" w14:textId="77777777" w:rsidR="00AE78BA" w:rsidRDefault="00AE78BA" w:rsidP="00AE78BA">
    <w:pPr>
      <w:pStyle w:val="Kopfzeile"/>
      <w:tabs>
        <w:tab w:val="clear" w:pos="9072"/>
        <w:tab w:val="right" w:pos="7086"/>
      </w:tabs>
      <w:rPr>
        <w:b/>
        <w:noProof/>
        <w:sz w:val="16"/>
        <w:szCs w:val="16"/>
      </w:rPr>
    </w:pPr>
  </w:p>
  <w:p w14:paraId="31024F70" w14:textId="77777777" w:rsidR="00AE78BA" w:rsidRDefault="00AE78BA" w:rsidP="00AE78BA">
    <w:pPr>
      <w:pStyle w:val="Kopfzeile"/>
      <w:tabs>
        <w:tab w:val="clear" w:pos="9072"/>
        <w:tab w:val="right" w:pos="7086"/>
      </w:tabs>
      <w:rPr>
        <w:b/>
        <w:noProof/>
        <w:sz w:val="16"/>
        <w:szCs w:val="16"/>
      </w:rPr>
    </w:pPr>
  </w:p>
  <w:p w14:paraId="75B6334B" w14:textId="43A4E575" w:rsidR="00D32BD7" w:rsidRPr="006E603F" w:rsidRDefault="00AE78BA" w:rsidP="00AE78BA">
    <w:pPr>
      <w:pStyle w:val="Kopfzeile"/>
      <w:tabs>
        <w:tab w:val="clear" w:pos="9072"/>
        <w:tab w:val="right" w:pos="7086"/>
      </w:tabs>
      <w:rPr>
        <w:rStyle w:val="Seitenzahl"/>
        <w:sz w:val="18"/>
        <w:szCs w:val="18"/>
      </w:rPr>
    </w:pPr>
    <w:r w:rsidRPr="006E603F">
      <w:rPr>
        <w:b/>
        <w:noProof/>
        <w:sz w:val="18"/>
        <w:szCs w:val="18"/>
        <w:lang w:eastAsia="de-DE"/>
      </w:rPr>
      <w:drawing>
        <wp:anchor distT="0" distB="0" distL="114935" distR="114935" simplePos="0" relativeHeight="251661824" behindDoc="0" locked="0" layoutInCell="1" allowOverlap="1" wp14:anchorId="1DB83CD3" wp14:editId="671F9D89">
          <wp:simplePos x="0" y="0"/>
          <wp:positionH relativeFrom="column">
            <wp:posOffset>4199890</wp:posOffset>
          </wp:positionH>
          <wp:positionV relativeFrom="paragraph">
            <wp:posOffset>-378460</wp:posOffset>
          </wp:positionV>
          <wp:extent cx="1549400" cy="795655"/>
          <wp:effectExtent l="0" t="0" r="0" b="4445"/>
          <wp:wrapSquare wrapText="bothSides"/>
          <wp:docPr id="3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D32BD7" w:rsidRPr="006E603F">
      <w:rPr>
        <w:sz w:val="18"/>
        <w:szCs w:val="18"/>
      </w:rPr>
      <w:t xml:space="preserve">Seite </w:t>
    </w:r>
    <w:r w:rsidR="00D32BD7" w:rsidRPr="006E603F">
      <w:rPr>
        <w:rStyle w:val="Seitenzahl"/>
        <w:sz w:val="18"/>
        <w:szCs w:val="18"/>
      </w:rPr>
      <w:fldChar w:fldCharType="begin"/>
    </w:r>
    <w:r w:rsidR="00D32BD7" w:rsidRPr="006E603F">
      <w:rPr>
        <w:rStyle w:val="Seitenzahl"/>
        <w:sz w:val="18"/>
        <w:szCs w:val="18"/>
      </w:rPr>
      <w:instrText xml:space="preserve"> PAGE </w:instrText>
    </w:r>
    <w:r w:rsidR="00D32BD7" w:rsidRPr="006E603F">
      <w:rPr>
        <w:rStyle w:val="Seitenzahl"/>
        <w:sz w:val="18"/>
        <w:szCs w:val="18"/>
      </w:rPr>
      <w:fldChar w:fldCharType="separate"/>
    </w:r>
    <w:r w:rsidR="00772B8D">
      <w:rPr>
        <w:rStyle w:val="Seitenzahl"/>
        <w:noProof/>
        <w:sz w:val="18"/>
        <w:szCs w:val="18"/>
      </w:rPr>
      <w:t>2</w:t>
    </w:r>
    <w:r w:rsidR="00D32BD7" w:rsidRPr="006E603F">
      <w:rPr>
        <w:rStyle w:val="Seitenzahl"/>
        <w:sz w:val="18"/>
        <w:szCs w:val="18"/>
      </w:rPr>
      <w:fldChar w:fldCharType="end"/>
    </w:r>
    <w:r w:rsidR="00D32BD7" w:rsidRPr="006E603F">
      <w:rPr>
        <w:rStyle w:val="Seitenzahl"/>
        <w:sz w:val="18"/>
        <w:szCs w:val="18"/>
      </w:rPr>
      <w:t xml:space="preserve">: </w:t>
    </w:r>
    <w:r w:rsidR="00D81600">
      <w:rPr>
        <w:rStyle w:val="Seitenzahl"/>
        <w:sz w:val="18"/>
        <w:szCs w:val="18"/>
      </w:rPr>
      <w:t>Komponentenerweiterung für NAMUR-Ventile</w:t>
    </w:r>
  </w:p>
  <w:p w14:paraId="1DBEB291" w14:textId="37D538AC" w:rsidR="00AE78BA" w:rsidRDefault="00AE78BA">
    <w:pPr>
      <w:pStyle w:val="Kopfzeile"/>
      <w:rPr>
        <w:rStyle w:val="Seitenzahl"/>
        <w:sz w:val="18"/>
      </w:rPr>
    </w:pPr>
  </w:p>
  <w:p w14:paraId="09EBE9B7" w14:textId="236A39EE" w:rsidR="00AE78BA" w:rsidRDefault="00AE78BA">
    <w:pPr>
      <w:pStyle w:val="Kopfzeile"/>
      <w:rPr>
        <w:rStyle w:val="Seitenzahl"/>
        <w:sz w:val="18"/>
      </w:rPr>
    </w:pPr>
  </w:p>
  <w:p w14:paraId="3D3D3195" w14:textId="6FA3FDF6" w:rsidR="00AE78BA" w:rsidRDefault="00AE78BA">
    <w:pPr>
      <w:pStyle w:val="Kopfzeile"/>
      <w:rPr>
        <w:rStyle w:val="Seitenzahl"/>
        <w:sz w:val="18"/>
      </w:rPr>
    </w:pPr>
  </w:p>
  <w:p w14:paraId="0152C899" w14:textId="77777777" w:rsidR="00AE78BA" w:rsidRDefault="00AE78BA">
    <w:pPr>
      <w:pStyle w:val="Kopfzeile"/>
      <w:rPr>
        <w:rStyle w:val="Seitenzahl"/>
        <w:sz w:val="18"/>
      </w:rPr>
    </w:pPr>
  </w:p>
  <w:p w14:paraId="3BBA245D" w14:textId="77777777" w:rsidR="00AE78BA" w:rsidRDefault="00AE78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CF23" w14:textId="77777777" w:rsidR="00AE78BA" w:rsidRDefault="00AE78BA" w:rsidP="00AE78BA">
    <w:pPr>
      <w:pStyle w:val="Kopfzeile"/>
      <w:tabs>
        <w:tab w:val="clear" w:pos="9072"/>
        <w:tab w:val="right" w:pos="7086"/>
      </w:tabs>
      <w:rPr>
        <w:b/>
        <w:noProof/>
        <w:sz w:val="18"/>
        <w:szCs w:val="18"/>
      </w:rPr>
    </w:pPr>
  </w:p>
  <w:p w14:paraId="2C1FA4EF" w14:textId="77777777" w:rsidR="00AE78BA" w:rsidRDefault="00AE78BA" w:rsidP="00AE78BA">
    <w:pPr>
      <w:pStyle w:val="Kopfzeile"/>
      <w:tabs>
        <w:tab w:val="clear" w:pos="9072"/>
        <w:tab w:val="right" w:pos="7086"/>
      </w:tabs>
      <w:rPr>
        <w:b/>
        <w:noProof/>
        <w:sz w:val="18"/>
        <w:szCs w:val="18"/>
      </w:rPr>
    </w:pPr>
  </w:p>
  <w:p w14:paraId="0F32F181" w14:textId="77777777" w:rsidR="00AE78BA" w:rsidRDefault="00AE78BA" w:rsidP="00AE78BA">
    <w:pPr>
      <w:pStyle w:val="Kopfzeile"/>
      <w:tabs>
        <w:tab w:val="clear" w:pos="9072"/>
        <w:tab w:val="right" w:pos="7086"/>
      </w:tabs>
      <w:rPr>
        <w:b/>
        <w:noProof/>
        <w:sz w:val="18"/>
        <w:szCs w:val="18"/>
      </w:rPr>
    </w:pPr>
  </w:p>
  <w:p w14:paraId="171A1516" w14:textId="55072C14" w:rsidR="00AE78BA" w:rsidRDefault="00AE78BA" w:rsidP="00AE78BA">
    <w:pPr>
      <w:pStyle w:val="Kopfzeile"/>
      <w:tabs>
        <w:tab w:val="clear" w:pos="9072"/>
        <w:tab w:val="right" w:pos="7086"/>
      </w:tabs>
      <w:rPr>
        <w:b/>
        <w:noProof/>
        <w:sz w:val="40"/>
      </w:rPr>
    </w:pPr>
    <w:r w:rsidRPr="00AE78BA">
      <w:rPr>
        <w:b/>
        <w:noProof/>
        <w:sz w:val="18"/>
        <w:szCs w:val="18"/>
        <w:lang w:eastAsia="de-DE"/>
      </w:rPr>
      <w:drawing>
        <wp:anchor distT="0" distB="0" distL="114935" distR="114935" simplePos="0" relativeHeight="251659776" behindDoc="0" locked="0" layoutInCell="1" allowOverlap="1" wp14:anchorId="680DDE60" wp14:editId="67224B57">
          <wp:simplePos x="0" y="0"/>
          <wp:positionH relativeFrom="column">
            <wp:posOffset>4210050</wp:posOffset>
          </wp:positionH>
          <wp:positionV relativeFrom="paragraph">
            <wp:posOffset>-455295</wp:posOffset>
          </wp:positionV>
          <wp:extent cx="1549400" cy="795655"/>
          <wp:effectExtent l="0" t="0" r="0" b="4445"/>
          <wp:wrapSquare wrapText="bothSides"/>
          <wp:docPr id="3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364637E" w14:textId="77777777" w:rsidR="00AE78BA" w:rsidRDefault="00AE78BA" w:rsidP="00AE78BA">
    <w:pPr>
      <w:pStyle w:val="Kopfzeile"/>
      <w:tabs>
        <w:tab w:val="clear" w:pos="9072"/>
        <w:tab w:val="right" w:pos="7086"/>
      </w:tabs>
      <w:rPr>
        <w:b/>
        <w:noProof/>
        <w:sz w:val="40"/>
      </w:rPr>
    </w:pPr>
  </w:p>
  <w:p w14:paraId="2362C2CD" w14:textId="2E7D984D" w:rsidR="00AE78BA" w:rsidRDefault="00AE78BA" w:rsidP="00AE78BA">
    <w:pPr>
      <w:pStyle w:val="Kopfzeile"/>
      <w:tabs>
        <w:tab w:val="clear" w:pos="9072"/>
        <w:tab w:val="right" w:pos="70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1289236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3C7"/>
    <w:rsid w:val="00114271"/>
    <w:rsid w:val="00150258"/>
    <w:rsid w:val="00197276"/>
    <w:rsid w:val="00321077"/>
    <w:rsid w:val="00377184"/>
    <w:rsid w:val="003A4659"/>
    <w:rsid w:val="00405D77"/>
    <w:rsid w:val="004313C7"/>
    <w:rsid w:val="00443160"/>
    <w:rsid w:val="004626AD"/>
    <w:rsid w:val="004834BA"/>
    <w:rsid w:val="00487007"/>
    <w:rsid w:val="00490E55"/>
    <w:rsid w:val="0049376C"/>
    <w:rsid w:val="004F1D12"/>
    <w:rsid w:val="00684087"/>
    <w:rsid w:val="006E603F"/>
    <w:rsid w:val="00772B8D"/>
    <w:rsid w:val="00773796"/>
    <w:rsid w:val="007C2687"/>
    <w:rsid w:val="007D7219"/>
    <w:rsid w:val="007E3422"/>
    <w:rsid w:val="007F57A9"/>
    <w:rsid w:val="008169EA"/>
    <w:rsid w:val="00833DC1"/>
    <w:rsid w:val="00834705"/>
    <w:rsid w:val="009D50D5"/>
    <w:rsid w:val="00A4396D"/>
    <w:rsid w:val="00AB24A4"/>
    <w:rsid w:val="00AD0841"/>
    <w:rsid w:val="00AE78BA"/>
    <w:rsid w:val="00B04D0A"/>
    <w:rsid w:val="00BD1D0F"/>
    <w:rsid w:val="00BE574C"/>
    <w:rsid w:val="00C433A2"/>
    <w:rsid w:val="00C61894"/>
    <w:rsid w:val="00D20358"/>
    <w:rsid w:val="00D32BD7"/>
    <w:rsid w:val="00D53135"/>
    <w:rsid w:val="00D671E8"/>
    <w:rsid w:val="00D72E52"/>
    <w:rsid w:val="00D81600"/>
    <w:rsid w:val="00D846A2"/>
    <w:rsid w:val="00D874B8"/>
    <w:rsid w:val="00DA5C1D"/>
    <w:rsid w:val="00DE0D30"/>
    <w:rsid w:val="00E96104"/>
    <w:rsid w:val="00FF5B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08FC0EEB"/>
  <w15:chartTrackingRefBased/>
  <w15:docId w15:val="{5BB6118C-D905-4D6E-81BB-B648920D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96104"/>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table" w:styleId="TabellemithellemGitternetz">
    <w:name w:val="Grid Table Light"/>
    <w:basedOn w:val="NormaleTabelle"/>
    <w:uiPriority w:val="40"/>
    <w:rsid w:val="0019727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2333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5</cp:revision>
  <cp:lastPrinted>2022-09-16T12:41:00Z</cp:lastPrinted>
  <dcterms:created xsi:type="dcterms:W3CDTF">2022-09-16T12:35:00Z</dcterms:created>
  <dcterms:modified xsi:type="dcterms:W3CDTF">2022-10-26T13:04:00Z</dcterms:modified>
</cp:coreProperties>
</file>