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F911DF" w:rsidRDefault="00D335AA" w:rsidP="00B83FF6">
      <w:pPr>
        <w:suppressAutoHyphens/>
        <w:rPr>
          <w:sz w:val="40"/>
          <w:szCs w:val="40"/>
          <w:lang w:val="en-US"/>
        </w:rPr>
      </w:pPr>
      <w:r w:rsidRPr="00F911DF">
        <w:rPr>
          <w:sz w:val="40"/>
          <w:szCs w:val="40"/>
          <w:lang w:val="en-US"/>
        </w:rPr>
        <w:t>Press Release</w:t>
      </w:r>
    </w:p>
    <w:p w14:paraId="1A5145D7" w14:textId="77777777" w:rsidR="00D335AA" w:rsidRPr="00F911DF" w:rsidRDefault="00D335AA" w:rsidP="00B83FF6">
      <w:pPr>
        <w:suppressAutoHyphens/>
        <w:spacing w:line="360" w:lineRule="auto"/>
        <w:rPr>
          <w:lang w:val="en-US"/>
        </w:rPr>
      </w:pPr>
    </w:p>
    <w:p w14:paraId="4CF97090" w14:textId="4BD6F671" w:rsidR="00D335AA" w:rsidRPr="00F911DF" w:rsidRDefault="00AB6D8E" w:rsidP="00B83FF6">
      <w:pPr>
        <w:suppressAutoHyphens/>
        <w:spacing w:line="360" w:lineRule="auto"/>
        <w:rPr>
          <w:b/>
          <w:sz w:val="24"/>
          <w:lang w:val="en-US"/>
        </w:rPr>
      </w:pPr>
      <w:r w:rsidRPr="00AB6D8E">
        <w:rPr>
          <w:b/>
          <w:sz w:val="24"/>
          <w:lang w:val="en-US"/>
        </w:rPr>
        <w:t>Automatic Easy Check for AC Charging Points</w:t>
      </w:r>
    </w:p>
    <w:p w14:paraId="18602CC4" w14:textId="77777777" w:rsidR="00D335AA" w:rsidRPr="00F911DF" w:rsidRDefault="00D335AA" w:rsidP="00B83FF6">
      <w:pPr>
        <w:suppressAutoHyphens/>
        <w:spacing w:line="360" w:lineRule="auto"/>
        <w:jc w:val="both"/>
        <w:rPr>
          <w:lang w:val="en-US"/>
        </w:rPr>
      </w:pPr>
    </w:p>
    <w:p w14:paraId="3CA2169F" w14:textId="5B24CF1A" w:rsidR="005B172E" w:rsidRPr="00F911DF" w:rsidRDefault="00AB6D8E" w:rsidP="00B83FF6">
      <w:pPr>
        <w:suppressAutoHyphens/>
        <w:spacing w:line="360" w:lineRule="auto"/>
        <w:jc w:val="both"/>
        <w:rPr>
          <w:rFonts w:cs="Arial"/>
          <w:lang w:val="en-US"/>
        </w:rPr>
      </w:pPr>
      <w:r w:rsidRPr="00AB6D8E">
        <w:rPr>
          <w:rFonts w:cs="Arial"/>
          <w:lang w:val="en-US"/>
        </w:rPr>
        <w:t xml:space="preserve">Gossen Metrawatt has introduced the new battery-operated PROFITEST H+E EASY CHECK for simple, safe testing of AC charging points at the touch of a button. No electric training is necessary to safely check infrastructures for single- and three-phase charging processes using this device, which corresponds to the CAT III 300V measurement category and is designed for 20A and 32A cables. </w:t>
      </w:r>
      <w:r>
        <w:rPr>
          <w:rFonts w:cs="Arial"/>
          <w:lang w:val="en-US"/>
        </w:rPr>
        <w:t xml:space="preserve">Charging station </w:t>
      </w:r>
      <w:r w:rsidRPr="00AB6D8E">
        <w:rPr>
          <w:rFonts w:cs="Arial"/>
          <w:lang w:val="en-US"/>
        </w:rPr>
        <w:t>operators</w:t>
      </w:r>
      <w:r>
        <w:rPr>
          <w:rFonts w:cs="Arial"/>
          <w:lang w:val="en-US"/>
        </w:rPr>
        <w:t>,</w:t>
      </w:r>
      <w:r w:rsidRPr="00AB6D8E">
        <w:rPr>
          <w:rFonts w:cs="Arial"/>
          <w:lang w:val="en-US"/>
        </w:rPr>
        <w:t xml:space="preserve"> service providers</w:t>
      </w:r>
      <w:r>
        <w:rPr>
          <w:rFonts w:cs="Arial"/>
          <w:lang w:val="en-US"/>
        </w:rPr>
        <w:t xml:space="preserve"> and non-professionals</w:t>
      </w:r>
      <w:r w:rsidRPr="00AB6D8E">
        <w:rPr>
          <w:rFonts w:cs="Arial"/>
          <w:lang w:val="en-US"/>
        </w:rPr>
        <w:t xml:space="preserve"> can use the automatic device for function testing according to DIN EN/IEC 61851-1 (VDE 0122-1) in charging mode 3 at type-2 sockets or with a permanently installed type-2 cable. The </w:t>
      </w:r>
      <w:r>
        <w:rPr>
          <w:rFonts w:cs="Arial"/>
          <w:lang w:val="en-US"/>
        </w:rPr>
        <w:t>functional</w:t>
      </w:r>
      <w:r w:rsidRPr="00AB6D8E">
        <w:rPr>
          <w:rFonts w:cs="Arial"/>
          <w:lang w:val="en-US"/>
        </w:rPr>
        <w:t xml:space="preserve"> range includes the verification of vehicle states A, B and C; </w:t>
      </w:r>
      <w:r w:rsidR="008C371E" w:rsidRPr="008C371E">
        <w:rPr>
          <w:rFonts w:cs="Arial"/>
          <w:lang w:val="en-US"/>
        </w:rPr>
        <w:t>phase tests and phase sequence tests</w:t>
      </w:r>
      <w:r w:rsidRPr="00AB6D8E">
        <w:rPr>
          <w:rFonts w:cs="Arial"/>
          <w:lang w:val="en-US"/>
        </w:rPr>
        <w:t xml:space="preserve">; evaluation of the PWM signal for data communication and </w:t>
      </w:r>
      <w:r w:rsidR="008C371E" w:rsidRPr="008C371E">
        <w:rPr>
          <w:rFonts w:cs="Arial"/>
          <w:lang w:val="en-US"/>
        </w:rPr>
        <w:t xml:space="preserve">abortion of the charging process </w:t>
      </w:r>
      <w:r>
        <w:rPr>
          <w:rFonts w:cs="Arial"/>
          <w:lang w:val="en-US"/>
        </w:rPr>
        <w:t>dur</w:t>
      </w:r>
      <w:r w:rsidRPr="00AB6D8E">
        <w:rPr>
          <w:rFonts w:cs="Arial"/>
          <w:lang w:val="en-US"/>
        </w:rPr>
        <w:t>in</w:t>
      </w:r>
      <w:r>
        <w:rPr>
          <w:rFonts w:cs="Arial"/>
          <w:lang w:val="en-US"/>
        </w:rPr>
        <w:t>g</w:t>
      </w:r>
      <w:r w:rsidRPr="00AB6D8E">
        <w:rPr>
          <w:rFonts w:cs="Arial"/>
          <w:lang w:val="en-US"/>
        </w:rPr>
        <w:t xml:space="preserve"> short-circuit simulation; and determination of battery charge level</w:t>
      </w:r>
      <w:r>
        <w:rPr>
          <w:rFonts w:cs="Arial"/>
          <w:lang w:val="en-US"/>
        </w:rPr>
        <w:t>s</w:t>
      </w:r>
      <w:r w:rsidRPr="00AB6D8E">
        <w:rPr>
          <w:rFonts w:cs="Arial"/>
          <w:lang w:val="en-US"/>
        </w:rPr>
        <w:t xml:space="preserve">. Test results are </w:t>
      </w:r>
      <w:r w:rsidR="008C371E">
        <w:rPr>
          <w:rFonts w:cs="Arial"/>
          <w:lang w:val="en-US"/>
        </w:rPr>
        <w:t>shown</w:t>
      </w:r>
      <w:r w:rsidRPr="00AB6D8E">
        <w:rPr>
          <w:rFonts w:cs="Arial"/>
          <w:lang w:val="en-US"/>
        </w:rPr>
        <w:t xml:space="preserve"> in plain text on the device display and any detected malfunctions are saved as error messages. This way, if </w:t>
      </w:r>
      <w:r>
        <w:rPr>
          <w:rFonts w:cs="Arial"/>
          <w:lang w:val="en-US"/>
        </w:rPr>
        <w:t>a</w:t>
      </w:r>
      <w:r w:rsidRPr="00AB6D8E">
        <w:rPr>
          <w:rFonts w:cs="Arial"/>
          <w:lang w:val="en-US"/>
        </w:rPr>
        <w:t xml:space="preserve"> charging process does not work properly, users can run quick and cost-efficient checks on the charging point or wallbox and need only call a qualified electrician if they detect functional errors. In addition to standards-compliant testing, the device is also suitable for complete professional functional testing of AC charging stations, thus eliminating the need for additional devices such as multimeters or oscillographs. Gossen Metrawatt supplies the PROFITEST H+E EASY CHECK complete with operating instructions and micro-USB charging cable.</w:t>
      </w:r>
    </w:p>
    <w:p w14:paraId="197139F1" w14:textId="77777777" w:rsidR="003C2D7A" w:rsidRPr="00F911DF"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F911DF" w14:paraId="57371942" w14:textId="77777777" w:rsidTr="003C2D7A">
        <w:trPr>
          <w:jc w:val="center"/>
        </w:trPr>
        <w:tc>
          <w:tcPr>
            <w:tcW w:w="5000" w:type="pct"/>
          </w:tcPr>
          <w:p w14:paraId="27C8A38D" w14:textId="57D7751B" w:rsidR="003C2D7A" w:rsidRPr="00F911DF" w:rsidRDefault="00AB6D8E" w:rsidP="00B83FF6">
            <w:pPr>
              <w:suppressAutoHyphens/>
              <w:spacing w:after="120"/>
              <w:jc w:val="center"/>
              <w:rPr>
                <w:rFonts w:cs="Arial"/>
                <w:lang w:val="en-US"/>
              </w:rPr>
            </w:pPr>
            <w:r>
              <w:rPr>
                <w:noProof/>
                <w:sz w:val="18"/>
                <w:szCs w:val="18"/>
              </w:rPr>
              <w:drawing>
                <wp:inline distT="0" distB="0" distL="0" distR="0" wp14:anchorId="7FB47CE6" wp14:editId="628B1122">
                  <wp:extent cx="1898650" cy="2487991"/>
                  <wp:effectExtent l="0" t="0" r="635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9146" cy="2527953"/>
                          </a:xfrm>
                          <a:prstGeom prst="rect">
                            <a:avLst/>
                          </a:prstGeom>
                          <a:noFill/>
                          <a:ln>
                            <a:noFill/>
                          </a:ln>
                        </pic:spPr>
                      </pic:pic>
                    </a:graphicData>
                  </a:graphic>
                </wp:inline>
              </w:drawing>
            </w:r>
          </w:p>
        </w:tc>
      </w:tr>
      <w:tr w:rsidR="003C2D7A" w:rsidRPr="008C371E" w14:paraId="2505C1A1" w14:textId="77777777" w:rsidTr="003C2D7A">
        <w:trPr>
          <w:jc w:val="center"/>
        </w:trPr>
        <w:tc>
          <w:tcPr>
            <w:tcW w:w="5000" w:type="pct"/>
          </w:tcPr>
          <w:p w14:paraId="77D0EC4A" w14:textId="122A9687" w:rsidR="003C2D7A" w:rsidRPr="00F911DF" w:rsidRDefault="003C2D7A" w:rsidP="00AB6D8E">
            <w:pPr>
              <w:suppressAutoHyphens/>
              <w:ind w:left="284" w:right="286"/>
              <w:jc w:val="center"/>
              <w:rPr>
                <w:rFonts w:cs="Arial"/>
                <w:lang w:val="en-US"/>
              </w:rPr>
            </w:pPr>
            <w:r w:rsidRPr="00F911DF">
              <w:rPr>
                <w:rFonts w:cs="Arial"/>
                <w:b/>
                <w:sz w:val="18"/>
                <w:lang w:val="en-US"/>
              </w:rPr>
              <w:t>Caption:</w:t>
            </w:r>
            <w:r w:rsidRPr="00F911DF">
              <w:rPr>
                <w:rFonts w:cs="Arial"/>
                <w:sz w:val="18"/>
                <w:lang w:val="en-US"/>
              </w:rPr>
              <w:t xml:space="preserve"> </w:t>
            </w:r>
            <w:r w:rsidR="00AB6D8E" w:rsidRPr="00AB6D8E">
              <w:rPr>
                <w:rFonts w:cs="Arial"/>
                <w:sz w:val="18"/>
                <w:lang w:val="en-US"/>
              </w:rPr>
              <w:t>The new PROFITEST H+E EASY CHECK with automated test sequence ensures safe testing of AC charging points even by non-professionals</w:t>
            </w:r>
          </w:p>
        </w:tc>
      </w:tr>
    </w:tbl>
    <w:p w14:paraId="519ADF99" w14:textId="77777777" w:rsidR="00436AC8" w:rsidRPr="00F911DF" w:rsidRDefault="00436AC8" w:rsidP="00B83FF6">
      <w:pPr>
        <w:suppressAutoHyphens/>
        <w:spacing w:line="360" w:lineRule="auto"/>
        <w:jc w:val="both"/>
        <w:rPr>
          <w:lang w:val="en-US"/>
        </w:rPr>
      </w:pPr>
    </w:p>
    <w:p w14:paraId="54B02F65" w14:textId="77777777" w:rsidR="0000182F" w:rsidRPr="00F911DF"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F911DF" w14:paraId="365383E0" w14:textId="77777777" w:rsidTr="009338A7">
        <w:tc>
          <w:tcPr>
            <w:tcW w:w="859" w:type="dxa"/>
          </w:tcPr>
          <w:p w14:paraId="06170DBC" w14:textId="77777777" w:rsidR="0000182F" w:rsidRPr="00F911DF" w:rsidRDefault="0000182F" w:rsidP="00B83FF6">
            <w:pPr>
              <w:suppressAutoHyphens/>
              <w:rPr>
                <w:sz w:val="18"/>
                <w:szCs w:val="18"/>
                <w:lang w:val="en-US"/>
              </w:rPr>
            </w:pPr>
            <w:r w:rsidRPr="00F911DF">
              <w:rPr>
                <w:sz w:val="18"/>
                <w:szCs w:val="18"/>
                <w:lang w:val="en-US"/>
              </w:rPr>
              <w:lastRenderedPageBreak/>
              <w:t>Image/s:</w:t>
            </w:r>
          </w:p>
        </w:tc>
        <w:tc>
          <w:tcPr>
            <w:tcW w:w="4130" w:type="dxa"/>
          </w:tcPr>
          <w:p w14:paraId="3D76A92F" w14:textId="4A93E282" w:rsidR="0000182F" w:rsidRPr="00F911DF" w:rsidRDefault="00AB6D8E" w:rsidP="00B83FF6">
            <w:pPr>
              <w:suppressAutoHyphens/>
              <w:ind w:left="57"/>
              <w:rPr>
                <w:sz w:val="18"/>
                <w:szCs w:val="18"/>
                <w:lang w:val="en-US"/>
              </w:rPr>
            </w:pPr>
            <w:r w:rsidRPr="00AB6D8E">
              <w:rPr>
                <w:sz w:val="18"/>
                <w:szCs w:val="18"/>
                <w:lang w:val="en-US"/>
              </w:rPr>
              <w:t>profitest-he-easy-check_2000.jpg</w:t>
            </w:r>
          </w:p>
        </w:tc>
        <w:tc>
          <w:tcPr>
            <w:tcW w:w="1061" w:type="dxa"/>
          </w:tcPr>
          <w:p w14:paraId="0C453948" w14:textId="77777777" w:rsidR="0000182F" w:rsidRPr="00F911DF" w:rsidRDefault="0000182F" w:rsidP="00B83FF6">
            <w:pPr>
              <w:suppressAutoHyphens/>
              <w:rPr>
                <w:sz w:val="18"/>
                <w:szCs w:val="18"/>
                <w:lang w:val="en-US"/>
              </w:rPr>
            </w:pPr>
            <w:r w:rsidRPr="00F911DF">
              <w:rPr>
                <w:sz w:val="18"/>
                <w:szCs w:val="18"/>
                <w:lang w:val="en-US"/>
              </w:rPr>
              <w:t>Characters:</w:t>
            </w:r>
          </w:p>
        </w:tc>
        <w:tc>
          <w:tcPr>
            <w:tcW w:w="1036" w:type="dxa"/>
          </w:tcPr>
          <w:p w14:paraId="56B34464" w14:textId="7D971564" w:rsidR="0000182F" w:rsidRPr="00F911DF" w:rsidRDefault="00363022" w:rsidP="00B83FF6">
            <w:pPr>
              <w:suppressAutoHyphens/>
              <w:jc w:val="right"/>
              <w:rPr>
                <w:sz w:val="18"/>
                <w:szCs w:val="18"/>
                <w:lang w:val="en-US"/>
              </w:rPr>
            </w:pPr>
            <w:r>
              <w:rPr>
                <w:sz w:val="18"/>
                <w:szCs w:val="18"/>
                <w:lang w:val="en-US"/>
              </w:rPr>
              <w:t>1593</w:t>
            </w:r>
          </w:p>
        </w:tc>
      </w:tr>
      <w:tr w:rsidR="0000182F" w:rsidRPr="00F911DF" w14:paraId="14D67EC0" w14:textId="77777777" w:rsidTr="009338A7">
        <w:tc>
          <w:tcPr>
            <w:tcW w:w="859" w:type="dxa"/>
          </w:tcPr>
          <w:p w14:paraId="3CF6F028" w14:textId="77777777" w:rsidR="0000182F" w:rsidRPr="00F911DF" w:rsidRDefault="0000182F" w:rsidP="00B83FF6">
            <w:pPr>
              <w:suppressAutoHyphens/>
              <w:spacing w:before="120"/>
              <w:rPr>
                <w:sz w:val="18"/>
                <w:szCs w:val="18"/>
                <w:lang w:val="en-US"/>
              </w:rPr>
            </w:pPr>
            <w:r w:rsidRPr="00F911DF">
              <w:rPr>
                <w:sz w:val="18"/>
                <w:szCs w:val="18"/>
                <w:lang w:val="en-US"/>
              </w:rPr>
              <w:t>File name:</w:t>
            </w:r>
          </w:p>
        </w:tc>
        <w:tc>
          <w:tcPr>
            <w:tcW w:w="4130" w:type="dxa"/>
          </w:tcPr>
          <w:p w14:paraId="686808D1" w14:textId="1ED7BB4A" w:rsidR="0000182F" w:rsidRPr="00F911DF" w:rsidRDefault="00EB7468" w:rsidP="00B83FF6">
            <w:pPr>
              <w:suppressAutoHyphens/>
              <w:spacing w:before="120"/>
              <w:ind w:left="57"/>
              <w:rPr>
                <w:sz w:val="18"/>
                <w:szCs w:val="18"/>
                <w:lang w:val="en-US"/>
              </w:rPr>
            </w:pPr>
            <w:r w:rsidRPr="00EB7468">
              <w:rPr>
                <w:sz w:val="18"/>
                <w:szCs w:val="18"/>
                <w:lang w:val="en-US"/>
              </w:rPr>
              <w:t>202210029_pm_profitest_h-e_easy_check_en</w:t>
            </w:r>
          </w:p>
        </w:tc>
        <w:tc>
          <w:tcPr>
            <w:tcW w:w="1061" w:type="dxa"/>
          </w:tcPr>
          <w:p w14:paraId="7A273568" w14:textId="77777777" w:rsidR="0000182F" w:rsidRPr="00F911DF" w:rsidRDefault="0000182F" w:rsidP="00B83FF6">
            <w:pPr>
              <w:suppressAutoHyphens/>
              <w:spacing w:before="120"/>
              <w:rPr>
                <w:sz w:val="18"/>
                <w:szCs w:val="18"/>
                <w:lang w:val="en-US"/>
              </w:rPr>
            </w:pPr>
            <w:r w:rsidRPr="00F911DF">
              <w:rPr>
                <w:sz w:val="18"/>
                <w:szCs w:val="18"/>
                <w:lang w:val="en-US"/>
              </w:rPr>
              <w:t>Date:</w:t>
            </w:r>
          </w:p>
        </w:tc>
        <w:tc>
          <w:tcPr>
            <w:tcW w:w="1036" w:type="dxa"/>
          </w:tcPr>
          <w:p w14:paraId="4D38BDCF" w14:textId="0097309F" w:rsidR="00280361" w:rsidRPr="00F911DF" w:rsidRDefault="000A6CD3" w:rsidP="00280361">
            <w:pPr>
              <w:suppressAutoHyphens/>
              <w:spacing w:before="120"/>
              <w:jc w:val="right"/>
              <w:rPr>
                <w:sz w:val="18"/>
                <w:szCs w:val="18"/>
                <w:lang w:val="en-US"/>
              </w:rPr>
            </w:pPr>
            <w:r>
              <w:rPr>
                <w:sz w:val="18"/>
                <w:szCs w:val="18"/>
                <w:lang w:val="en-US"/>
              </w:rPr>
              <w:t>11-22-2022</w:t>
            </w:r>
          </w:p>
        </w:tc>
      </w:tr>
      <w:tr w:rsidR="0000182F" w:rsidRPr="008C371E" w14:paraId="348D131C" w14:textId="77777777" w:rsidTr="009338A7">
        <w:tc>
          <w:tcPr>
            <w:tcW w:w="7086" w:type="dxa"/>
            <w:gridSpan w:val="4"/>
            <w:tcBorders>
              <w:bottom w:val="single" w:sz="4" w:space="0" w:color="auto"/>
            </w:tcBorders>
          </w:tcPr>
          <w:p w14:paraId="03C94958" w14:textId="16EAD341" w:rsidR="0000182F" w:rsidRPr="00F911DF" w:rsidRDefault="0000182F" w:rsidP="00B83FF6">
            <w:pPr>
              <w:suppressAutoHyphens/>
              <w:spacing w:before="120" w:after="120"/>
              <w:rPr>
                <w:b/>
                <w:sz w:val="16"/>
                <w:lang w:val="en-US"/>
              </w:rPr>
            </w:pPr>
            <w:r w:rsidRPr="00F911DF">
              <w:rPr>
                <w:b/>
                <w:sz w:val="16"/>
                <w:lang w:val="en-US"/>
              </w:rPr>
              <w:t xml:space="preserve">About </w:t>
            </w:r>
            <w:r w:rsidRPr="00F911DF">
              <w:rPr>
                <w:rFonts w:cs="Arial"/>
                <w:b/>
                <w:sz w:val="16"/>
                <w:lang w:val="en-US"/>
              </w:rPr>
              <w:t>Gossen Metrawatt</w:t>
            </w:r>
          </w:p>
          <w:p w14:paraId="1F872E4D" w14:textId="77777777" w:rsidR="0000182F" w:rsidRPr="00F911DF" w:rsidRDefault="0000182F" w:rsidP="00B83FF6">
            <w:pPr>
              <w:suppressAutoHyphens/>
              <w:spacing w:after="120"/>
              <w:jc w:val="both"/>
              <w:rPr>
                <w:sz w:val="16"/>
                <w:lang w:val="en-US"/>
              </w:rPr>
            </w:pPr>
            <w:r w:rsidRPr="00F911DF">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F911DF" w:rsidRDefault="0000182F" w:rsidP="00B83FF6">
            <w:pPr>
              <w:suppressAutoHyphens/>
              <w:spacing w:after="120"/>
              <w:jc w:val="both"/>
              <w:rPr>
                <w:sz w:val="16"/>
                <w:lang w:val="en-US"/>
              </w:rPr>
            </w:pPr>
            <w:r w:rsidRPr="00F911DF">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F911DF" w:rsidRDefault="0000182F" w:rsidP="00B83FF6">
            <w:pPr>
              <w:suppressAutoHyphens/>
              <w:spacing w:after="120"/>
              <w:jc w:val="both"/>
              <w:rPr>
                <w:lang w:val="en-US"/>
              </w:rPr>
            </w:pPr>
            <w:r w:rsidRPr="00F911DF">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F911DF">
              <w:rPr>
                <w:sz w:val="16"/>
                <w:szCs w:val="16"/>
                <w:lang w:val="en-US"/>
              </w:rPr>
              <w:t>.</w:t>
            </w:r>
          </w:p>
        </w:tc>
      </w:tr>
      <w:tr w:rsidR="0000182F" w:rsidRPr="00F911DF" w14:paraId="0E1E9499" w14:textId="77777777" w:rsidTr="009338A7">
        <w:tc>
          <w:tcPr>
            <w:tcW w:w="4989" w:type="dxa"/>
            <w:gridSpan w:val="2"/>
            <w:tcBorders>
              <w:top w:val="single" w:sz="4" w:space="0" w:color="auto"/>
            </w:tcBorders>
          </w:tcPr>
          <w:p w14:paraId="2322D5DE" w14:textId="77777777" w:rsidR="0000182F" w:rsidRPr="00F911DF" w:rsidRDefault="0000182F" w:rsidP="00B83FF6">
            <w:pPr>
              <w:suppressAutoHyphens/>
              <w:spacing w:before="120" w:after="120"/>
              <w:rPr>
                <w:b/>
                <w:lang w:val="en-US"/>
              </w:rPr>
            </w:pPr>
            <w:r w:rsidRPr="00F911DF">
              <w:rPr>
                <w:b/>
                <w:lang w:val="en-US"/>
              </w:rPr>
              <w:t>Contact:</w:t>
            </w:r>
          </w:p>
          <w:p w14:paraId="0A735E13" w14:textId="20C8B165" w:rsidR="0000182F" w:rsidRPr="00F911DF" w:rsidRDefault="0000182F" w:rsidP="00B83FF6">
            <w:pPr>
              <w:suppressAutoHyphens/>
              <w:rPr>
                <w:b/>
                <w:bCs/>
                <w:lang w:val="en-US"/>
              </w:rPr>
            </w:pPr>
            <w:r w:rsidRPr="00F911DF">
              <w:rPr>
                <w:rFonts w:cs="Arial"/>
                <w:b/>
                <w:bCs/>
                <w:lang w:val="en-US"/>
              </w:rPr>
              <w:t xml:space="preserve">Gossen Metrawatt </w:t>
            </w:r>
            <w:r w:rsidRPr="00F911DF">
              <w:rPr>
                <w:b/>
                <w:bCs/>
                <w:lang w:val="en-US"/>
              </w:rPr>
              <w:t>GmbH</w:t>
            </w:r>
          </w:p>
          <w:p w14:paraId="06ECA9C4" w14:textId="3C53933B" w:rsidR="0000182F" w:rsidRPr="00F911DF" w:rsidRDefault="0000182F" w:rsidP="00B83FF6">
            <w:pPr>
              <w:suppressAutoHyphens/>
              <w:spacing w:before="120" w:after="120"/>
              <w:rPr>
                <w:lang w:val="en-US"/>
              </w:rPr>
            </w:pPr>
            <w:r w:rsidRPr="00F911DF">
              <w:rPr>
                <w:lang w:val="en-US"/>
              </w:rPr>
              <w:t>Christian Widder</w:t>
            </w:r>
            <w:r w:rsidRPr="00F911DF">
              <w:rPr>
                <w:lang w:val="en-US"/>
              </w:rPr>
              <w:br/>
              <w:t>Head of Marketing Communication</w:t>
            </w:r>
          </w:p>
          <w:p w14:paraId="403973C8" w14:textId="478E42DB" w:rsidR="0000182F" w:rsidRPr="00F911DF" w:rsidRDefault="0000182F" w:rsidP="00B83FF6">
            <w:pPr>
              <w:suppressAutoHyphens/>
              <w:rPr>
                <w:lang w:val="en-US"/>
              </w:rPr>
            </w:pPr>
            <w:r w:rsidRPr="00F911DF">
              <w:rPr>
                <w:rFonts w:cs="Arial"/>
                <w:lang w:val="en-US"/>
              </w:rPr>
              <w:t>Suedwestpark 15</w:t>
            </w:r>
          </w:p>
          <w:p w14:paraId="771BA69B" w14:textId="70BA2371" w:rsidR="0000182F" w:rsidRPr="00F911DF" w:rsidRDefault="0000182F" w:rsidP="00B83FF6">
            <w:pPr>
              <w:suppressAutoHyphens/>
              <w:rPr>
                <w:lang w:val="en-US"/>
              </w:rPr>
            </w:pPr>
            <w:r w:rsidRPr="00F911DF">
              <w:rPr>
                <w:rFonts w:cs="Arial"/>
                <w:lang w:val="en-US"/>
              </w:rPr>
              <w:t>90449 Nuremberg</w:t>
            </w:r>
          </w:p>
          <w:p w14:paraId="7AD3782C" w14:textId="77777777" w:rsidR="0000182F" w:rsidRPr="00F911DF" w:rsidRDefault="0000182F" w:rsidP="00B83FF6">
            <w:pPr>
              <w:suppressAutoHyphens/>
              <w:rPr>
                <w:lang w:val="en-US"/>
              </w:rPr>
            </w:pPr>
            <w:r w:rsidRPr="00F911DF">
              <w:rPr>
                <w:lang w:val="en-US"/>
              </w:rPr>
              <w:t>Germany</w:t>
            </w:r>
          </w:p>
          <w:p w14:paraId="1DB63788" w14:textId="5EC27518" w:rsidR="0000182F" w:rsidRPr="00F911DF" w:rsidRDefault="0000182F" w:rsidP="00B83FF6">
            <w:pPr>
              <w:suppressAutoHyphens/>
              <w:spacing w:before="120"/>
              <w:rPr>
                <w:lang w:val="en-US"/>
              </w:rPr>
            </w:pPr>
            <w:r w:rsidRPr="00F911DF">
              <w:rPr>
                <w:lang w:val="en-US"/>
              </w:rPr>
              <w:t>Phone: +49 . 911 . 8602-572</w:t>
            </w:r>
          </w:p>
          <w:p w14:paraId="727D2682" w14:textId="3ED76EA2" w:rsidR="0000182F" w:rsidRPr="00F911DF" w:rsidRDefault="0000182F" w:rsidP="00B83FF6">
            <w:pPr>
              <w:suppressAutoHyphens/>
              <w:rPr>
                <w:lang w:val="en-US"/>
              </w:rPr>
            </w:pPr>
            <w:r w:rsidRPr="00F911DF">
              <w:rPr>
                <w:lang w:val="en-US"/>
              </w:rPr>
              <w:t>Email: christian.widder@gossenmetrawatt.com</w:t>
            </w:r>
          </w:p>
          <w:p w14:paraId="463B3BB8" w14:textId="0B06B24D" w:rsidR="0000182F" w:rsidRPr="00F911DF" w:rsidRDefault="0000182F" w:rsidP="00B83FF6">
            <w:pPr>
              <w:suppressAutoHyphens/>
              <w:rPr>
                <w:lang w:val="en-US"/>
              </w:rPr>
            </w:pPr>
            <w:r w:rsidRPr="00F911DF">
              <w:rPr>
                <w:lang w:val="en-US"/>
              </w:rPr>
              <w:t>Internet: www.gossenmetrawatt.com</w:t>
            </w:r>
          </w:p>
        </w:tc>
        <w:tc>
          <w:tcPr>
            <w:tcW w:w="2097" w:type="dxa"/>
            <w:gridSpan w:val="2"/>
            <w:tcBorders>
              <w:top w:val="single" w:sz="4" w:space="0" w:color="auto"/>
            </w:tcBorders>
          </w:tcPr>
          <w:p w14:paraId="696ECA4C" w14:textId="77777777" w:rsidR="0000182F" w:rsidRPr="00430E63" w:rsidRDefault="0000182F" w:rsidP="00B83FF6">
            <w:pPr>
              <w:suppressAutoHyphens/>
              <w:spacing w:before="480"/>
              <w:rPr>
                <w:sz w:val="16"/>
                <w:szCs w:val="16"/>
              </w:rPr>
            </w:pPr>
            <w:r w:rsidRPr="00430E63">
              <w:rPr>
                <w:sz w:val="16"/>
                <w:szCs w:val="16"/>
              </w:rPr>
              <w:t>gii die Presse-Agentur GmbH</w:t>
            </w:r>
          </w:p>
          <w:p w14:paraId="5A53B840" w14:textId="77777777" w:rsidR="0000182F" w:rsidRPr="00F911DF" w:rsidRDefault="0000182F" w:rsidP="00B83FF6">
            <w:pPr>
              <w:suppressAutoHyphens/>
              <w:rPr>
                <w:sz w:val="16"/>
                <w:szCs w:val="16"/>
                <w:lang w:val="en-US"/>
              </w:rPr>
            </w:pPr>
            <w:r w:rsidRPr="00430E63">
              <w:rPr>
                <w:sz w:val="16"/>
                <w:szCs w:val="16"/>
              </w:rPr>
              <w:t xml:space="preserve">Immanuelkirchstr. </w:t>
            </w:r>
            <w:r w:rsidRPr="00F911DF">
              <w:rPr>
                <w:sz w:val="16"/>
                <w:szCs w:val="16"/>
                <w:lang w:val="en-US"/>
              </w:rPr>
              <w:t>12</w:t>
            </w:r>
          </w:p>
          <w:p w14:paraId="58D045A4" w14:textId="77777777" w:rsidR="0000182F" w:rsidRPr="00F911DF" w:rsidRDefault="0000182F" w:rsidP="00B83FF6">
            <w:pPr>
              <w:suppressAutoHyphens/>
              <w:rPr>
                <w:sz w:val="16"/>
                <w:szCs w:val="16"/>
                <w:lang w:val="en-US"/>
              </w:rPr>
            </w:pPr>
            <w:r w:rsidRPr="00F911DF">
              <w:rPr>
                <w:sz w:val="16"/>
                <w:szCs w:val="16"/>
                <w:lang w:val="en-US"/>
              </w:rPr>
              <w:t>10405 Berlin</w:t>
            </w:r>
          </w:p>
          <w:p w14:paraId="490C8EFA" w14:textId="77777777" w:rsidR="0000182F" w:rsidRPr="00F911DF" w:rsidRDefault="0000182F" w:rsidP="00B83FF6">
            <w:pPr>
              <w:suppressAutoHyphens/>
              <w:rPr>
                <w:sz w:val="16"/>
                <w:szCs w:val="16"/>
                <w:lang w:val="en-US"/>
              </w:rPr>
            </w:pPr>
            <w:r w:rsidRPr="00F911DF">
              <w:rPr>
                <w:sz w:val="16"/>
                <w:szCs w:val="16"/>
                <w:lang w:val="en-US"/>
              </w:rPr>
              <w:t>Germany</w:t>
            </w:r>
          </w:p>
          <w:p w14:paraId="01D5E3F7" w14:textId="53E57869" w:rsidR="0000182F" w:rsidRPr="00F911DF" w:rsidRDefault="0000182F" w:rsidP="00B83FF6">
            <w:pPr>
              <w:suppressAutoHyphens/>
              <w:rPr>
                <w:sz w:val="16"/>
                <w:szCs w:val="16"/>
                <w:lang w:val="en-US"/>
              </w:rPr>
            </w:pPr>
            <w:r w:rsidRPr="00F911DF">
              <w:rPr>
                <w:sz w:val="16"/>
                <w:szCs w:val="16"/>
                <w:lang w:val="en-US"/>
              </w:rPr>
              <w:t xml:space="preserve">Tel.: +49 . 30 . </w:t>
            </w:r>
            <w:r w:rsidRPr="00F911DF">
              <w:rPr>
                <w:sz w:val="16"/>
                <w:lang w:val="en-US"/>
              </w:rPr>
              <w:t>538 9650</w:t>
            </w:r>
          </w:p>
          <w:p w14:paraId="059737BA" w14:textId="77777777" w:rsidR="0000182F" w:rsidRPr="00F911DF" w:rsidRDefault="0000182F" w:rsidP="00B83FF6">
            <w:pPr>
              <w:suppressAutoHyphens/>
              <w:rPr>
                <w:sz w:val="16"/>
                <w:szCs w:val="16"/>
                <w:lang w:val="en-US"/>
              </w:rPr>
            </w:pPr>
            <w:r w:rsidRPr="00F911DF">
              <w:rPr>
                <w:sz w:val="16"/>
                <w:szCs w:val="16"/>
                <w:lang w:val="en-US"/>
              </w:rPr>
              <w:t>Email: info@gii.de</w:t>
            </w:r>
          </w:p>
          <w:p w14:paraId="15418882" w14:textId="77777777" w:rsidR="0000182F" w:rsidRPr="00F911DF" w:rsidRDefault="0000182F" w:rsidP="00B83FF6">
            <w:pPr>
              <w:suppressAutoHyphens/>
              <w:rPr>
                <w:sz w:val="16"/>
                <w:szCs w:val="16"/>
                <w:lang w:val="en-US"/>
              </w:rPr>
            </w:pPr>
            <w:r w:rsidRPr="00F911DF">
              <w:rPr>
                <w:sz w:val="16"/>
                <w:szCs w:val="16"/>
                <w:lang w:val="en-US"/>
              </w:rPr>
              <w:t>Internet: www.gii.de</w:t>
            </w:r>
          </w:p>
        </w:tc>
      </w:tr>
    </w:tbl>
    <w:p w14:paraId="463770B6" w14:textId="77777777" w:rsidR="0000182F" w:rsidRPr="00F911DF" w:rsidRDefault="0000182F" w:rsidP="00B83FF6">
      <w:pPr>
        <w:suppressAutoHyphens/>
        <w:rPr>
          <w:lang w:val="en-US"/>
        </w:rPr>
      </w:pPr>
    </w:p>
    <w:sectPr w:rsidR="0000182F" w:rsidRPr="00F911DF"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BB217" w14:textId="77777777" w:rsidR="001C2464" w:rsidRDefault="001C2464">
      <w:r>
        <w:separator/>
      </w:r>
    </w:p>
  </w:endnote>
  <w:endnote w:type="continuationSeparator" w:id="0">
    <w:p w14:paraId="59452A1A" w14:textId="77777777" w:rsidR="001C2464" w:rsidRDefault="001C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A5814" w14:textId="77777777" w:rsidR="001C2464" w:rsidRDefault="001C2464">
      <w:r>
        <w:separator/>
      </w:r>
    </w:p>
  </w:footnote>
  <w:footnote w:type="continuationSeparator" w:id="0">
    <w:p w14:paraId="29A4705C" w14:textId="77777777" w:rsidR="001C2464" w:rsidRDefault="001C2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7A66417D"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AB6D8E" w:rsidRPr="00AB6D8E">
      <w:rPr>
        <w:rStyle w:val="Seitenzahl"/>
        <w:sz w:val="18"/>
        <w:szCs w:val="18"/>
        <w:lang w:val="en-US"/>
      </w:rPr>
      <w:t>PROFITEST H+E EASY CHECK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A6CD3"/>
    <w:rsid w:val="000E5C7E"/>
    <w:rsid w:val="00142FBC"/>
    <w:rsid w:val="001C2464"/>
    <w:rsid w:val="002766C3"/>
    <w:rsid w:val="00280361"/>
    <w:rsid w:val="002B52B7"/>
    <w:rsid w:val="002D6674"/>
    <w:rsid w:val="00342308"/>
    <w:rsid w:val="00363022"/>
    <w:rsid w:val="003C2D7A"/>
    <w:rsid w:val="00402D1E"/>
    <w:rsid w:val="00430E63"/>
    <w:rsid w:val="00436AC8"/>
    <w:rsid w:val="004D0C8F"/>
    <w:rsid w:val="004E5093"/>
    <w:rsid w:val="004E71B6"/>
    <w:rsid w:val="00512DDC"/>
    <w:rsid w:val="00582178"/>
    <w:rsid w:val="005A5EC8"/>
    <w:rsid w:val="005B172E"/>
    <w:rsid w:val="005D6158"/>
    <w:rsid w:val="00667BBC"/>
    <w:rsid w:val="006C3DA8"/>
    <w:rsid w:val="0079797E"/>
    <w:rsid w:val="00855DB9"/>
    <w:rsid w:val="008C371E"/>
    <w:rsid w:val="00AB6D8E"/>
    <w:rsid w:val="00AE79A2"/>
    <w:rsid w:val="00B02DDB"/>
    <w:rsid w:val="00B83FF6"/>
    <w:rsid w:val="00B923C5"/>
    <w:rsid w:val="00BC4E29"/>
    <w:rsid w:val="00C63792"/>
    <w:rsid w:val="00CA22DB"/>
    <w:rsid w:val="00D335AA"/>
    <w:rsid w:val="00D858D8"/>
    <w:rsid w:val="00DA4477"/>
    <w:rsid w:val="00DB5489"/>
    <w:rsid w:val="00E4283A"/>
    <w:rsid w:val="00EB7468"/>
    <w:rsid w:val="00F34098"/>
    <w:rsid w:val="00F911DF"/>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3508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14</cp:revision>
  <cp:lastPrinted>2017-11-15T09:02:00Z</cp:lastPrinted>
  <dcterms:created xsi:type="dcterms:W3CDTF">2022-10-14T12:10:00Z</dcterms:created>
  <dcterms:modified xsi:type="dcterms:W3CDTF">2022-11-22T12:55:00Z</dcterms:modified>
</cp:coreProperties>
</file>