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17C29" w14:textId="77777777" w:rsidR="0000290A" w:rsidRPr="00756B51" w:rsidRDefault="0000290A" w:rsidP="00756B51">
      <w:pPr>
        <w:rPr>
          <w:sz w:val="40"/>
          <w:szCs w:val="40"/>
        </w:rPr>
      </w:pPr>
      <w:r w:rsidRPr="00756B51">
        <w:rPr>
          <w:sz w:val="40"/>
          <w:szCs w:val="40"/>
        </w:rPr>
        <w:t>Presseinformation</w:t>
      </w:r>
    </w:p>
    <w:p w14:paraId="471535BF" w14:textId="77777777" w:rsidR="0000290A" w:rsidRDefault="0000290A" w:rsidP="001A1791">
      <w:pPr>
        <w:spacing w:line="360" w:lineRule="auto"/>
      </w:pPr>
    </w:p>
    <w:p w14:paraId="13BBACBE" w14:textId="3113D8A6" w:rsidR="0000290A" w:rsidRPr="00ED0AD2" w:rsidRDefault="00254095" w:rsidP="001A1791">
      <w:pPr>
        <w:spacing w:line="360" w:lineRule="auto"/>
        <w:rPr>
          <w:b/>
          <w:sz w:val="24"/>
          <w:szCs w:val="24"/>
        </w:rPr>
      </w:pPr>
      <w:r>
        <w:rPr>
          <w:b/>
          <w:sz w:val="24"/>
          <w:szCs w:val="24"/>
        </w:rPr>
        <w:t>FIBOX-Wandschaltschränke im Quadrat-Format</w:t>
      </w:r>
    </w:p>
    <w:p w14:paraId="21DEAC06" w14:textId="77777777" w:rsidR="0000290A" w:rsidRPr="00F34F08" w:rsidRDefault="0000290A" w:rsidP="001A1791">
      <w:pPr>
        <w:pStyle w:val="Textkrper2"/>
        <w:spacing w:line="360" w:lineRule="auto"/>
      </w:pPr>
    </w:p>
    <w:p w14:paraId="7AFF308E" w14:textId="77777777" w:rsidR="00305233" w:rsidRDefault="00704D46" w:rsidP="001A1791">
      <w:pPr>
        <w:spacing w:line="360" w:lineRule="auto"/>
        <w:jc w:val="both"/>
        <w:rPr>
          <w:rFonts w:cs="Arial"/>
          <w:b/>
          <w:bCs/>
          <w:color w:val="FFFFFF"/>
        </w:rPr>
      </w:pPr>
      <w:r>
        <w:t>FIBOX</w:t>
      </w:r>
      <w:r w:rsidR="00183888">
        <w:t xml:space="preserve">, </w:t>
      </w:r>
      <w:r>
        <w:t xml:space="preserve">führender Anbieter </w:t>
      </w:r>
      <w:r w:rsidR="002A7CAC">
        <w:t xml:space="preserve">von </w:t>
      </w:r>
      <w:r w:rsidR="008B1610">
        <w:t>Wandschaltschränke</w:t>
      </w:r>
      <w:r w:rsidR="002A7CAC">
        <w:t>n</w:t>
      </w:r>
      <w:r w:rsidR="008B1610">
        <w:t xml:space="preserve"> </w:t>
      </w:r>
      <w:r w:rsidR="002D2428">
        <w:t xml:space="preserve">aus </w:t>
      </w:r>
      <w:r w:rsidR="002D2428" w:rsidRPr="008B1610">
        <w:t>glasfaserverstärktem Polycarbonat</w:t>
      </w:r>
      <w:r w:rsidR="00183888">
        <w:t xml:space="preserve">, hat seine Baureihe ARCA IEC um neue Gehäuseformate erweitert. Die in zahlreichen Abmessungen von </w:t>
      </w:r>
      <w:r w:rsidR="00183888" w:rsidRPr="00BA5AA8">
        <w:t xml:space="preserve">200x300x150mm </w:t>
      </w:r>
      <w:r w:rsidR="00183888">
        <w:t xml:space="preserve">bis </w:t>
      </w:r>
      <w:r w:rsidR="00183888" w:rsidRPr="00183888">
        <w:t xml:space="preserve">800x600x300mm </w:t>
      </w:r>
      <w:r w:rsidR="00183888">
        <w:t>erhältliche</w:t>
      </w:r>
      <w:r w:rsidR="00645193">
        <w:t xml:space="preserve">n Einheiten sind </w:t>
      </w:r>
      <w:r w:rsidR="00E160F6">
        <w:t>jetzt</w:t>
      </w:r>
      <w:r w:rsidR="00645193">
        <w:t xml:space="preserve"> </w:t>
      </w:r>
      <w:r w:rsidR="00183888">
        <w:t xml:space="preserve">auch in drei quadratisch dimensionierten Größenvarianten mit grauem Gehäusedeckel oder </w:t>
      </w:r>
      <w:r w:rsidR="00645193">
        <w:t xml:space="preserve">Fenstertür verfügbar. </w:t>
      </w:r>
      <w:r w:rsidR="00E160F6">
        <w:t xml:space="preserve">Die neuen Modelle mit einer Gehäusetiefe von 210mm werden in den Seitenmaßen </w:t>
      </w:r>
      <w:r w:rsidR="00645193" w:rsidRPr="00645193">
        <w:t>300x300</w:t>
      </w:r>
      <w:r w:rsidR="00E160F6">
        <w:t xml:space="preserve">mm, </w:t>
      </w:r>
      <w:r w:rsidR="00645193" w:rsidRPr="00E160F6">
        <w:t>400x400</w:t>
      </w:r>
      <w:r w:rsidR="00E160F6" w:rsidRPr="00E160F6">
        <w:t>m</w:t>
      </w:r>
      <w:r w:rsidR="00E160F6">
        <w:t>m</w:t>
      </w:r>
      <w:r w:rsidR="00645193" w:rsidRPr="00E160F6">
        <w:t xml:space="preserve"> </w:t>
      </w:r>
      <w:r w:rsidR="00E160F6">
        <w:t xml:space="preserve">sowie </w:t>
      </w:r>
      <w:r w:rsidR="00645193" w:rsidRPr="00E160F6">
        <w:t>500x500</w:t>
      </w:r>
      <w:r w:rsidR="00E160F6" w:rsidRPr="00E160F6">
        <w:t>m</w:t>
      </w:r>
      <w:r w:rsidR="00E160F6">
        <w:t xml:space="preserve">m angeboten. </w:t>
      </w:r>
      <w:r w:rsidR="00254095">
        <w:t xml:space="preserve">Aufgrund der </w:t>
      </w:r>
      <w:r w:rsidR="00E160F6">
        <w:t>extrem robusten, korrosions- und UV-beständige</w:t>
      </w:r>
      <w:r w:rsidR="00254095">
        <w:t>n Gehäusekonstruktion eigne</w:t>
      </w:r>
      <w:r w:rsidR="00330D59">
        <w:t>t</w:t>
      </w:r>
      <w:r w:rsidR="00254095">
        <w:t xml:space="preserve"> sich die </w:t>
      </w:r>
      <w:r w:rsidR="00330D59">
        <w:t>Produkt</w:t>
      </w:r>
      <w:r w:rsidR="008872D9">
        <w:t xml:space="preserve">linie </w:t>
      </w:r>
      <w:r w:rsidR="00330D59">
        <w:t xml:space="preserve">ideal </w:t>
      </w:r>
      <w:r w:rsidR="00254095">
        <w:t>für den anspruchsvolle</w:t>
      </w:r>
      <w:r w:rsidR="008872D9">
        <w:t>n</w:t>
      </w:r>
      <w:r w:rsidR="00254095">
        <w:t xml:space="preserve"> Industrieeinsatz im Innen- wie Außenbereich</w:t>
      </w:r>
      <w:r w:rsidR="003A0088">
        <w:t xml:space="preserve"> </w:t>
      </w:r>
      <w:r w:rsidR="0006617F">
        <w:t xml:space="preserve">bei </w:t>
      </w:r>
      <w:r w:rsidR="00E969CB">
        <w:t>Umgebungst</w:t>
      </w:r>
      <w:r w:rsidR="003A0088" w:rsidRPr="0063238C">
        <w:t>emperatur</w:t>
      </w:r>
      <w:r w:rsidR="00E969CB">
        <w:t xml:space="preserve">en zwischen </w:t>
      </w:r>
      <w:r w:rsidR="003A0088">
        <w:t>-</w:t>
      </w:r>
      <w:r w:rsidR="003A0088" w:rsidRPr="0063238C">
        <w:t xml:space="preserve">40°C </w:t>
      </w:r>
      <w:r w:rsidR="00E969CB">
        <w:t>und</w:t>
      </w:r>
      <w:r w:rsidR="003A0088" w:rsidRPr="0063238C">
        <w:t xml:space="preserve"> +80°C</w:t>
      </w:r>
      <w:r w:rsidR="003A0088">
        <w:t>.</w:t>
      </w:r>
      <w:r w:rsidR="00254095">
        <w:t xml:space="preserve"> </w:t>
      </w:r>
      <w:r w:rsidR="00330D59">
        <w:t xml:space="preserve">Die mit GFK-Deckel ausgestatteten Varianten erreichen </w:t>
      </w:r>
      <w:r w:rsidR="00254095">
        <w:t>Schutzart IP66</w:t>
      </w:r>
      <w:r w:rsidR="003A0088">
        <w:t>.</w:t>
      </w:r>
      <w:r w:rsidR="00330D59">
        <w:t xml:space="preserve"> </w:t>
      </w:r>
      <w:r w:rsidR="00254095">
        <w:t xml:space="preserve">Das in Teilen doppelwandige Design und der randverstärkte Deckel sorgen für höchste Schlagfestigkeit bis IK10. </w:t>
      </w:r>
      <w:r w:rsidR="003A0088">
        <w:t xml:space="preserve">Ein Öffnungswinkel von 120° erleichtert die Zugänglichkeit. </w:t>
      </w:r>
      <w:r w:rsidR="00330D59">
        <w:t>Die Wandschaltschränke</w:t>
      </w:r>
      <w:r w:rsidR="00254095">
        <w:t xml:space="preserve"> </w:t>
      </w:r>
      <w:r w:rsidR="008872D9">
        <w:t xml:space="preserve">ARCA IEC </w:t>
      </w:r>
      <w:r w:rsidR="00254095">
        <w:t xml:space="preserve">entsprechen der </w:t>
      </w:r>
      <w:r w:rsidR="00254095" w:rsidRPr="007619C9">
        <w:t>EN/IEC 62208</w:t>
      </w:r>
      <w:r w:rsidR="00254095">
        <w:t xml:space="preserve">, benötigen keine Erdung und sind </w:t>
      </w:r>
      <w:r w:rsidR="00254095" w:rsidRPr="000F55A7">
        <w:t xml:space="preserve">für eine Nennstromstärke von 630A </w:t>
      </w:r>
      <w:r w:rsidR="00254095">
        <w:t xml:space="preserve">sowie eine </w:t>
      </w:r>
      <w:r w:rsidR="00254095" w:rsidRPr="000F55A7">
        <w:t>Nennisolationsspannung von 1.</w:t>
      </w:r>
      <w:r w:rsidR="00254095">
        <w:t>5</w:t>
      </w:r>
      <w:r w:rsidR="00254095" w:rsidRPr="000F55A7">
        <w:t>00V</w:t>
      </w:r>
      <w:r w:rsidR="007A48AE">
        <w:t>/</w:t>
      </w:r>
      <w:r w:rsidR="00254095" w:rsidRPr="000F55A7">
        <w:t>DC ausgelegt.</w:t>
      </w:r>
      <w:r w:rsidR="00254095">
        <w:t xml:space="preserve"> Das Gehäusematerial weist eine hohe Brandsicherheit und Flammwidrigkeit gemäß UL94 5VA auf. </w:t>
      </w:r>
      <w:r w:rsidR="0006617F">
        <w:t xml:space="preserve">Zur Bestückung </w:t>
      </w:r>
      <w:r w:rsidR="00254095">
        <w:t>hält FIBOX umfangreiches Installationszubehör wie verschiedene Montageplatten in ungelochter, perforierter oder isolierter Ausführung</w:t>
      </w:r>
      <w:r w:rsidR="0006617F">
        <w:t>,</w:t>
      </w:r>
      <w:r w:rsidR="00330D59">
        <w:t xml:space="preserve"> </w:t>
      </w:r>
      <w:r w:rsidR="00254095">
        <w:t xml:space="preserve">ein- bis vierreihige Montagerahmen </w:t>
      </w:r>
      <w:r w:rsidR="0006617F">
        <w:t xml:space="preserve">sowie verschließbare </w:t>
      </w:r>
      <w:r w:rsidR="00305233">
        <w:t>I</w:t>
      </w:r>
      <w:r w:rsidR="0006617F">
        <w:t>nnentüren vorrätig</w:t>
      </w:r>
      <w:r w:rsidR="00254095">
        <w:t>.</w:t>
      </w:r>
      <w:r w:rsidR="00BA5AA8" w:rsidRPr="007347EC">
        <w:rPr>
          <w:rFonts w:cs="Arial"/>
          <w:b/>
          <w:bCs/>
          <w:color w:val="FFFFFF"/>
        </w:rPr>
        <w:t>500</w:t>
      </w:r>
    </w:p>
    <w:p w14:paraId="4244DF29" w14:textId="3A6620A5" w:rsidR="00BA5AA8" w:rsidRPr="00305233" w:rsidRDefault="00BA5AA8" w:rsidP="001A1791">
      <w:pPr>
        <w:spacing w:line="360" w:lineRule="auto"/>
        <w:jc w:val="both"/>
        <w:rPr>
          <w:rFonts w:cs="Arial"/>
        </w:rPr>
      </w:pPr>
      <w:r w:rsidRPr="007347EC">
        <w:rPr>
          <w:rFonts w:ascii="Cairo-Bold" w:hAnsi="Cairo-Bold" w:cs="Cairo-Bold"/>
          <w:b/>
          <w:bCs/>
          <w:color w:val="FFFFFF"/>
          <w:sz w:val="36"/>
          <w:szCs w:val="36"/>
        </w:rPr>
        <w:t xml:space="preserve"> </w:t>
      </w:r>
      <w:r w:rsidRPr="00305233">
        <w:rPr>
          <w:rFonts w:cs="Arial"/>
          <w:b/>
          <w:bCs/>
          <w:color w:val="FFFFFF"/>
        </w:rPr>
        <w:t>x 500 x 210 mm (H x W x D)</w:t>
      </w:r>
    </w:p>
    <w:tbl>
      <w:tblPr>
        <w:tblStyle w:val="TabellemithellemGitternetz"/>
        <w:tblW w:w="0" w:type="auto"/>
        <w:tblLayout w:type="fixed"/>
        <w:tblLook w:val="0000" w:firstRow="0" w:lastRow="0" w:firstColumn="0" w:lastColumn="0" w:noHBand="0" w:noVBand="0"/>
      </w:tblPr>
      <w:tblGrid>
        <w:gridCol w:w="7226"/>
      </w:tblGrid>
      <w:tr w:rsidR="0000290A" w14:paraId="2FC25492" w14:textId="77777777" w:rsidTr="006D124E">
        <w:tc>
          <w:tcPr>
            <w:tcW w:w="7226" w:type="dxa"/>
          </w:tcPr>
          <w:p w14:paraId="1C70D5AF" w14:textId="245078FD" w:rsidR="003A0088" w:rsidRDefault="000B0708" w:rsidP="007347EC">
            <w:pPr>
              <w:spacing w:after="120"/>
              <w:jc w:val="center"/>
              <w:rPr>
                <w:sz w:val="18"/>
              </w:rPr>
            </w:pPr>
            <w:r>
              <w:rPr>
                <w:noProof/>
                <w:sz w:val="18"/>
              </w:rPr>
              <w:drawing>
                <wp:inline distT="0" distB="0" distL="0" distR="0" wp14:anchorId="3B49E604" wp14:editId="08BBB662">
                  <wp:extent cx="3048000" cy="21031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103120"/>
                          </a:xfrm>
                          <a:prstGeom prst="rect">
                            <a:avLst/>
                          </a:prstGeom>
                          <a:noFill/>
                          <a:ln>
                            <a:noFill/>
                          </a:ln>
                        </pic:spPr>
                      </pic:pic>
                    </a:graphicData>
                  </a:graphic>
                </wp:inline>
              </w:drawing>
            </w:r>
          </w:p>
        </w:tc>
      </w:tr>
      <w:tr w:rsidR="0000290A" w14:paraId="3FA46A92" w14:textId="77777777" w:rsidTr="006D124E">
        <w:tc>
          <w:tcPr>
            <w:tcW w:w="7226" w:type="dxa"/>
          </w:tcPr>
          <w:p w14:paraId="4D332F25" w14:textId="3C7015F6" w:rsidR="0000290A" w:rsidRDefault="0000290A" w:rsidP="001A1791">
            <w:pPr>
              <w:jc w:val="center"/>
              <w:rPr>
                <w:sz w:val="18"/>
              </w:rPr>
            </w:pPr>
            <w:r>
              <w:rPr>
                <w:b/>
                <w:sz w:val="18"/>
              </w:rPr>
              <w:t>Bild:</w:t>
            </w:r>
            <w:r>
              <w:rPr>
                <w:sz w:val="18"/>
              </w:rPr>
              <w:t xml:space="preserve"> </w:t>
            </w:r>
            <w:r w:rsidR="00330D59">
              <w:rPr>
                <w:sz w:val="18"/>
              </w:rPr>
              <w:t xml:space="preserve">Die hochrobusten Wandschaltschränke der FIBOX-Baureihe </w:t>
            </w:r>
            <w:r w:rsidR="002D2428">
              <w:rPr>
                <w:sz w:val="18"/>
              </w:rPr>
              <w:t>ARCA IEC</w:t>
            </w:r>
            <w:r w:rsidR="007F0D75">
              <w:rPr>
                <w:sz w:val="18"/>
              </w:rPr>
              <w:t xml:space="preserve"> </w:t>
            </w:r>
            <w:r w:rsidR="00330D59">
              <w:rPr>
                <w:sz w:val="18"/>
              </w:rPr>
              <w:t xml:space="preserve">sind nun auch </w:t>
            </w:r>
            <w:r w:rsidR="00B03419">
              <w:rPr>
                <w:sz w:val="18"/>
              </w:rPr>
              <w:t xml:space="preserve">in </w:t>
            </w:r>
            <w:r w:rsidR="008872D9">
              <w:rPr>
                <w:sz w:val="18"/>
              </w:rPr>
              <w:t xml:space="preserve">quadratisch dimensionierten </w:t>
            </w:r>
            <w:r w:rsidR="00330D59">
              <w:rPr>
                <w:sz w:val="18"/>
              </w:rPr>
              <w:t xml:space="preserve">Gehäusegrößen </w:t>
            </w:r>
            <w:r w:rsidR="00305233">
              <w:rPr>
                <w:sz w:val="18"/>
              </w:rPr>
              <w:t>erhältlich</w:t>
            </w:r>
          </w:p>
        </w:tc>
      </w:tr>
    </w:tbl>
    <w:p w14:paraId="575A8641" w14:textId="3E3E3BE8" w:rsidR="0000290A" w:rsidRDefault="0000290A" w:rsidP="001A1791">
      <w:pPr>
        <w:spacing w:line="360" w:lineRule="auto"/>
        <w:jc w:val="both"/>
      </w:pPr>
    </w:p>
    <w:p w14:paraId="748CFD62" w14:textId="77777777" w:rsidR="000B0708" w:rsidRDefault="000B0708" w:rsidP="001A1791">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00290A" w14:paraId="73125191" w14:textId="77777777" w:rsidTr="006D124E">
        <w:tc>
          <w:tcPr>
            <w:tcW w:w="1151" w:type="dxa"/>
          </w:tcPr>
          <w:p w14:paraId="46DD4E98" w14:textId="77777777" w:rsidR="0000290A" w:rsidRDefault="0000290A" w:rsidP="001A1791">
            <w:pPr>
              <w:jc w:val="both"/>
              <w:rPr>
                <w:sz w:val="18"/>
              </w:rPr>
            </w:pPr>
            <w:r>
              <w:rPr>
                <w:sz w:val="18"/>
              </w:rPr>
              <w:lastRenderedPageBreak/>
              <w:t>Bilder:</w:t>
            </w:r>
          </w:p>
        </w:tc>
        <w:tc>
          <w:tcPr>
            <w:tcW w:w="3806" w:type="dxa"/>
          </w:tcPr>
          <w:p w14:paraId="331CF509" w14:textId="5FE18B17" w:rsidR="0000290A" w:rsidRDefault="007347EC" w:rsidP="001A1791">
            <w:pPr>
              <w:rPr>
                <w:sz w:val="18"/>
              </w:rPr>
            </w:pPr>
            <w:r w:rsidRPr="007347EC">
              <w:rPr>
                <w:sz w:val="18"/>
              </w:rPr>
              <w:t>arca_quadr_gruppe</w:t>
            </w:r>
            <w:r w:rsidR="000B0708">
              <w:rPr>
                <w:sz w:val="18"/>
              </w:rPr>
              <w:t>2</w:t>
            </w:r>
            <w:r w:rsidRPr="007347EC">
              <w:rPr>
                <w:sz w:val="18"/>
              </w:rPr>
              <w:t>_2000.jpg</w:t>
            </w:r>
          </w:p>
        </w:tc>
        <w:tc>
          <w:tcPr>
            <w:tcW w:w="925" w:type="dxa"/>
          </w:tcPr>
          <w:p w14:paraId="78F12F9C" w14:textId="77777777" w:rsidR="0000290A" w:rsidRDefault="0000290A" w:rsidP="001A1791">
            <w:pPr>
              <w:jc w:val="both"/>
              <w:rPr>
                <w:sz w:val="18"/>
              </w:rPr>
            </w:pPr>
            <w:r>
              <w:rPr>
                <w:sz w:val="18"/>
              </w:rPr>
              <w:t>Zeichen:</w:t>
            </w:r>
          </w:p>
        </w:tc>
        <w:tc>
          <w:tcPr>
            <w:tcW w:w="1302" w:type="dxa"/>
          </w:tcPr>
          <w:p w14:paraId="57BC6F9A" w14:textId="2FA77876" w:rsidR="0000290A" w:rsidRDefault="00F35A34" w:rsidP="001A1791">
            <w:pPr>
              <w:jc w:val="right"/>
              <w:rPr>
                <w:sz w:val="18"/>
              </w:rPr>
            </w:pPr>
            <w:r>
              <w:rPr>
                <w:sz w:val="18"/>
              </w:rPr>
              <w:t>1.4</w:t>
            </w:r>
            <w:r w:rsidR="00E969CB">
              <w:rPr>
                <w:sz w:val="18"/>
              </w:rPr>
              <w:t>68</w:t>
            </w:r>
          </w:p>
        </w:tc>
      </w:tr>
      <w:tr w:rsidR="0000290A" w14:paraId="3E86B689" w14:textId="77777777" w:rsidTr="006D124E">
        <w:tc>
          <w:tcPr>
            <w:tcW w:w="1151" w:type="dxa"/>
          </w:tcPr>
          <w:p w14:paraId="20D013BA" w14:textId="77777777" w:rsidR="0000290A" w:rsidRDefault="0000290A" w:rsidP="001A1791">
            <w:pPr>
              <w:spacing w:before="120"/>
              <w:jc w:val="both"/>
              <w:rPr>
                <w:sz w:val="18"/>
              </w:rPr>
            </w:pPr>
            <w:r>
              <w:rPr>
                <w:sz w:val="18"/>
              </w:rPr>
              <w:t>Dateiname:</w:t>
            </w:r>
          </w:p>
        </w:tc>
        <w:tc>
          <w:tcPr>
            <w:tcW w:w="3806" w:type="dxa"/>
          </w:tcPr>
          <w:p w14:paraId="69917759" w14:textId="4A76BE11" w:rsidR="0000290A" w:rsidRDefault="009502E5" w:rsidP="001A1791">
            <w:pPr>
              <w:spacing w:before="120"/>
              <w:rPr>
                <w:sz w:val="18"/>
              </w:rPr>
            </w:pPr>
            <w:r>
              <w:rPr>
                <w:sz w:val="18"/>
              </w:rPr>
              <w:t>202</w:t>
            </w:r>
            <w:r w:rsidR="000E3CC9">
              <w:rPr>
                <w:sz w:val="18"/>
              </w:rPr>
              <w:t>211018</w:t>
            </w:r>
            <w:r>
              <w:rPr>
                <w:sz w:val="18"/>
              </w:rPr>
              <w:t>_pm_arca_</w:t>
            </w:r>
            <w:r w:rsidR="00063027">
              <w:rPr>
                <w:sz w:val="18"/>
              </w:rPr>
              <w:t>quadratformat.docx</w:t>
            </w:r>
          </w:p>
        </w:tc>
        <w:tc>
          <w:tcPr>
            <w:tcW w:w="925" w:type="dxa"/>
          </w:tcPr>
          <w:p w14:paraId="0C9C74B1" w14:textId="77777777" w:rsidR="0000290A" w:rsidRDefault="0000290A" w:rsidP="001A1791">
            <w:pPr>
              <w:spacing w:before="120"/>
              <w:jc w:val="both"/>
              <w:rPr>
                <w:sz w:val="18"/>
              </w:rPr>
            </w:pPr>
            <w:r>
              <w:rPr>
                <w:sz w:val="18"/>
              </w:rPr>
              <w:t>Datum:</w:t>
            </w:r>
          </w:p>
        </w:tc>
        <w:tc>
          <w:tcPr>
            <w:tcW w:w="1302" w:type="dxa"/>
          </w:tcPr>
          <w:p w14:paraId="6935583B" w14:textId="67359835" w:rsidR="0000290A" w:rsidRDefault="0026297F" w:rsidP="001A1791">
            <w:pPr>
              <w:spacing w:before="120"/>
              <w:jc w:val="right"/>
              <w:rPr>
                <w:sz w:val="18"/>
              </w:rPr>
            </w:pPr>
            <w:r>
              <w:rPr>
                <w:sz w:val="18"/>
              </w:rPr>
              <w:t>22.11.2022</w:t>
            </w:r>
          </w:p>
        </w:tc>
      </w:tr>
    </w:tbl>
    <w:p w14:paraId="51157D36" w14:textId="77777777" w:rsidR="0000290A" w:rsidRPr="00DE72E3" w:rsidRDefault="0000290A" w:rsidP="001A1791">
      <w:pPr>
        <w:pStyle w:val="Textkrper"/>
        <w:spacing w:before="120" w:after="120"/>
        <w:rPr>
          <w:rFonts w:ascii="Arial" w:hAnsi="Arial"/>
          <w:b/>
          <w:sz w:val="16"/>
          <w:szCs w:val="16"/>
        </w:rPr>
      </w:pPr>
      <w:r w:rsidRPr="00DE72E3">
        <w:rPr>
          <w:rFonts w:ascii="Arial" w:hAnsi="Arial"/>
          <w:b/>
          <w:sz w:val="16"/>
          <w:szCs w:val="16"/>
        </w:rPr>
        <w:t>Unternehmenshintergrund</w:t>
      </w:r>
    </w:p>
    <w:p w14:paraId="4071597C" w14:textId="77777777" w:rsidR="0000290A" w:rsidRDefault="002D2168" w:rsidP="001A1791">
      <w:pPr>
        <w:jc w:val="both"/>
        <w:rPr>
          <w:sz w:val="16"/>
        </w:rPr>
      </w:pPr>
      <w:r>
        <w:rPr>
          <w:sz w:val="16"/>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5782ADDB" w14:textId="77777777" w:rsidR="0000290A" w:rsidRDefault="0000290A" w:rsidP="001A1791">
      <w:pPr>
        <w:pBdr>
          <w:between w:val="single" w:sz="4" w:space="1" w:color="auto"/>
        </w:pBdr>
        <w:jc w:val="both"/>
        <w:rPr>
          <w:sz w:val="16"/>
        </w:rPr>
      </w:pPr>
    </w:p>
    <w:p w14:paraId="4B549328" w14:textId="77777777" w:rsidR="0000290A" w:rsidRDefault="0000290A" w:rsidP="001A1791">
      <w:pPr>
        <w:pStyle w:val="Textkrper"/>
        <w:pBdr>
          <w:between w:val="single" w:sz="4" w:space="1" w:color="auto"/>
        </w:pBdr>
        <w:rPr>
          <w:rFonts w:ascii="Arial" w:hAnsi="Arial"/>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00290A" w14:paraId="4D43CB20" w14:textId="77777777" w:rsidTr="006D124E">
        <w:tc>
          <w:tcPr>
            <w:tcW w:w="4323" w:type="dxa"/>
          </w:tcPr>
          <w:p w14:paraId="069E5541" w14:textId="77777777" w:rsidR="0000290A" w:rsidRDefault="0000290A" w:rsidP="001A1791">
            <w:pPr>
              <w:rPr>
                <w:b/>
                <w:lang w:val="sv-SE"/>
              </w:rPr>
            </w:pPr>
            <w:r>
              <w:rPr>
                <w:b/>
                <w:lang w:val="sv-SE"/>
              </w:rPr>
              <w:t>Kontakt</w:t>
            </w:r>
            <w:r w:rsidR="00FE6B00">
              <w:rPr>
                <w:b/>
                <w:lang w:val="sv-SE"/>
              </w:rPr>
              <w:t xml:space="preserve"> D + A</w:t>
            </w:r>
            <w:r>
              <w:rPr>
                <w:b/>
                <w:lang w:val="sv-SE"/>
              </w:rPr>
              <w:t>:</w:t>
            </w:r>
          </w:p>
          <w:p w14:paraId="03394B6D" w14:textId="77777777" w:rsidR="0000290A" w:rsidRDefault="0000290A" w:rsidP="001A1791">
            <w:pPr>
              <w:rPr>
                <w:b/>
                <w:lang w:val="sv-SE"/>
              </w:rPr>
            </w:pPr>
            <w:r>
              <w:rPr>
                <w:b/>
                <w:lang w:val="sv-SE"/>
              </w:rPr>
              <w:t>FIBOX GmbH</w:t>
            </w:r>
          </w:p>
          <w:p w14:paraId="480F398A" w14:textId="77777777" w:rsidR="0000290A" w:rsidRDefault="0000290A" w:rsidP="001A1791">
            <w:pPr>
              <w:spacing w:before="120" w:after="120"/>
              <w:rPr>
                <w:lang w:val="sv-SE"/>
              </w:rPr>
            </w:pPr>
            <w:r>
              <w:rPr>
                <w:lang w:val="sv-SE"/>
              </w:rPr>
              <w:t>Hans-Martin Reimler</w:t>
            </w:r>
          </w:p>
          <w:p w14:paraId="0B1F2BAB" w14:textId="77777777" w:rsidR="0000290A" w:rsidRPr="00FE6B00" w:rsidRDefault="0000290A" w:rsidP="001A1791">
            <w:pPr>
              <w:rPr>
                <w:lang w:val="sv-SE"/>
              </w:rPr>
            </w:pPr>
            <w:r w:rsidRPr="00FE6B00">
              <w:rPr>
                <w:lang w:val="sv-SE"/>
              </w:rPr>
              <w:t>Rehwinkel 30</w:t>
            </w:r>
          </w:p>
          <w:p w14:paraId="45DB0302" w14:textId="77777777" w:rsidR="0000290A" w:rsidRDefault="0000290A" w:rsidP="006F7DD5">
            <w:pPr>
              <w:rPr>
                <w:lang w:val="sv-SE"/>
              </w:rPr>
            </w:pPr>
            <w:r w:rsidRPr="00FE6B00">
              <w:rPr>
                <w:lang w:val="sv-SE"/>
              </w:rPr>
              <w:t>32457 Porta Westfalica</w:t>
            </w:r>
          </w:p>
          <w:p w14:paraId="7E0F2CEE" w14:textId="77777777" w:rsidR="006F7DD5" w:rsidRDefault="006F7DD5" w:rsidP="001A1791">
            <w:pPr>
              <w:spacing w:after="120"/>
              <w:rPr>
                <w:lang w:val="sv-SE"/>
              </w:rPr>
            </w:pPr>
            <w:r>
              <w:rPr>
                <w:lang w:val="sv-SE"/>
              </w:rPr>
              <w:t>Deutschland</w:t>
            </w:r>
          </w:p>
          <w:p w14:paraId="273B920F" w14:textId="77777777" w:rsidR="0000290A" w:rsidRPr="00FE6B00" w:rsidRDefault="0000290A" w:rsidP="001A1791">
            <w:pPr>
              <w:rPr>
                <w:lang w:val="sv-SE"/>
              </w:rPr>
            </w:pPr>
            <w:r w:rsidRPr="00FE6B00">
              <w:rPr>
                <w:lang w:val="sv-SE"/>
              </w:rPr>
              <w:t xml:space="preserve">Tel.: </w:t>
            </w:r>
            <w:r w:rsidR="00FE6B00">
              <w:rPr>
                <w:lang w:val="sv-SE"/>
              </w:rPr>
              <w:t xml:space="preserve">+49 </w:t>
            </w:r>
            <w:r w:rsidR="0026031A">
              <w:rPr>
                <w:lang w:val="sv-SE"/>
              </w:rPr>
              <w:t>(0)</w:t>
            </w:r>
            <w:r w:rsidR="00FE6B00">
              <w:rPr>
                <w:lang w:val="sv-SE"/>
              </w:rPr>
              <w:t xml:space="preserve"> </w:t>
            </w:r>
            <w:r w:rsidRPr="00FE6B00">
              <w:rPr>
                <w:lang w:val="sv-SE"/>
              </w:rPr>
              <w:t>57</w:t>
            </w:r>
            <w:r w:rsidR="00FE6B00">
              <w:rPr>
                <w:lang w:val="sv-SE"/>
              </w:rPr>
              <w:t xml:space="preserve"> </w:t>
            </w:r>
            <w:r w:rsidRPr="00FE6B00">
              <w:rPr>
                <w:lang w:val="sv-SE"/>
              </w:rPr>
              <w:t xml:space="preserve">31 </w:t>
            </w:r>
            <w:r w:rsidR="0026031A">
              <w:rPr>
                <w:lang w:val="sv-SE"/>
              </w:rPr>
              <w:t>/</w:t>
            </w:r>
            <w:r w:rsidRPr="00FE6B00">
              <w:rPr>
                <w:lang w:val="sv-SE"/>
              </w:rPr>
              <w:t xml:space="preserve"> 8</w:t>
            </w:r>
            <w:r w:rsidR="00FE6B00">
              <w:rPr>
                <w:lang w:val="sv-SE"/>
              </w:rPr>
              <w:t xml:space="preserve"> </w:t>
            </w:r>
            <w:r w:rsidRPr="00FE6B00">
              <w:rPr>
                <w:lang w:val="sv-SE"/>
              </w:rPr>
              <w:t>69</w:t>
            </w:r>
            <w:r w:rsidR="00DE72E3" w:rsidRPr="00FE6B00">
              <w:rPr>
                <w:lang w:val="sv-SE"/>
              </w:rPr>
              <w:t xml:space="preserve"> </w:t>
            </w:r>
            <w:r w:rsidRPr="00FE6B00">
              <w:rPr>
                <w:lang w:val="sv-SE"/>
              </w:rPr>
              <w:t>46-0</w:t>
            </w:r>
          </w:p>
          <w:p w14:paraId="335F1CFF" w14:textId="77777777" w:rsidR="0000290A" w:rsidRPr="00FE6B00" w:rsidRDefault="0000290A" w:rsidP="001A1791">
            <w:pPr>
              <w:rPr>
                <w:lang w:val="sv-SE"/>
              </w:rPr>
            </w:pPr>
            <w:r w:rsidRPr="00FE6B00">
              <w:rPr>
                <w:lang w:val="sv-SE"/>
              </w:rPr>
              <w:t xml:space="preserve">Fax: </w:t>
            </w:r>
            <w:r w:rsidR="00FE6B00">
              <w:rPr>
                <w:lang w:val="sv-SE"/>
              </w:rPr>
              <w:t xml:space="preserve">+49 </w:t>
            </w:r>
            <w:r w:rsidR="0026031A">
              <w:rPr>
                <w:lang w:val="sv-SE"/>
              </w:rPr>
              <w:t>(0)</w:t>
            </w:r>
            <w:r w:rsidRPr="00FE6B00">
              <w:rPr>
                <w:lang w:val="sv-SE"/>
              </w:rPr>
              <w:t xml:space="preserve"> 57 31 </w:t>
            </w:r>
            <w:r w:rsidR="0026031A">
              <w:rPr>
                <w:lang w:val="sv-SE"/>
              </w:rPr>
              <w:t>/</w:t>
            </w:r>
            <w:r w:rsidRPr="00FE6B00">
              <w:rPr>
                <w:lang w:val="sv-SE"/>
              </w:rPr>
              <w:t xml:space="preserve"> 8</w:t>
            </w:r>
            <w:r w:rsidR="00DE72E3" w:rsidRPr="00FE6B00">
              <w:rPr>
                <w:lang w:val="sv-SE"/>
              </w:rPr>
              <w:t xml:space="preserve"> </w:t>
            </w:r>
            <w:r w:rsidRPr="00FE6B00">
              <w:rPr>
                <w:lang w:val="sv-SE"/>
              </w:rPr>
              <w:t>69</w:t>
            </w:r>
            <w:r w:rsidR="00DE72E3" w:rsidRPr="00FE6B00">
              <w:rPr>
                <w:lang w:val="sv-SE"/>
              </w:rPr>
              <w:t xml:space="preserve"> </w:t>
            </w:r>
            <w:r w:rsidRPr="00FE6B00">
              <w:rPr>
                <w:lang w:val="sv-SE"/>
              </w:rPr>
              <w:t>46-50</w:t>
            </w:r>
          </w:p>
          <w:p w14:paraId="62E82A6B" w14:textId="77777777" w:rsidR="0000290A" w:rsidRPr="00FE6B00" w:rsidRDefault="0000290A" w:rsidP="001A1791">
            <w:pPr>
              <w:rPr>
                <w:lang w:val="sv-SE"/>
              </w:rPr>
            </w:pPr>
            <w:r w:rsidRPr="00FE6B00">
              <w:rPr>
                <w:lang w:val="sv-SE"/>
              </w:rPr>
              <w:t>E-Ma</w:t>
            </w:r>
            <w:r w:rsidR="007A47C5">
              <w:rPr>
                <w:lang w:val="sv-SE"/>
              </w:rPr>
              <w:t>il: hans-martin.reimler@fibox.com</w:t>
            </w:r>
          </w:p>
          <w:p w14:paraId="7FB02528" w14:textId="77777777" w:rsidR="0000290A" w:rsidRPr="00FE6B00" w:rsidRDefault="0000290A" w:rsidP="001A1791">
            <w:pPr>
              <w:rPr>
                <w:lang w:val="sv-SE"/>
              </w:rPr>
            </w:pPr>
            <w:r w:rsidRPr="00FE6B00">
              <w:rPr>
                <w:lang w:val="sv-SE"/>
              </w:rPr>
              <w:t>Internet: www.fibox.de</w:t>
            </w:r>
          </w:p>
          <w:p w14:paraId="0B28254C" w14:textId="77777777" w:rsidR="000133D4" w:rsidRPr="000133D4" w:rsidRDefault="000133D4" w:rsidP="000133D4">
            <w:pPr>
              <w:spacing w:before="240"/>
              <w:rPr>
                <w:rFonts w:cs="Arial"/>
                <w:b/>
                <w:lang w:val="sv-SE"/>
              </w:rPr>
            </w:pPr>
            <w:r w:rsidRPr="000133D4">
              <w:rPr>
                <w:rFonts w:cs="Arial"/>
                <w:b/>
                <w:lang w:val="sv-SE"/>
              </w:rPr>
              <w:t>Kontakt CH:</w:t>
            </w:r>
          </w:p>
          <w:p w14:paraId="1E2B89F6" w14:textId="77777777" w:rsidR="000133D4" w:rsidRPr="000133D4" w:rsidRDefault="000133D4" w:rsidP="000133D4">
            <w:pPr>
              <w:rPr>
                <w:rFonts w:cs="Arial"/>
                <w:b/>
                <w:lang w:val="sv-SE"/>
              </w:rPr>
            </w:pPr>
            <w:r w:rsidRPr="000133D4">
              <w:rPr>
                <w:rFonts w:cs="Arial"/>
                <w:b/>
                <w:lang w:val="sv-SE"/>
              </w:rPr>
              <w:t>FIBOX (Schweiz) GmbH</w:t>
            </w:r>
          </w:p>
          <w:p w14:paraId="0758626F" w14:textId="77777777" w:rsidR="000133D4" w:rsidRPr="000133D4" w:rsidRDefault="000133D4" w:rsidP="000133D4">
            <w:pPr>
              <w:spacing w:before="120" w:after="120"/>
              <w:rPr>
                <w:rFonts w:cs="Arial"/>
                <w:lang w:val="sv-SE"/>
              </w:rPr>
            </w:pPr>
            <w:r w:rsidRPr="000133D4">
              <w:rPr>
                <w:rFonts w:cs="Arial"/>
                <w:lang w:val="sv-SE"/>
              </w:rPr>
              <w:t>Boris Ramp</w:t>
            </w:r>
          </w:p>
          <w:p w14:paraId="64C4FB69" w14:textId="77777777" w:rsidR="000133D4" w:rsidRPr="000133D4" w:rsidRDefault="000133D4" w:rsidP="000133D4">
            <w:pPr>
              <w:rPr>
                <w:rFonts w:cs="Arial"/>
              </w:rPr>
            </w:pPr>
            <w:r w:rsidRPr="000133D4">
              <w:rPr>
                <w:rFonts w:cs="Arial"/>
              </w:rPr>
              <w:t xml:space="preserve">Bildstrasse 30 </w:t>
            </w:r>
          </w:p>
          <w:p w14:paraId="73EDE919" w14:textId="77777777" w:rsidR="000133D4" w:rsidRPr="000133D4" w:rsidRDefault="000133D4" w:rsidP="000133D4">
            <w:pPr>
              <w:rPr>
                <w:rFonts w:cs="Arial"/>
              </w:rPr>
            </w:pPr>
            <w:r w:rsidRPr="000133D4">
              <w:rPr>
                <w:rFonts w:cs="Arial"/>
              </w:rPr>
              <w:t>9030 Abtwil SG</w:t>
            </w:r>
          </w:p>
          <w:p w14:paraId="09144AE3" w14:textId="77777777" w:rsidR="000133D4" w:rsidRPr="000133D4" w:rsidRDefault="000133D4" w:rsidP="000133D4">
            <w:pPr>
              <w:spacing w:after="120"/>
              <w:rPr>
                <w:rFonts w:cs="Arial"/>
              </w:rPr>
            </w:pPr>
            <w:r w:rsidRPr="000133D4">
              <w:rPr>
                <w:rFonts w:cs="Arial"/>
              </w:rPr>
              <w:t>Schweiz</w:t>
            </w:r>
          </w:p>
          <w:p w14:paraId="6A89A208" w14:textId="77777777" w:rsidR="000133D4" w:rsidRPr="000133D4" w:rsidRDefault="000133D4" w:rsidP="000133D4">
            <w:pPr>
              <w:rPr>
                <w:rFonts w:cs="Arial"/>
              </w:rPr>
            </w:pPr>
            <w:r w:rsidRPr="000133D4">
              <w:rPr>
                <w:rFonts w:cs="Arial"/>
              </w:rPr>
              <w:t>Tel.: +41 (0) 55 / 6 17 20 80</w:t>
            </w:r>
          </w:p>
          <w:p w14:paraId="3D19F642" w14:textId="77777777" w:rsidR="000133D4" w:rsidRPr="000133D4" w:rsidRDefault="000133D4" w:rsidP="000133D4">
            <w:pPr>
              <w:rPr>
                <w:rFonts w:cs="Arial"/>
              </w:rPr>
            </w:pPr>
            <w:r w:rsidRPr="000133D4">
              <w:rPr>
                <w:rFonts w:cs="Arial"/>
              </w:rPr>
              <w:t>Fax: +41 (0) 55 / 6 17 20 89</w:t>
            </w:r>
          </w:p>
          <w:p w14:paraId="2809044A" w14:textId="77777777" w:rsidR="000133D4" w:rsidRPr="000133D4" w:rsidRDefault="000133D4" w:rsidP="000133D4">
            <w:pPr>
              <w:rPr>
                <w:rFonts w:cs="Arial"/>
                <w:lang w:val="it-IT"/>
              </w:rPr>
            </w:pPr>
            <w:r w:rsidRPr="000133D4">
              <w:rPr>
                <w:rFonts w:cs="Arial"/>
                <w:lang w:val="it-IT"/>
              </w:rPr>
              <w:t>E-Mail: boris.ramp@fibox.com</w:t>
            </w:r>
          </w:p>
          <w:p w14:paraId="40021165" w14:textId="7CF65B34" w:rsidR="00FE6B00" w:rsidRPr="007A47C5" w:rsidRDefault="000133D4" w:rsidP="000133D4">
            <w:pPr>
              <w:rPr>
                <w:lang w:val="it-IT"/>
              </w:rPr>
            </w:pPr>
            <w:r w:rsidRPr="000133D4">
              <w:rPr>
                <w:rFonts w:cs="Arial"/>
                <w:lang w:val="it-IT"/>
              </w:rPr>
              <w:t>Internet: www.fibox.ch</w:t>
            </w:r>
          </w:p>
        </w:tc>
        <w:tc>
          <w:tcPr>
            <w:tcW w:w="567" w:type="dxa"/>
          </w:tcPr>
          <w:p w14:paraId="2A621574" w14:textId="606083CF" w:rsidR="0000290A" w:rsidRDefault="0000290A" w:rsidP="001A1791">
            <w:pPr>
              <w:pStyle w:val="Textkrper"/>
              <w:jc w:val="right"/>
              <w:rPr>
                <w:rFonts w:ascii="Arial" w:hAnsi="Arial"/>
                <w:sz w:val="16"/>
              </w:rPr>
            </w:pPr>
          </w:p>
        </w:tc>
        <w:tc>
          <w:tcPr>
            <w:tcW w:w="2268" w:type="dxa"/>
          </w:tcPr>
          <w:p w14:paraId="0FDDBABE" w14:textId="77777777" w:rsidR="0000290A" w:rsidRDefault="0000290A" w:rsidP="001A1791">
            <w:pPr>
              <w:pStyle w:val="Textkrper"/>
              <w:rPr>
                <w:rFonts w:ascii="Arial" w:hAnsi="Arial"/>
                <w:sz w:val="16"/>
              </w:rPr>
            </w:pPr>
            <w:r>
              <w:rPr>
                <w:rFonts w:ascii="Arial" w:hAnsi="Arial"/>
                <w:sz w:val="16"/>
              </w:rPr>
              <w:t>gii die Presse-Agentur GmbH</w:t>
            </w:r>
          </w:p>
          <w:p w14:paraId="4851B5F5" w14:textId="77777777" w:rsidR="0000290A" w:rsidRDefault="0000290A" w:rsidP="001A1791">
            <w:pPr>
              <w:pStyle w:val="Textkrper"/>
              <w:rPr>
                <w:rFonts w:ascii="Arial" w:hAnsi="Arial"/>
                <w:sz w:val="16"/>
              </w:rPr>
            </w:pPr>
            <w:r>
              <w:rPr>
                <w:rFonts w:ascii="Arial" w:hAnsi="Arial"/>
                <w:sz w:val="16"/>
              </w:rPr>
              <w:t>Immanuelkirchstraße 12</w:t>
            </w:r>
          </w:p>
          <w:p w14:paraId="01BE54EB" w14:textId="77777777" w:rsidR="0000290A" w:rsidRDefault="0000290A" w:rsidP="001A1791">
            <w:pPr>
              <w:pStyle w:val="Textkrper"/>
              <w:rPr>
                <w:rFonts w:ascii="Arial" w:hAnsi="Arial"/>
                <w:sz w:val="16"/>
              </w:rPr>
            </w:pPr>
            <w:r>
              <w:rPr>
                <w:rFonts w:ascii="Arial" w:hAnsi="Arial"/>
                <w:sz w:val="16"/>
              </w:rPr>
              <w:t>10405 Berlin</w:t>
            </w:r>
          </w:p>
          <w:p w14:paraId="7DCC77D6" w14:textId="77777777" w:rsidR="005F2EC3" w:rsidRDefault="005F2EC3" w:rsidP="001A1791">
            <w:pPr>
              <w:pStyle w:val="Textkrper"/>
              <w:rPr>
                <w:rFonts w:ascii="Arial" w:hAnsi="Arial"/>
                <w:sz w:val="16"/>
              </w:rPr>
            </w:pPr>
            <w:r>
              <w:rPr>
                <w:rFonts w:ascii="Arial" w:hAnsi="Arial"/>
                <w:sz w:val="16"/>
              </w:rPr>
              <w:t>Deutschland</w:t>
            </w:r>
          </w:p>
          <w:p w14:paraId="281E3CFD" w14:textId="77777777" w:rsidR="0000290A" w:rsidRDefault="0000290A" w:rsidP="001A1791">
            <w:pPr>
              <w:pStyle w:val="Textkrper"/>
              <w:rPr>
                <w:rFonts w:ascii="Arial" w:hAnsi="Arial"/>
                <w:sz w:val="16"/>
              </w:rPr>
            </w:pPr>
            <w:r>
              <w:rPr>
                <w:rFonts w:ascii="Arial" w:hAnsi="Arial"/>
                <w:sz w:val="16"/>
              </w:rPr>
              <w:t xml:space="preserve">Tel.: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65-0</w:t>
            </w:r>
          </w:p>
          <w:p w14:paraId="2B168436" w14:textId="77777777" w:rsidR="0000290A" w:rsidRDefault="0000290A" w:rsidP="001A1791">
            <w:pPr>
              <w:pStyle w:val="Textkrper"/>
              <w:rPr>
                <w:rFonts w:ascii="Arial" w:hAnsi="Arial"/>
                <w:sz w:val="16"/>
              </w:rPr>
            </w:pPr>
            <w:r>
              <w:rPr>
                <w:rFonts w:ascii="Arial" w:hAnsi="Arial"/>
                <w:sz w:val="16"/>
              </w:rPr>
              <w:t xml:space="preserve">Fax: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65-29</w:t>
            </w:r>
          </w:p>
          <w:p w14:paraId="19DADE57" w14:textId="77777777" w:rsidR="0000290A" w:rsidRDefault="0000290A" w:rsidP="001A1791">
            <w:pPr>
              <w:pStyle w:val="Textkrper"/>
              <w:rPr>
                <w:rFonts w:ascii="Arial" w:hAnsi="Arial"/>
                <w:sz w:val="16"/>
              </w:rPr>
            </w:pPr>
            <w:r>
              <w:rPr>
                <w:rFonts w:ascii="Arial" w:hAnsi="Arial"/>
                <w:sz w:val="16"/>
              </w:rPr>
              <w:t>E-Mail: info@gii.de</w:t>
            </w:r>
          </w:p>
          <w:p w14:paraId="7C907775" w14:textId="77777777" w:rsidR="0000290A" w:rsidRDefault="0000290A" w:rsidP="001A1791">
            <w:pPr>
              <w:pStyle w:val="Textkrper"/>
              <w:rPr>
                <w:rFonts w:ascii="Arial" w:hAnsi="Arial"/>
                <w:sz w:val="16"/>
              </w:rPr>
            </w:pPr>
            <w:r>
              <w:rPr>
                <w:rFonts w:ascii="Arial" w:hAnsi="Arial"/>
                <w:sz w:val="16"/>
              </w:rPr>
              <w:t>Internet: www.gii.de</w:t>
            </w:r>
          </w:p>
        </w:tc>
      </w:tr>
    </w:tbl>
    <w:p w14:paraId="3CD45BC6" w14:textId="77777777" w:rsidR="0000290A" w:rsidRDefault="0000290A" w:rsidP="001A1791">
      <w:pPr>
        <w:spacing w:line="360" w:lineRule="auto"/>
      </w:pPr>
    </w:p>
    <w:sectPr w:rsidR="0000290A">
      <w:headerReference w:type="default" r:id="rId8"/>
      <w:footerReference w:type="default" r:id="rId9"/>
      <w:headerReference w:type="first" r:id="rId10"/>
      <w:footerReference w:type="first" r:id="rId11"/>
      <w:type w:val="continuous"/>
      <w:pgSz w:w="11907" w:h="16840" w:code="9"/>
      <w:pgMar w:top="2268" w:right="2835" w:bottom="851" w:left="1985" w:header="144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C917" w14:textId="77777777" w:rsidR="00490557" w:rsidRDefault="00490557">
      <w:r>
        <w:separator/>
      </w:r>
    </w:p>
  </w:endnote>
  <w:endnote w:type="continuationSeparator" w:id="0">
    <w:p w14:paraId="673E63A2" w14:textId="77777777" w:rsidR="00490557" w:rsidRDefault="00490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iro-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7070" w14:textId="77777777" w:rsidR="00CC0AA9" w:rsidRPr="00113C6B" w:rsidRDefault="00CC0AA9" w:rsidP="00113C6B">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E2D5" w14:textId="77777777" w:rsidR="00CC0AA9" w:rsidRPr="00113C6B" w:rsidRDefault="00CC0AA9" w:rsidP="00CC0A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0D267" w14:textId="77777777" w:rsidR="00490557" w:rsidRDefault="00490557">
      <w:r>
        <w:separator/>
      </w:r>
    </w:p>
  </w:footnote>
  <w:footnote w:type="continuationSeparator" w:id="0">
    <w:p w14:paraId="59500A06" w14:textId="77777777" w:rsidR="00490557" w:rsidRDefault="00490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E4BE" w14:textId="109CD152" w:rsidR="0000290A" w:rsidRDefault="005F598A" w:rsidP="00CC0AA9">
    <w:pPr>
      <w:pStyle w:val="Kopfzeile"/>
      <w:tabs>
        <w:tab w:val="clear" w:pos="4536"/>
        <w:tab w:val="clear" w:pos="9072"/>
      </w:tabs>
      <w:spacing w:before="240"/>
      <w:ind w:left="2977" w:hanging="709"/>
      <w:rPr>
        <w:rStyle w:val="Seitenzahl"/>
        <w:sz w:val="18"/>
      </w:rPr>
    </w:pPr>
    <w:r>
      <w:rPr>
        <w:noProof/>
        <w:sz w:val="18"/>
      </w:rPr>
      <w:drawing>
        <wp:anchor distT="0" distB="0" distL="114300" distR="114300" simplePos="0" relativeHeight="251657216" behindDoc="1" locked="0" layoutInCell="0" allowOverlap="1" wp14:anchorId="4D50B0C6" wp14:editId="2B9A7D6A">
          <wp:simplePos x="0" y="0"/>
          <wp:positionH relativeFrom="column">
            <wp:posOffset>-1259840</wp:posOffset>
          </wp:positionH>
          <wp:positionV relativeFrom="paragraph">
            <wp:posOffset>-923925</wp:posOffset>
          </wp:positionV>
          <wp:extent cx="8001000" cy="1299845"/>
          <wp:effectExtent l="0" t="0" r="0" b="0"/>
          <wp:wrapNone/>
          <wp:docPr id="6" name="Bild 6"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0290A">
      <w:rPr>
        <w:sz w:val="18"/>
      </w:rPr>
      <w:t xml:space="preserve">Seite </w:t>
    </w:r>
    <w:r w:rsidR="0000290A">
      <w:rPr>
        <w:rStyle w:val="Seitenzahl"/>
        <w:sz w:val="18"/>
      </w:rPr>
      <w:fldChar w:fldCharType="begin"/>
    </w:r>
    <w:r w:rsidR="0000290A">
      <w:rPr>
        <w:rStyle w:val="Seitenzahl"/>
        <w:sz w:val="18"/>
      </w:rPr>
      <w:instrText xml:space="preserve"> PAGE </w:instrText>
    </w:r>
    <w:r w:rsidR="0000290A">
      <w:rPr>
        <w:rStyle w:val="Seitenzahl"/>
        <w:sz w:val="18"/>
      </w:rPr>
      <w:fldChar w:fldCharType="separate"/>
    </w:r>
    <w:r w:rsidR="0026031A">
      <w:rPr>
        <w:rStyle w:val="Seitenzahl"/>
        <w:noProof/>
        <w:sz w:val="18"/>
      </w:rPr>
      <w:t>2</w:t>
    </w:r>
    <w:r w:rsidR="0000290A">
      <w:rPr>
        <w:rStyle w:val="Seitenzahl"/>
        <w:sz w:val="18"/>
      </w:rPr>
      <w:fldChar w:fldCharType="end"/>
    </w:r>
    <w:r w:rsidR="00654DE5">
      <w:rPr>
        <w:rStyle w:val="Seitenzahl"/>
        <w:sz w:val="18"/>
      </w:rPr>
      <w:t>:</w:t>
    </w:r>
    <w:r w:rsidR="007123AE">
      <w:rPr>
        <w:rStyle w:val="Seitenzahl"/>
        <w:sz w:val="18"/>
      </w:rPr>
      <w:t xml:space="preserve"> ARCA IEC </w:t>
    </w:r>
    <w:r w:rsidR="003A0088">
      <w:rPr>
        <w:rStyle w:val="Seitenzahl"/>
        <w:sz w:val="18"/>
      </w:rPr>
      <w:t>in quadratischen Abmessungen</w:t>
    </w:r>
    <w:r w:rsidR="00654DE5">
      <w:rPr>
        <w:rStyle w:val="Seitenzahl"/>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0978" w14:textId="77777777" w:rsidR="0000290A" w:rsidRPr="00616323" w:rsidRDefault="005F598A" w:rsidP="00654DE5">
    <w:pPr>
      <w:pStyle w:val="Kopfzeile"/>
      <w:tabs>
        <w:tab w:val="clear" w:pos="4536"/>
        <w:tab w:val="clear" w:pos="9072"/>
      </w:tabs>
      <w:rPr>
        <w:noProof/>
        <w:sz w:val="2"/>
        <w:szCs w:val="2"/>
      </w:rPr>
    </w:pPr>
    <w:r w:rsidRPr="00616323">
      <w:rPr>
        <w:noProof/>
        <w:sz w:val="2"/>
        <w:szCs w:val="2"/>
      </w:rPr>
      <w:drawing>
        <wp:anchor distT="0" distB="0" distL="114300" distR="114300" simplePos="0" relativeHeight="251658240" behindDoc="0" locked="0" layoutInCell="0" allowOverlap="1" wp14:anchorId="60CA0B0C" wp14:editId="4216A666">
          <wp:simplePos x="0" y="0"/>
          <wp:positionH relativeFrom="column">
            <wp:posOffset>-1259840</wp:posOffset>
          </wp:positionH>
          <wp:positionV relativeFrom="paragraph">
            <wp:posOffset>-926465</wp:posOffset>
          </wp:positionV>
          <wp:extent cx="8001000" cy="1299845"/>
          <wp:effectExtent l="0" t="0" r="0" b="0"/>
          <wp:wrapNone/>
          <wp:docPr id="5" name="Bild 5"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109486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3"/>
    <w:rsid w:val="0000290A"/>
    <w:rsid w:val="00007E57"/>
    <w:rsid w:val="000133D4"/>
    <w:rsid w:val="00014023"/>
    <w:rsid w:val="0002599F"/>
    <w:rsid w:val="00047249"/>
    <w:rsid w:val="00063027"/>
    <w:rsid w:val="0006617F"/>
    <w:rsid w:val="0008167D"/>
    <w:rsid w:val="000B0708"/>
    <w:rsid w:val="000E3CC9"/>
    <w:rsid w:val="000E531B"/>
    <w:rsid w:val="000E572E"/>
    <w:rsid w:val="00104A74"/>
    <w:rsid w:val="00113C6B"/>
    <w:rsid w:val="001217D4"/>
    <w:rsid w:val="0012219B"/>
    <w:rsid w:val="00152BC2"/>
    <w:rsid w:val="00183888"/>
    <w:rsid w:val="00187F4C"/>
    <w:rsid w:val="0019450C"/>
    <w:rsid w:val="001A1791"/>
    <w:rsid w:val="001D0450"/>
    <w:rsid w:val="001D4777"/>
    <w:rsid w:val="001F250B"/>
    <w:rsid w:val="00207A94"/>
    <w:rsid w:val="00254095"/>
    <w:rsid w:val="0026031A"/>
    <w:rsid w:val="0026297F"/>
    <w:rsid w:val="002A526A"/>
    <w:rsid w:val="002A7CAC"/>
    <w:rsid w:val="002D2168"/>
    <w:rsid w:val="002D2428"/>
    <w:rsid w:val="00305233"/>
    <w:rsid w:val="00330D59"/>
    <w:rsid w:val="00332091"/>
    <w:rsid w:val="00336580"/>
    <w:rsid w:val="00360E76"/>
    <w:rsid w:val="003705E8"/>
    <w:rsid w:val="003771C1"/>
    <w:rsid w:val="003A0088"/>
    <w:rsid w:val="003E37C9"/>
    <w:rsid w:val="00407536"/>
    <w:rsid w:val="00412210"/>
    <w:rsid w:val="00427D1E"/>
    <w:rsid w:val="00490557"/>
    <w:rsid w:val="004B3500"/>
    <w:rsid w:val="004F21B9"/>
    <w:rsid w:val="00516A7D"/>
    <w:rsid w:val="0052711A"/>
    <w:rsid w:val="00540F01"/>
    <w:rsid w:val="0059267F"/>
    <w:rsid w:val="005B2192"/>
    <w:rsid w:val="005F2EC3"/>
    <w:rsid w:val="005F47D8"/>
    <w:rsid w:val="005F598A"/>
    <w:rsid w:val="00616323"/>
    <w:rsid w:val="00621C88"/>
    <w:rsid w:val="00645193"/>
    <w:rsid w:val="00654DE5"/>
    <w:rsid w:val="00664C58"/>
    <w:rsid w:val="006952E7"/>
    <w:rsid w:val="006A0EC2"/>
    <w:rsid w:val="006C78D6"/>
    <w:rsid w:val="006D124E"/>
    <w:rsid w:val="006F7DD5"/>
    <w:rsid w:val="00702146"/>
    <w:rsid w:val="00704D46"/>
    <w:rsid w:val="007123AE"/>
    <w:rsid w:val="007347EC"/>
    <w:rsid w:val="007422B3"/>
    <w:rsid w:val="00756B51"/>
    <w:rsid w:val="00760ACE"/>
    <w:rsid w:val="00785952"/>
    <w:rsid w:val="007A47C5"/>
    <w:rsid w:val="007A48AE"/>
    <w:rsid w:val="007F0D75"/>
    <w:rsid w:val="00800E2A"/>
    <w:rsid w:val="008103AA"/>
    <w:rsid w:val="008124E2"/>
    <w:rsid w:val="00812E14"/>
    <w:rsid w:val="008872D9"/>
    <w:rsid w:val="008A3A28"/>
    <w:rsid w:val="008B1610"/>
    <w:rsid w:val="008C6F0E"/>
    <w:rsid w:val="008D0B11"/>
    <w:rsid w:val="00905188"/>
    <w:rsid w:val="009113C7"/>
    <w:rsid w:val="009502E5"/>
    <w:rsid w:val="0096156D"/>
    <w:rsid w:val="00964EB6"/>
    <w:rsid w:val="00A0628E"/>
    <w:rsid w:val="00A774B5"/>
    <w:rsid w:val="00AB4757"/>
    <w:rsid w:val="00AC28E3"/>
    <w:rsid w:val="00B01103"/>
    <w:rsid w:val="00B03419"/>
    <w:rsid w:val="00B30CC4"/>
    <w:rsid w:val="00B34D9F"/>
    <w:rsid w:val="00B41C16"/>
    <w:rsid w:val="00B55A5E"/>
    <w:rsid w:val="00B97B9C"/>
    <w:rsid w:val="00BA5AA8"/>
    <w:rsid w:val="00BC499B"/>
    <w:rsid w:val="00CC0AA9"/>
    <w:rsid w:val="00CC4056"/>
    <w:rsid w:val="00CC619C"/>
    <w:rsid w:val="00CF41D9"/>
    <w:rsid w:val="00D84551"/>
    <w:rsid w:val="00D864D9"/>
    <w:rsid w:val="00D97A4A"/>
    <w:rsid w:val="00DE72E3"/>
    <w:rsid w:val="00E068C0"/>
    <w:rsid w:val="00E150B8"/>
    <w:rsid w:val="00E160F6"/>
    <w:rsid w:val="00E42C9B"/>
    <w:rsid w:val="00E50B99"/>
    <w:rsid w:val="00E6526B"/>
    <w:rsid w:val="00E959EA"/>
    <w:rsid w:val="00E969CB"/>
    <w:rsid w:val="00EC53F2"/>
    <w:rsid w:val="00ED0AD2"/>
    <w:rsid w:val="00F34F08"/>
    <w:rsid w:val="00F35A34"/>
    <w:rsid w:val="00F6714D"/>
    <w:rsid w:val="00FE6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606872C"/>
  <w15:chartTrackingRefBased/>
  <w15:docId w15:val="{0B1A6D8E-3A14-4B84-9BA9-8D42F8AB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0D5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paragraph" w:styleId="Textkrper2">
    <w:name w:val="Body Text 2"/>
    <w:basedOn w:val="Standard"/>
    <w:link w:val="Textkrper2Zchn"/>
    <w:semiHidden/>
    <w:pPr>
      <w:jc w:val="both"/>
    </w:pPr>
  </w:style>
  <w:style w:type="paragraph" w:styleId="Sprechblasentext">
    <w:name w:val="Balloon Text"/>
    <w:basedOn w:val="Standard"/>
    <w:link w:val="SprechblasentextZchn"/>
    <w:uiPriority w:val="99"/>
    <w:semiHidden/>
    <w:unhideWhenUsed/>
    <w:rsid w:val="00152BC2"/>
    <w:rPr>
      <w:rFonts w:ascii="Segoe UI" w:hAnsi="Segoe UI" w:cs="Segoe UI"/>
      <w:sz w:val="18"/>
      <w:szCs w:val="18"/>
    </w:rPr>
  </w:style>
  <w:style w:type="character" w:customStyle="1" w:styleId="SprechblasentextZchn">
    <w:name w:val="Sprechblasentext Zchn"/>
    <w:link w:val="Sprechblasentext"/>
    <w:uiPriority w:val="99"/>
    <w:semiHidden/>
    <w:rsid w:val="00152BC2"/>
    <w:rPr>
      <w:rFonts w:ascii="Segoe UI" w:hAnsi="Segoe UI" w:cs="Segoe UI"/>
      <w:sz w:val="18"/>
      <w:szCs w:val="18"/>
    </w:rPr>
  </w:style>
  <w:style w:type="table" w:styleId="TabellemithellemGitternetz">
    <w:name w:val="Grid Table Light"/>
    <w:basedOn w:val="NormaleTabelle"/>
    <w:uiPriority w:val="40"/>
    <w:rsid w:val="006D12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krper2Zchn">
    <w:name w:val="Textkörper 2 Zchn"/>
    <w:basedOn w:val="Absatz-Standardschriftart"/>
    <w:link w:val="Textkrper2"/>
    <w:semiHidden/>
    <w:rsid w:val="0025409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3612</CharactersWithSpaces>
  <SharedDoc>false</SharedDoc>
  <HLinks>
    <vt:vector size="6" baseType="variant">
      <vt:variant>
        <vt:i4>4391013</vt:i4>
      </vt:variant>
      <vt:variant>
        <vt:i4>0</vt:i4>
      </vt:variant>
      <vt:variant>
        <vt:i4>0</vt:i4>
      </vt:variant>
      <vt:variant>
        <vt:i4>5</vt:i4>
      </vt:variant>
      <vt:variant>
        <vt:lpwstr>http://catalogs.fibox.com/docs/doccatalog.taf?dg_parent=1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7</cp:revision>
  <cp:lastPrinted>2022-11-18T11:52:00Z</cp:lastPrinted>
  <dcterms:created xsi:type="dcterms:W3CDTF">2022-11-18T13:06:00Z</dcterms:created>
  <dcterms:modified xsi:type="dcterms:W3CDTF">2022-11-22T12:55:00Z</dcterms:modified>
</cp:coreProperties>
</file>