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214" w14:textId="77777777" w:rsidR="00D86305" w:rsidRPr="00F81AA0" w:rsidRDefault="00D86305" w:rsidP="00370533">
      <w:pPr>
        <w:suppressAutoHyphens/>
        <w:rPr>
          <w:sz w:val="40"/>
          <w:szCs w:val="40"/>
          <w:lang w:val="en-US"/>
        </w:rPr>
      </w:pPr>
      <w:r w:rsidRPr="00F81AA0">
        <w:rPr>
          <w:sz w:val="40"/>
          <w:szCs w:val="40"/>
          <w:lang w:val="en-US"/>
        </w:rPr>
        <w:t>Press</w:t>
      </w:r>
      <w:r w:rsidR="00F81AA0" w:rsidRPr="00F81AA0">
        <w:rPr>
          <w:sz w:val="40"/>
          <w:szCs w:val="40"/>
          <w:lang w:val="en-US"/>
        </w:rPr>
        <w:t xml:space="preserve"> Release</w:t>
      </w:r>
    </w:p>
    <w:p w14:paraId="0C6297C1" w14:textId="77777777" w:rsidR="00D86305" w:rsidRPr="00F81AA0" w:rsidRDefault="00D86305" w:rsidP="00370533">
      <w:pPr>
        <w:suppressAutoHyphens/>
        <w:spacing w:line="360" w:lineRule="auto"/>
        <w:ind w:right="-2"/>
        <w:rPr>
          <w:b/>
          <w:sz w:val="24"/>
          <w:lang w:val="en-US"/>
        </w:rPr>
      </w:pPr>
    </w:p>
    <w:p w14:paraId="63D3648D" w14:textId="77777777" w:rsidR="008A2B55" w:rsidRPr="008A2B55" w:rsidRDefault="008A2B55" w:rsidP="008A2B55">
      <w:pPr>
        <w:suppressAutoHyphens/>
        <w:spacing w:line="360" w:lineRule="auto"/>
        <w:ind w:right="-2"/>
        <w:rPr>
          <w:b/>
          <w:sz w:val="24"/>
          <w:lang w:val="en-US"/>
        </w:rPr>
      </w:pPr>
      <w:r w:rsidRPr="008A2B55">
        <w:rPr>
          <w:b/>
          <w:sz w:val="24"/>
          <w:lang w:val="en-US"/>
        </w:rPr>
        <w:t xml:space="preserve">Photonics West: </w:t>
      </w:r>
    </w:p>
    <w:p w14:paraId="3D647C76" w14:textId="3FC56504" w:rsidR="00D86305" w:rsidRPr="00F81AA0" w:rsidRDefault="008A2B55" w:rsidP="008A2B55">
      <w:pPr>
        <w:suppressAutoHyphens/>
        <w:spacing w:line="360" w:lineRule="auto"/>
        <w:ind w:right="-2"/>
        <w:rPr>
          <w:b/>
          <w:sz w:val="24"/>
          <w:lang w:val="en-US"/>
        </w:rPr>
      </w:pPr>
      <w:r w:rsidRPr="008A2B55">
        <w:rPr>
          <w:b/>
          <w:sz w:val="24"/>
          <w:lang w:val="en-US"/>
        </w:rPr>
        <w:t>MIPI cameras and components for fast, easy and cost-efficient embedded vision integration</w:t>
      </w:r>
    </w:p>
    <w:p w14:paraId="5307A14B" w14:textId="77777777" w:rsidR="00D86305" w:rsidRPr="00F81AA0" w:rsidRDefault="00D86305" w:rsidP="00370533">
      <w:pPr>
        <w:suppressAutoHyphens/>
        <w:spacing w:line="360" w:lineRule="auto"/>
        <w:ind w:right="-2"/>
        <w:rPr>
          <w:lang w:val="en-US"/>
        </w:rPr>
      </w:pPr>
    </w:p>
    <w:p w14:paraId="66C39FB2" w14:textId="1BD85CA6" w:rsidR="00D86305" w:rsidRDefault="008A2B55" w:rsidP="00370533">
      <w:pPr>
        <w:suppressAutoHyphens/>
        <w:spacing w:line="360" w:lineRule="auto"/>
        <w:jc w:val="both"/>
        <w:rPr>
          <w:lang w:val="en-US"/>
        </w:rPr>
      </w:pPr>
      <w:r w:rsidRPr="008A2B55">
        <w:rPr>
          <w:lang w:val="en-US"/>
        </w:rPr>
        <w:t xml:space="preserve">At Photonics West (San Francisco, January 28 – February 2), Vision Components will be showcasing new MIPI camera modules and components that make the integration of embedded vision even faster, easier and more cost-efficient. The highlight will be the FPGA-based hardware accelerator VC Power SoM, which completes complex image processing calculations and transfers the results directly to a processor board. The tiny, 28 mm x 24 mm module facilitates </w:t>
      </w:r>
      <w:r w:rsidR="008675DE">
        <w:rPr>
          <w:lang w:val="en-US"/>
        </w:rPr>
        <w:t xml:space="preserve">development </w:t>
      </w:r>
      <w:r w:rsidRPr="008A2B55">
        <w:rPr>
          <w:lang w:val="en-US"/>
        </w:rPr>
        <w:t xml:space="preserve">of embedded vision </w:t>
      </w:r>
      <w:r w:rsidR="008675DE">
        <w:rPr>
          <w:lang w:val="en-US"/>
        </w:rPr>
        <w:t>systems</w:t>
      </w:r>
      <w:r w:rsidRPr="008A2B55">
        <w:rPr>
          <w:lang w:val="en-US"/>
        </w:rPr>
        <w:t>. It can be directly integrated into embedded vision m</w:t>
      </w:r>
      <w:r w:rsidR="008675DE">
        <w:rPr>
          <w:lang w:val="en-US"/>
        </w:rPr>
        <w:t>ain</w:t>
      </w:r>
      <w:r w:rsidRPr="008A2B55">
        <w:rPr>
          <w:lang w:val="en-US"/>
        </w:rPr>
        <w:t>board</w:t>
      </w:r>
      <w:r w:rsidR="008675DE">
        <w:rPr>
          <w:lang w:val="en-US"/>
        </w:rPr>
        <w:t xml:space="preserve"> design</w:t>
      </w:r>
      <w:r w:rsidRPr="008A2B55">
        <w:rPr>
          <w:lang w:val="en-US"/>
        </w:rPr>
        <w:t>s</w:t>
      </w:r>
      <w:r w:rsidR="008675DE">
        <w:rPr>
          <w:lang w:val="en-US"/>
        </w:rPr>
        <w:t xml:space="preserve"> as a module</w:t>
      </w:r>
      <w:r w:rsidRPr="008A2B55">
        <w:rPr>
          <w:lang w:val="en-US"/>
        </w:rPr>
        <w:t xml:space="preserve"> or combined with an I/O board with multiple MIPI interfaces.</w:t>
      </w:r>
      <w:r>
        <w:rPr>
          <w:lang w:val="en-US"/>
        </w:rPr>
        <w:t xml:space="preserve"> </w:t>
      </w:r>
      <w:r w:rsidRPr="008A2B55">
        <w:rPr>
          <w:lang w:val="en-US"/>
        </w:rPr>
        <w:t>OEMs benefit from the VC Power SoM</w:t>
      </w:r>
      <w:r>
        <w:rPr>
          <w:lang w:val="en-US"/>
        </w:rPr>
        <w:t xml:space="preserve">’s </w:t>
      </w:r>
      <w:r w:rsidRPr="008A2B55">
        <w:rPr>
          <w:lang w:val="en-US"/>
        </w:rPr>
        <w:t>mature FPGA technology and comprehensive image processing functionalities</w:t>
      </w:r>
      <w:r>
        <w:rPr>
          <w:lang w:val="en-US"/>
        </w:rPr>
        <w:t xml:space="preserve"> and can at</w:t>
      </w:r>
      <w:r w:rsidRPr="008A2B55">
        <w:rPr>
          <w:lang w:val="en-US"/>
        </w:rPr>
        <w:t xml:space="preserve"> the same time freely choose the embedded processor board and use its full computing power for the main application. VC will also pr</w:t>
      </w:r>
      <w:r>
        <w:rPr>
          <w:lang w:val="en-US"/>
        </w:rPr>
        <w:t>esent</w:t>
      </w:r>
      <w:r w:rsidRPr="008A2B55">
        <w:rPr>
          <w:lang w:val="en-US"/>
        </w:rPr>
        <w:t xml:space="preserve"> a sneak preview of FPGA designs for applications such as color conversion, 1D barcode identification, epipolar correction, etc., which are currently being developed.</w:t>
      </w:r>
    </w:p>
    <w:p w14:paraId="0EA42615" w14:textId="77777777" w:rsidR="00FA6C93" w:rsidRPr="00803C0D" w:rsidRDefault="00FA6C93" w:rsidP="00FA6C93">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FA6C93" w:rsidRPr="00803C0D" w14:paraId="55206FA6" w14:textId="77777777" w:rsidTr="00A80CAE">
        <w:tc>
          <w:tcPr>
            <w:tcW w:w="7086" w:type="dxa"/>
          </w:tcPr>
          <w:p w14:paraId="4A55B57E" w14:textId="136439BD" w:rsidR="00FA6C93" w:rsidRPr="00803C0D" w:rsidRDefault="00AD5239" w:rsidP="00A80CAE">
            <w:pPr>
              <w:spacing w:after="120"/>
              <w:jc w:val="center"/>
              <w:rPr>
                <w:lang w:val="en-US"/>
              </w:rPr>
            </w:pPr>
            <w:r>
              <w:rPr>
                <w:noProof/>
              </w:rPr>
              <w:drawing>
                <wp:inline distT="0" distB="0" distL="0" distR="0" wp14:anchorId="0707B84B" wp14:editId="4E35C44D">
                  <wp:extent cx="4478694" cy="29260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4519167" cy="2952523"/>
                          </a:xfrm>
                          <a:prstGeom prst="rect">
                            <a:avLst/>
                          </a:prstGeom>
                        </pic:spPr>
                      </pic:pic>
                    </a:graphicData>
                  </a:graphic>
                </wp:inline>
              </w:drawing>
            </w:r>
          </w:p>
        </w:tc>
      </w:tr>
      <w:tr w:rsidR="00FA6C93" w:rsidRPr="00FE75B6" w14:paraId="2CE3BE0F" w14:textId="77777777" w:rsidTr="00A80CAE">
        <w:tc>
          <w:tcPr>
            <w:tcW w:w="7086" w:type="dxa"/>
          </w:tcPr>
          <w:p w14:paraId="58681B14" w14:textId="398BCB6C" w:rsidR="00FA6C93" w:rsidRPr="008A2B55" w:rsidRDefault="00FA6C93" w:rsidP="008A2B55">
            <w:pPr>
              <w:ind w:left="709" w:right="713"/>
              <w:jc w:val="center"/>
              <w:rPr>
                <w:sz w:val="18"/>
                <w:szCs w:val="18"/>
                <w:lang w:val="en-US"/>
              </w:rPr>
            </w:pPr>
            <w:r>
              <w:rPr>
                <w:b/>
                <w:sz w:val="18"/>
                <w:lang w:val="en-US"/>
              </w:rPr>
              <w:t>Cap</w:t>
            </w:r>
            <w:r w:rsidRPr="00F81AA0">
              <w:rPr>
                <w:b/>
                <w:sz w:val="18"/>
                <w:lang w:val="en-US"/>
              </w:rPr>
              <w:t>tion:</w:t>
            </w:r>
            <w:r w:rsidRPr="00F81AA0">
              <w:rPr>
                <w:sz w:val="18"/>
                <w:lang w:val="en-US"/>
              </w:rPr>
              <w:t xml:space="preserve"> </w:t>
            </w:r>
            <w:r w:rsidR="008A2B55" w:rsidRPr="008A2B55">
              <w:rPr>
                <w:sz w:val="18"/>
                <w:lang w:val="en-US"/>
              </w:rPr>
              <w:t>Sample application with VC Power SoM: stereo camera with direct data processing on the edge device</w:t>
            </w:r>
          </w:p>
        </w:tc>
      </w:tr>
    </w:tbl>
    <w:p w14:paraId="37FF1F97" w14:textId="77777777" w:rsidR="00FA6C93" w:rsidRDefault="00FA6C93" w:rsidP="00FA6C93">
      <w:pPr>
        <w:spacing w:line="360" w:lineRule="auto"/>
        <w:jc w:val="both"/>
        <w:rPr>
          <w:lang w:val="en-US"/>
        </w:rPr>
      </w:pPr>
    </w:p>
    <w:p w14:paraId="1B99E769" w14:textId="7812FF61" w:rsidR="00797077" w:rsidRDefault="008A2B55" w:rsidP="00370533">
      <w:pPr>
        <w:suppressAutoHyphens/>
        <w:spacing w:line="360" w:lineRule="auto"/>
        <w:jc w:val="both"/>
        <w:rPr>
          <w:lang w:val="en-US"/>
        </w:rPr>
      </w:pPr>
      <w:r w:rsidRPr="008A2B55">
        <w:rPr>
          <w:lang w:val="en-US"/>
        </w:rPr>
        <w:t xml:space="preserve">Vision Components will also present VC MIPI camera modules with SONY Pregius S series sensors as well as new MIPI cameras for SWIR and 3D/ToF </w:t>
      </w:r>
      <w:r w:rsidRPr="008A2B55">
        <w:rPr>
          <w:lang w:val="en-US"/>
        </w:rPr>
        <w:lastRenderedPageBreak/>
        <w:t>applications. All products are developed and produced by Vision Components in Germany.</w:t>
      </w:r>
    </w:p>
    <w:p w14:paraId="2A941976" w14:textId="0EA189A1" w:rsidR="000C7A99" w:rsidRDefault="000C7A99" w:rsidP="00370533">
      <w:pPr>
        <w:suppressAutoHyphens/>
        <w:spacing w:line="360" w:lineRule="auto"/>
        <w:jc w:val="both"/>
        <w:rPr>
          <w:lang w:val="en-US"/>
        </w:rPr>
      </w:pPr>
    </w:p>
    <w:p w14:paraId="5DFC93A5" w14:textId="77777777" w:rsidR="008A2B55" w:rsidRPr="008A2B55" w:rsidRDefault="008A2B55" w:rsidP="008A2B55">
      <w:pPr>
        <w:suppressAutoHyphens/>
        <w:jc w:val="both"/>
        <w:rPr>
          <w:b/>
          <w:bCs/>
          <w:lang w:val="en-US"/>
        </w:rPr>
      </w:pPr>
      <w:r w:rsidRPr="008A2B55">
        <w:rPr>
          <w:b/>
          <w:bCs/>
          <w:lang w:val="en-US"/>
        </w:rPr>
        <w:t>Vision Components at Photonics West</w:t>
      </w:r>
    </w:p>
    <w:p w14:paraId="3DB90C02" w14:textId="77777777" w:rsidR="008A2B55" w:rsidRPr="008A2B55" w:rsidRDefault="008A2B55" w:rsidP="008A2B55">
      <w:pPr>
        <w:suppressAutoHyphens/>
        <w:jc w:val="both"/>
        <w:rPr>
          <w:b/>
          <w:bCs/>
          <w:lang w:val="en-US"/>
        </w:rPr>
      </w:pPr>
      <w:r w:rsidRPr="008A2B55">
        <w:rPr>
          <w:b/>
          <w:bCs/>
          <w:lang w:val="en-US"/>
        </w:rPr>
        <w:t>San Francisco, January 28 – February 2, 2023</w:t>
      </w:r>
    </w:p>
    <w:p w14:paraId="66299D15" w14:textId="66904887" w:rsidR="000C7A99" w:rsidRPr="008A2B55" w:rsidRDefault="008A2B55" w:rsidP="008A2B55">
      <w:pPr>
        <w:suppressAutoHyphens/>
        <w:jc w:val="both"/>
        <w:rPr>
          <w:b/>
          <w:bCs/>
          <w:lang w:val="en-US"/>
        </w:rPr>
      </w:pPr>
      <w:r w:rsidRPr="008A2B55">
        <w:rPr>
          <w:b/>
          <w:bCs/>
          <w:lang w:val="en-US"/>
        </w:rPr>
        <w:t>Booth</w:t>
      </w:r>
      <w:r w:rsidR="00FE75B6">
        <w:rPr>
          <w:b/>
          <w:bCs/>
          <w:lang w:val="en-US"/>
        </w:rPr>
        <w:t xml:space="preserve"> </w:t>
      </w:r>
      <w:r w:rsidR="00FE75B6" w:rsidRPr="00FE75B6">
        <w:rPr>
          <w:b/>
          <w:bCs/>
          <w:lang w:val="en-US"/>
        </w:rPr>
        <w:t>3361</w:t>
      </w:r>
    </w:p>
    <w:p w14:paraId="66D5C1CB" w14:textId="31786B94" w:rsidR="000C7A99" w:rsidRDefault="000C7A99" w:rsidP="00370533">
      <w:pPr>
        <w:suppressAutoHyphens/>
        <w:spacing w:line="360" w:lineRule="auto"/>
        <w:jc w:val="both"/>
        <w:rPr>
          <w:lang w:val="en-US"/>
        </w:rPr>
      </w:pPr>
    </w:p>
    <w:p w14:paraId="73C3D6A4" w14:textId="2BBA7767" w:rsidR="000C7A99" w:rsidRDefault="000C7A99" w:rsidP="00370533">
      <w:pPr>
        <w:suppressAutoHyphens/>
        <w:spacing w:line="360" w:lineRule="auto"/>
        <w:jc w:val="both"/>
        <w:rPr>
          <w:lang w:val="en-US"/>
        </w:rPr>
      </w:pPr>
    </w:p>
    <w:p w14:paraId="2B838083" w14:textId="6EE5F01D" w:rsidR="008A2B55" w:rsidRDefault="008A2B55" w:rsidP="00370533">
      <w:pPr>
        <w:suppressAutoHyphens/>
        <w:spacing w:line="360" w:lineRule="auto"/>
        <w:jc w:val="both"/>
        <w:rPr>
          <w:lang w:val="en-US"/>
        </w:rPr>
      </w:pPr>
    </w:p>
    <w:p w14:paraId="0639702A" w14:textId="6490B6D3" w:rsidR="008A2B55" w:rsidRDefault="008A2B55" w:rsidP="00370533">
      <w:pPr>
        <w:suppressAutoHyphens/>
        <w:spacing w:line="360" w:lineRule="auto"/>
        <w:jc w:val="both"/>
        <w:rPr>
          <w:lang w:val="en-US"/>
        </w:rPr>
      </w:pPr>
    </w:p>
    <w:p w14:paraId="1EC2A601" w14:textId="2C6736AD" w:rsidR="008A2B55" w:rsidRDefault="008A2B55" w:rsidP="00370533">
      <w:pPr>
        <w:suppressAutoHyphens/>
        <w:spacing w:line="360" w:lineRule="auto"/>
        <w:jc w:val="both"/>
        <w:rPr>
          <w:lang w:val="en-US"/>
        </w:rPr>
      </w:pPr>
    </w:p>
    <w:p w14:paraId="0EA95B2D" w14:textId="121B7609" w:rsidR="008A2B55" w:rsidRDefault="008A2B55" w:rsidP="00370533">
      <w:pPr>
        <w:suppressAutoHyphens/>
        <w:spacing w:line="360" w:lineRule="auto"/>
        <w:jc w:val="both"/>
        <w:rPr>
          <w:lang w:val="en-US"/>
        </w:rPr>
      </w:pPr>
    </w:p>
    <w:p w14:paraId="428C02F3" w14:textId="1059E94A" w:rsidR="008A2B55" w:rsidRDefault="008A2B55" w:rsidP="00370533">
      <w:pPr>
        <w:suppressAutoHyphens/>
        <w:spacing w:line="360" w:lineRule="auto"/>
        <w:jc w:val="both"/>
        <w:rPr>
          <w:lang w:val="en-US"/>
        </w:rPr>
      </w:pPr>
    </w:p>
    <w:p w14:paraId="64577A85" w14:textId="0B043AD4" w:rsidR="008A2B55" w:rsidRDefault="008A2B55" w:rsidP="00370533">
      <w:pPr>
        <w:suppressAutoHyphens/>
        <w:spacing w:line="360" w:lineRule="auto"/>
        <w:jc w:val="both"/>
        <w:rPr>
          <w:lang w:val="en-US"/>
        </w:rPr>
      </w:pPr>
    </w:p>
    <w:p w14:paraId="3C5189D1" w14:textId="1F20F69D" w:rsidR="008A2B55" w:rsidRDefault="008A2B55" w:rsidP="00370533">
      <w:pPr>
        <w:suppressAutoHyphens/>
        <w:spacing w:line="360" w:lineRule="auto"/>
        <w:jc w:val="both"/>
        <w:rPr>
          <w:lang w:val="en-US"/>
        </w:rPr>
      </w:pPr>
    </w:p>
    <w:p w14:paraId="4EA196C9" w14:textId="28228E3D" w:rsidR="008A2B55" w:rsidRDefault="008A2B55" w:rsidP="00370533">
      <w:pPr>
        <w:suppressAutoHyphens/>
        <w:spacing w:line="360" w:lineRule="auto"/>
        <w:jc w:val="both"/>
        <w:rPr>
          <w:lang w:val="en-US"/>
        </w:rPr>
      </w:pPr>
    </w:p>
    <w:p w14:paraId="50B77F3E" w14:textId="2A99597F" w:rsidR="008A2B55" w:rsidRDefault="008A2B55" w:rsidP="00370533">
      <w:pPr>
        <w:suppressAutoHyphens/>
        <w:spacing w:line="360" w:lineRule="auto"/>
        <w:jc w:val="both"/>
        <w:rPr>
          <w:lang w:val="en-US"/>
        </w:rPr>
      </w:pPr>
    </w:p>
    <w:p w14:paraId="580B2D29" w14:textId="3FD0576F" w:rsidR="008A2B55" w:rsidRDefault="008A2B55" w:rsidP="00370533">
      <w:pPr>
        <w:suppressAutoHyphens/>
        <w:spacing w:line="360" w:lineRule="auto"/>
        <w:jc w:val="both"/>
        <w:rPr>
          <w:lang w:val="en-US"/>
        </w:rPr>
      </w:pPr>
    </w:p>
    <w:p w14:paraId="36B7197D" w14:textId="295993EC" w:rsidR="008A2B55" w:rsidRDefault="008A2B55" w:rsidP="00370533">
      <w:pPr>
        <w:suppressAutoHyphens/>
        <w:spacing w:line="360" w:lineRule="auto"/>
        <w:jc w:val="both"/>
        <w:rPr>
          <w:lang w:val="en-US"/>
        </w:rPr>
      </w:pPr>
    </w:p>
    <w:p w14:paraId="6C8C9175" w14:textId="67B535B4" w:rsidR="008A2B55" w:rsidRDefault="008A2B55" w:rsidP="00370533">
      <w:pPr>
        <w:suppressAutoHyphens/>
        <w:spacing w:line="360" w:lineRule="auto"/>
        <w:jc w:val="both"/>
        <w:rPr>
          <w:lang w:val="en-US"/>
        </w:rPr>
      </w:pPr>
    </w:p>
    <w:p w14:paraId="474D263F" w14:textId="77777777" w:rsidR="008675DE" w:rsidRDefault="008675DE" w:rsidP="00370533">
      <w:pPr>
        <w:suppressAutoHyphens/>
        <w:spacing w:line="360" w:lineRule="auto"/>
        <w:jc w:val="both"/>
        <w:rPr>
          <w:lang w:val="en-US"/>
        </w:rPr>
      </w:pPr>
    </w:p>
    <w:p w14:paraId="19F5308F" w14:textId="77777777" w:rsidR="008A2B55" w:rsidRDefault="008A2B55" w:rsidP="00370533">
      <w:pPr>
        <w:suppressAutoHyphens/>
        <w:spacing w:line="360" w:lineRule="auto"/>
        <w:jc w:val="both"/>
        <w:rPr>
          <w:lang w:val="en-US"/>
        </w:rPr>
      </w:pPr>
    </w:p>
    <w:p w14:paraId="4BE08586" w14:textId="77777777" w:rsidR="00FA6C93" w:rsidRDefault="00FA6C93" w:rsidP="00FA6C93">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FA6C93" w:rsidRPr="00B20C7A" w14:paraId="7D8427D1" w14:textId="77777777" w:rsidTr="00FF33A9">
        <w:tc>
          <w:tcPr>
            <w:tcW w:w="1083" w:type="dxa"/>
          </w:tcPr>
          <w:p w14:paraId="7F6F4283" w14:textId="77777777" w:rsidR="00FA6C93" w:rsidRPr="00B20C7A" w:rsidRDefault="00FA6C93" w:rsidP="00FF33A9">
            <w:pPr>
              <w:rPr>
                <w:sz w:val="18"/>
                <w:szCs w:val="18"/>
                <w:lang w:val="en-US"/>
              </w:rPr>
            </w:pPr>
            <w:bookmarkStart w:id="0" w:name="_Hlk98495830"/>
            <w:r w:rsidRPr="00B20C7A">
              <w:rPr>
                <w:sz w:val="18"/>
                <w:szCs w:val="18"/>
                <w:lang w:val="en-US"/>
              </w:rPr>
              <w:t>Image/s:</w:t>
            </w:r>
          </w:p>
        </w:tc>
        <w:tc>
          <w:tcPr>
            <w:tcW w:w="3821" w:type="dxa"/>
          </w:tcPr>
          <w:p w14:paraId="6A579DD0" w14:textId="370B2DD5" w:rsidR="00FA6C93" w:rsidRPr="00B20C7A" w:rsidRDefault="00AD5239" w:rsidP="00FF33A9">
            <w:pPr>
              <w:rPr>
                <w:sz w:val="18"/>
                <w:szCs w:val="18"/>
                <w:lang w:val="en-US"/>
              </w:rPr>
            </w:pPr>
            <w:r w:rsidRPr="00917008">
              <w:rPr>
                <w:sz w:val="18"/>
                <w:szCs w:val="18"/>
                <w:lang w:val="en-US"/>
              </w:rPr>
              <w:t>vc_stereo_camera_case_ghosting</w:t>
            </w:r>
          </w:p>
        </w:tc>
        <w:tc>
          <w:tcPr>
            <w:tcW w:w="1237" w:type="dxa"/>
          </w:tcPr>
          <w:p w14:paraId="3E4E2914" w14:textId="77777777" w:rsidR="00FA6C93" w:rsidRPr="00B20C7A" w:rsidRDefault="00FA6C93" w:rsidP="00FF33A9">
            <w:pPr>
              <w:rPr>
                <w:sz w:val="18"/>
                <w:szCs w:val="18"/>
                <w:lang w:val="en-US"/>
              </w:rPr>
            </w:pPr>
            <w:r w:rsidRPr="005C2E8A">
              <w:rPr>
                <w:sz w:val="18"/>
                <w:szCs w:val="18"/>
                <w:lang w:val="en-US"/>
              </w:rPr>
              <w:t>Characters:</w:t>
            </w:r>
          </w:p>
        </w:tc>
        <w:tc>
          <w:tcPr>
            <w:tcW w:w="935" w:type="dxa"/>
          </w:tcPr>
          <w:p w14:paraId="578AA90C" w14:textId="09FE2723" w:rsidR="00FA6C93" w:rsidRPr="00B20C7A" w:rsidRDefault="008675DE" w:rsidP="00FF33A9">
            <w:pPr>
              <w:jc w:val="right"/>
              <w:rPr>
                <w:sz w:val="18"/>
                <w:szCs w:val="18"/>
                <w:lang w:val="en-US"/>
              </w:rPr>
            </w:pPr>
            <w:r>
              <w:rPr>
                <w:sz w:val="18"/>
                <w:szCs w:val="18"/>
                <w:lang w:val="en-US"/>
              </w:rPr>
              <w:t>12</w:t>
            </w:r>
            <w:r w:rsidR="008A6EC8">
              <w:rPr>
                <w:sz w:val="18"/>
                <w:szCs w:val="18"/>
                <w:lang w:val="en-US"/>
              </w:rPr>
              <w:t>86</w:t>
            </w:r>
          </w:p>
        </w:tc>
      </w:tr>
      <w:tr w:rsidR="00FA6C93" w:rsidRPr="00B20C7A" w14:paraId="21159D8F" w14:textId="77777777" w:rsidTr="00FF33A9">
        <w:tc>
          <w:tcPr>
            <w:tcW w:w="1083" w:type="dxa"/>
          </w:tcPr>
          <w:p w14:paraId="51F883CC" w14:textId="77777777" w:rsidR="00FA6C93" w:rsidRPr="00B20C7A" w:rsidRDefault="00FA6C93" w:rsidP="00FF33A9">
            <w:pPr>
              <w:spacing w:before="120"/>
              <w:rPr>
                <w:sz w:val="18"/>
                <w:szCs w:val="18"/>
                <w:lang w:val="en-US"/>
              </w:rPr>
            </w:pPr>
            <w:r w:rsidRPr="00B20C7A">
              <w:rPr>
                <w:sz w:val="18"/>
                <w:szCs w:val="18"/>
                <w:lang w:val="en-US"/>
              </w:rPr>
              <w:t>File name:</w:t>
            </w:r>
          </w:p>
        </w:tc>
        <w:tc>
          <w:tcPr>
            <w:tcW w:w="3821" w:type="dxa"/>
          </w:tcPr>
          <w:p w14:paraId="45E50126" w14:textId="6E177A63" w:rsidR="00FA6C93" w:rsidRPr="00B20C7A" w:rsidRDefault="00AD5239" w:rsidP="00FF33A9">
            <w:pPr>
              <w:spacing w:before="120"/>
              <w:rPr>
                <w:sz w:val="18"/>
                <w:szCs w:val="18"/>
                <w:lang w:val="en-US"/>
              </w:rPr>
            </w:pPr>
            <w:r w:rsidRPr="00AD5239">
              <w:rPr>
                <w:sz w:val="18"/>
                <w:szCs w:val="18"/>
                <w:lang w:val="en-US"/>
              </w:rPr>
              <w:t>202301011_pm_photonics_west_en</w:t>
            </w:r>
          </w:p>
        </w:tc>
        <w:tc>
          <w:tcPr>
            <w:tcW w:w="1237" w:type="dxa"/>
          </w:tcPr>
          <w:p w14:paraId="7D69F90D" w14:textId="77777777" w:rsidR="00FA6C93" w:rsidRPr="00B20C7A" w:rsidRDefault="00FA6C93" w:rsidP="00FF33A9">
            <w:pPr>
              <w:spacing w:before="120"/>
              <w:rPr>
                <w:sz w:val="18"/>
                <w:szCs w:val="18"/>
                <w:lang w:val="en-US"/>
              </w:rPr>
            </w:pPr>
            <w:r w:rsidRPr="00B21AE7">
              <w:rPr>
                <w:sz w:val="18"/>
                <w:szCs w:val="18"/>
                <w:lang w:val="en-US"/>
              </w:rPr>
              <w:t>Date:</w:t>
            </w:r>
          </w:p>
        </w:tc>
        <w:tc>
          <w:tcPr>
            <w:tcW w:w="935" w:type="dxa"/>
          </w:tcPr>
          <w:p w14:paraId="6584574A" w14:textId="3578A852" w:rsidR="00FA6C93" w:rsidRPr="00B20C7A" w:rsidRDefault="00AD5239" w:rsidP="00FF33A9">
            <w:pPr>
              <w:spacing w:before="120"/>
              <w:jc w:val="right"/>
              <w:rPr>
                <w:sz w:val="18"/>
                <w:szCs w:val="18"/>
                <w:lang w:val="en-US"/>
              </w:rPr>
            </w:pPr>
            <w:r>
              <w:rPr>
                <w:sz w:val="18"/>
                <w:szCs w:val="18"/>
                <w:lang w:val="en-US"/>
              </w:rPr>
              <w:t>2023</w:t>
            </w:r>
            <w:r w:rsidR="00FA6C93" w:rsidRPr="00B21AE7">
              <w:rPr>
                <w:sz w:val="18"/>
                <w:szCs w:val="18"/>
                <w:lang w:val="en-US"/>
              </w:rPr>
              <w:t>-</w:t>
            </w:r>
            <w:r>
              <w:rPr>
                <w:sz w:val="18"/>
                <w:szCs w:val="18"/>
                <w:lang w:val="en-US"/>
              </w:rPr>
              <w:t>01</w:t>
            </w:r>
            <w:r w:rsidR="00FA6C93" w:rsidRPr="00B21AE7">
              <w:rPr>
                <w:sz w:val="18"/>
                <w:szCs w:val="18"/>
                <w:lang w:val="en-US"/>
              </w:rPr>
              <w:t>-</w:t>
            </w:r>
            <w:r>
              <w:rPr>
                <w:sz w:val="18"/>
                <w:szCs w:val="18"/>
                <w:lang w:val="en-US"/>
              </w:rPr>
              <w:t>16</w:t>
            </w:r>
          </w:p>
        </w:tc>
      </w:tr>
      <w:tr w:rsidR="00FA6C93" w:rsidRPr="00FE75B6" w14:paraId="372F0E79" w14:textId="77777777" w:rsidTr="00FF33A9">
        <w:tc>
          <w:tcPr>
            <w:tcW w:w="7076" w:type="dxa"/>
            <w:gridSpan w:val="4"/>
            <w:tcBorders>
              <w:bottom w:val="single" w:sz="4" w:space="0" w:color="auto"/>
            </w:tcBorders>
          </w:tcPr>
          <w:p w14:paraId="554A2B19" w14:textId="7B1E50FE" w:rsidR="00FA6C93" w:rsidRDefault="00FA6C93" w:rsidP="00FF33A9">
            <w:pPr>
              <w:spacing w:before="120" w:after="120"/>
              <w:rPr>
                <w:b/>
                <w:sz w:val="16"/>
                <w:lang w:val="en-US"/>
              </w:rPr>
            </w:pPr>
            <w:r w:rsidRPr="00242BFD">
              <w:rPr>
                <w:b/>
                <w:sz w:val="16"/>
                <w:szCs w:val="16"/>
                <w:lang w:val="en-US"/>
              </w:rPr>
              <w:t>About Vision Components</w:t>
            </w:r>
          </w:p>
          <w:p w14:paraId="1964481C" w14:textId="3C4C7EF9" w:rsidR="00FA6C93" w:rsidRPr="00B20C7A" w:rsidRDefault="00FA6C93" w:rsidP="00FF33A9">
            <w:pPr>
              <w:spacing w:after="120"/>
              <w:jc w:val="both"/>
              <w:rPr>
                <w:sz w:val="16"/>
                <w:szCs w:val="16"/>
                <w:lang w:val="en-US"/>
              </w:rPr>
            </w:pPr>
            <w:r w:rsidRPr="00FA6C93">
              <w:rPr>
                <w:sz w:val="16"/>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r w:rsidRPr="00242BFD">
              <w:rPr>
                <w:sz w:val="16"/>
                <w:szCs w:val="16"/>
                <w:lang w:val="en-US"/>
              </w:rPr>
              <w:t>.</w:t>
            </w:r>
          </w:p>
        </w:tc>
      </w:tr>
      <w:tr w:rsidR="00FA6C93" w:rsidRPr="00B20C7A" w14:paraId="5EA899E6" w14:textId="77777777" w:rsidTr="00FF33A9">
        <w:tc>
          <w:tcPr>
            <w:tcW w:w="4904" w:type="dxa"/>
            <w:gridSpan w:val="2"/>
            <w:tcBorders>
              <w:top w:val="single" w:sz="4" w:space="0" w:color="auto"/>
            </w:tcBorders>
          </w:tcPr>
          <w:p w14:paraId="234B098E" w14:textId="77777777" w:rsidR="00FA6C93" w:rsidRPr="00803C0D" w:rsidRDefault="00FA6C93" w:rsidP="00FF33A9">
            <w:pPr>
              <w:spacing w:before="120" w:after="120"/>
              <w:jc w:val="both"/>
              <w:rPr>
                <w:b/>
                <w:lang w:val="en-US"/>
              </w:rPr>
            </w:pPr>
            <w:r w:rsidRPr="00803C0D">
              <w:rPr>
                <w:b/>
                <w:lang w:val="en-US"/>
              </w:rPr>
              <w:t>Contact:</w:t>
            </w:r>
          </w:p>
          <w:p w14:paraId="10BA5F03" w14:textId="5969C9FF" w:rsidR="00FA6C93" w:rsidRPr="00FA6C93" w:rsidRDefault="00FA6C93" w:rsidP="00FF33A9">
            <w:pPr>
              <w:jc w:val="both"/>
              <w:rPr>
                <w:b/>
                <w:bCs/>
                <w:lang w:val="en-US"/>
              </w:rPr>
            </w:pPr>
            <w:r w:rsidRPr="00FA6C93">
              <w:rPr>
                <w:b/>
                <w:bCs/>
                <w:lang w:val="en-US"/>
              </w:rPr>
              <w:t>Vision Components GmbH</w:t>
            </w:r>
          </w:p>
          <w:p w14:paraId="58DBA212" w14:textId="3BEC6A48" w:rsidR="00FA6C93" w:rsidRPr="00FA6C93" w:rsidRDefault="00FA6C93" w:rsidP="00FF33A9">
            <w:pPr>
              <w:spacing w:before="120" w:after="120"/>
              <w:jc w:val="both"/>
              <w:rPr>
                <w:lang w:val="en-US"/>
              </w:rPr>
            </w:pPr>
            <w:r w:rsidRPr="005C2E8A">
              <w:rPr>
                <w:lang w:val="en-US"/>
              </w:rPr>
              <w:t>Jan-Erik Schmitt</w:t>
            </w:r>
          </w:p>
          <w:p w14:paraId="7CE57E47" w14:textId="464B728D" w:rsidR="00FA6C93" w:rsidRPr="00FA6C93" w:rsidRDefault="00FA6C93" w:rsidP="00FF33A9">
            <w:pPr>
              <w:jc w:val="both"/>
              <w:rPr>
                <w:lang w:val="en-US"/>
              </w:rPr>
            </w:pPr>
            <w:r w:rsidRPr="005C2E8A">
              <w:rPr>
                <w:lang w:val="en-US"/>
              </w:rPr>
              <w:t>Ottostr. 2</w:t>
            </w:r>
          </w:p>
          <w:p w14:paraId="0B2A5FA9" w14:textId="1244C0D3" w:rsidR="00FA6C93" w:rsidRPr="00DB107A" w:rsidRDefault="00FA6C93" w:rsidP="00FF33A9">
            <w:pPr>
              <w:jc w:val="both"/>
              <w:rPr>
                <w:lang w:val="en-US"/>
              </w:rPr>
            </w:pPr>
            <w:r w:rsidRPr="005C2E8A">
              <w:rPr>
                <w:lang w:val="en-US"/>
              </w:rPr>
              <w:t>76275 Ettlingen</w:t>
            </w:r>
          </w:p>
          <w:p w14:paraId="73A47F3A" w14:textId="77777777" w:rsidR="00FA6C93" w:rsidRPr="00DB107A" w:rsidRDefault="00FA6C93" w:rsidP="00FF33A9">
            <w:pPr>
              <w:jc w:val="both"/>
              <w:rPr>
                <w:lang w:val="en-US"/>
              </w:rPr>
            </w:pPr>
            <w:r w:rsidRPr="005C2E8A">
              <w:rPr>
                <w:lang w:val="en-US"/>
              </w:rPr>
              <w:t>Germany</w:t>
            </w:r>
          </w:p>
          <w:p w14:paraId="08B1D40D" w14:textId="279D2145" w:rsidR="00FA6C93" w:rsidRPr="00DB107A" w:rsidRDefault="00FA6C93" w:rsidP="00FF33A9">
            <w:pPr>
              <w:spacing w:before="120"/>
              <w:jc w:val="both"/>
              <w:rPr>
                <w:lang w:val="en-US"/>
              </w:rPr>
            </w:pPr>
            <w:r w:rsidRPr="005C2E8A">
              <w:rPr>
                <w:lang w:val="en-US"/>
              </w:rPr>
              <w:t xml:space="preserve">Phone: +49 . 7243 . </w:t>
            </w:r>
            <w:r w:rsidRPr="005C2E8A">
              <w:rPr>
                <w:lang w:val="fr-FR"/>
              </w:rPr>
              <w:t>21670</w:t>
            </w:r>
          </w:p>
          <w:p w14:paraId="2920B37E" w14:textId="7AB2E8EF" w:rsidR="00FA6C93" w:rsidRPr="00DB107A" w:rsidRDefault="00FA6C93" w:rsidP="00FF33A9">
            <w:pPr>
              <w:jc w:val="both"/>
              <w:rPr>
                <w:lang w:val="en-US"/>
              </w:rPr>
            </w:pPr>
            <w:r w:rsidRPr="005C2E8A">
              <w:rPr>
                <w:lang w:val="fr-FR"/>
              </w:rPr>
              <w:t xml:space="preserve">Email: </w:t>
            </w:r>
            <w:hyperlink r:id="rId9" w:history="1">
              <w:r w:rsidRPr="005C2E8A">
                <w:rPr>
                  <w:rStyle w:val="Hyperlink"/>
                  <w:lang w:val="fr-FR"/>
                </w:rPr>
                <w:t>schmitt@vision-components.com</w:t>
              </w:r>
            </w:hyperlink>
          </w:p>
          <w:p w14:paraId="6692A829" w14:textId="26A31401" w:rsidR="00FA6C93" w:rsidRPr="00FE75B6" w:rsidRDefault="00FA6C93" w:rsidP="00FF33A9">
            <w:pPr>
              <w:jc w:val="both"/>
            </w:pPr>
            <w:r w:rsidRPr="005C2E8A">
              <w:rPr>
                <w:lang w:val="fr-FR"/>
              </w:rPr>
              <w:t xml:space="preserve">Internet: </w:t>
            </w:r>
            <w:hyperlink r:id="rId10" w:history="1">
              <w:r w:rsidRPr="005C2E8A">
                <w:rPr>
                  <w:rStyle w:val="Hyperlink"/>
                  <w:lang w:val="fr-FR"/>
                </w:rPr>
                <w:t>www.vision-components.com</w:t>
              </w:r>
            </w:hyperlink>
          </w:p>
        </w:tc>
        <w:tc>
          <w:tcPr>
            <w:tcW w:w="2172" w:type="dxa"/>
            <w:gridSpan w:val="2"/>
            <w:tcBorders>
              <w:top w:val="single" w:sz="4" w:space="0" w:color="auto"/>
            </w:tcBorders>
          </w:tcPr>
          <w:p w14:paraId="234A205C" w14:textId="77777777" w:rsidR="00FA6C93" w:rsidRDefault="00FA6C93" w:rsidP="00FF33A9">
            <w:pPr>
              <w:spacing w:before="480"/>
              <w:jc w:val="both"/>
              <w:rPr>
                <w:sz w:val="16"/>
              </w:rPr>
            </w:pPr>
            <w:r w:rsidRPr="005C2E8A">
              <w:rPr>
                <w:sz w:val="16"/>
              </w:rPr>
              <w:t>gii die Presse-Agentur GmbH</w:t>
            </w:r>
          </w:p>
          <w:p w14:paraId="6DC83FBD" w14:textId="77777777" w:rsidR="00FA6C93" w:rsidRPr="00803C0D" w:rsidRDefault="00FA6C93" w:rsidP="00FF33A9">
            <w:pPr>
              <w:jc w:val="both"/>
              <w:rPr>
                <w:sz w:val="16"/>
                <w:szCs w:val="16"/>
                <w:lang w:val="en-US"/>
              </w:rPr>
            </w:pPr>
            <w:r w:rsidRPr="005C2E8A">
              <w:rPr>
                <w:sz w:val="16"/>
              </w:rPr>
              <w:t xml:space="preserve">Immanuelkirchstr. </w:t>
            </w:r>
            <w:r w:rsidRPr="005C2E8A">
              <w:rPr>
                <w:sz w:val="16"/>
                <w:lang w:val="en-US"/>
              </w:rPr>
              <w:t>12</w:t>
            </w:r>
          </w:p>
          <w:p w14:paraId="36421917" w14:textId="77777777" w:rsidR="00FA6C93" w:rsidRPr="00D93904" w:rsidRDefault="00FA6C93" w:rsidP="00FF33A9">
            <w:pPr>
              <w:jc w:val="both"/>
              <w:rPr>
                <w:sz w:val="16"/>
                <w:szCs w:val="16"/>
                <w:lang w:val="en-US"/>
              </w:rPr>
            </w:pPr>
            <w:r w:rsidRPr="005C2E8A">
              <w:rPr>
                <w:sz w:val="16"/>
                <w:lang w:val="en-US"/>
              </w:rPr>
              <w:t>10405 Berlin</w:t>
            </w:r>
          </w:p>
          <w:p w14:paraId="20C962B2" w14:textId="77777777" w:rsidR="00FA6C93" w:rsidRPr="00D93904" w:rsidRDefault="00FA6C93" w:rsidP="00FF33A9">
            <w:pPr>
              <w:jc w:val="both"/>
              <w:rPr>
                <w:sz w:val="16"/>
                <w:szCs w:val="16"/>
                <w:lang w:val="en-US"/>
              </w:rPr>
            </w:pPr>
            <w:r w:rsidRPr="005C2E8A">
              <w:rPr>
                <w:sz w:val="16"/>
                <w:lang w:val="en-US"/>
              </w:rPr>
              <w:t>Germany</w:t>
            </w:r>
          </w:p>
          <w:p w14:paraId="68DC0A3F" w14:textId="77777777" w:rsidR="00FA6C93" w:rsidRPr="00D93904" w:rsidRDefault="00FA6C93" w:rsidP="00FF33A9">
            <w:pPr>
              <w:jc w:val="both"/>
              <w:rPr>
                <w:sz w:val="16"/>
                <w:szCs w:val="16"/>
                <w:lang w:val="en-US"/>
              </w:rPr>
            </w:pPr>
            <w:r w:rsidRPr="005C2E8A">
              <w:rPr>
                <w:sz w:val="16"/>
                <w:lang w:val="en-US"/>
              </w:rPr>
              <w:t>Phone: +49 . 30 . 538 9650</w:t>
            </w:r>
          </w:p>
          <w:p w14:paraId="5C820CF2" w14:textId="77777777" w:rsidR="00FA6C93" w:rsidRPr="00B20C7A" w:rsidRDefault="00FA6C93" w:rsidP="00FF33A9">
            <w:pPr>
              <w:jc w:val="both"/>
              <w:rPr>
                <w:sz w:val="16"/>
                <w:szCs w:val="16"/>
                <w:lang w:val="en-US"/>
              </w:rPr>
            </w:pPr>
            <w:r w:rsidRPr="005C2E8A">
              <w:rPr>
                <w:sz w:val="16"/>
                <w:lang w:val="en-US"/>
              </w:rPr>
              <w:t xml:space="preserve">Email: </w:t>
            </w:r>
            <w:hyperlink r:id="rId11" w:history="1">
              <w:r w:rsidRPr="005C2E8A">
                <w:rPr>
                  <w:rStyle w:val="Hyperlink"/>
                  <w:sz w:val="16"/>
                  <w:lang w:val="en-US"/>
                </w:rPr>
                <w:t>info@gii.de</w:t>
              </w:r>
            </w:hyperlink>
          </w:p>
          <w:p w14:paraId="043775A3" w14:textId="77777777" w:rsidR="00FA6C93" w:rsidRPr="00B20C7A" w:rsidRDefault="00FA6C93" w:rsidP="00FF33A9">
            <w:pPr>
              <w:jc w:val="both"/>
              <w:rPr>
                <w:sz w:val="16"/>
                <w:szCs w:val="16"/>
                <w:lang w:val="en-US"/>
              </w:rPr>
            </w:pPr>
            <w:r w:rsidRPr="00B20C7A">
              <w:rPr>
                <w:sz w:val="16"/>
                <w:lang w:val="en-US"/>
              </w:rPr>
              <w:t xml:space="preserve">Internet: </w:t>
            </w:r>
            <w:hyperlink r:id="rId12" w:history="1">
              <w:r w:rsidRPr="00B20C7A">
                <w:rPr>
                  <w:rStyle w:val="Hyperlink"/>
                  <w:sz w:val="16"/>
                  <w:lang w:val="en-US"/>
                </w:rPr>
                <w:t>www.gii.de</w:t>
              </w:r>
            </w:hyperlink>
          </w:p>
        </w:tc>
      </w:tr>
      <w:bookmarkEnd w:id="0"/>
    </w:tbl>
    <w:p w14:paraId="0524E26D" w14:textId="77777777" w:rsidR="00FA6C93" w:rsidRPr="008675DE" w:rsidRDefault="00FA6C93" w:rsidP="00FA6C93">
      <w:pPr>
        <w:jc w:val="both"/>
        <w:rPr>
          <w:sz w:val="2"/>
          <w:szCs w:val="2"/>
          <w:lang w:val="en-US"/>
        </w:rPr>
      </w:pPr>
    </w:p>
    <w:sectPr w:rsidR="00FA6C93" w:rsidRPr="008675DE" w:rsidSect="00AF39A1">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B43C" w14:textId="77777777" w:rsidR="00E954D8" w:rsidRDefault="00E954D8">
      <w:r>
        <w:separator/>
      </w:r>
    </w:p>
  </w:endnote>
  <w:endnote w:type="continuationSeparator" w:id="0">
    <w:p w14:paraId="74564E79" w14:textId="77777777" w:rsidR="00E954D8" w:rsidRDefault="00E9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2F7"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C93"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4BA3" w14:textId="77777777" w:rsidR="00E954D8" w:rsidRDefault="00E954D8">
      <w:r>
        <w:separator/>
      </w:r>
    </w:p>
  </w:footnote>
  <w:footnote w:type="continuationSeparator" w:id="0">
    <w:p w14:paraId="1C91D0B0" w14:textId="77777777" w:rsidR="00E954D8" w:rsidRDefault="00E9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9E3" w14:textId="61FFCAE2" w:rsidR="00D86305" w:rsidRPr="00F81AA0" w:rsidRDefault="000C68A5" w:rsidP="00370533">
    <w:pPr>
      <w:pStyle w:val="Kopfzeile"/>
      <w:tabs>
        <w:tab w:val="clear" w:pos="4536"/>
        <w:tab w:val="clear" w:pos="9072"/>
      </w:tabs>
      <w:suppressAutoHyphens/>
      <w:ind w:left="709" w:right="1701" w:hanging="709"/>
      <w:rPr>
        <w:rStyle w:val="Seitenzahl"/>
        <w:sz w:val="18"/>
        <w:lang w:val="en-US"/>
      </w:rPr>
    </w:pPr>
    <w:r>
      <w:rPr>
        <w:noProof/>
        <w:sz w:val="18"/>
        <w:lang w:val="en-US"/>
      </w:rPr>
      <w:drawing>
        <wp:anchor distT="0" distB="0" distL="114300" distR="114300" simplePos="0" relativeHeight="251658240" behindDoc="0" locked="0" layoutInCell="1" allowOverlap="1" wp14:anchorId="4A7C46BD" wp14:editId="2F664708">
          <wp:simplePos x="0" y="0"/>
          <wp:positionH relativeFrom="column">
            <wp:posOffset>3348355</wp:posOffset>
          </wp:positionH>
          <wp:positionV relativeFrom="paragraph">
            <wp:posOffset>-28575</wp:posOffset>
          </wp:positionV>
          <wp:extent cx="2489200" cy="44767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447675"/>
                  </a:xfrm>
                  <a:prstGeom prst="rect">
                    <a:avLst/>
                  </a:prstGeom>
                  <a:noFill/>
                </pic:spPr>
              </pic:pic>
            </a:graphicData>
          </a:graphic>
          <wp14:sizeRelH relativeFrom="page">
            <wp14:pctWidth>0</wp14:pctWidth>
          </wp14:sizeRelH>
          <wp14:sizeRelV relativeFrom="page">
            <wp14:pctHeight>0</wp14:pctHeight>
          </wp14:sizeRelV>
        </wp:anchor>
      </w:drawing>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8A2B55" w:rsidRPr="008A2B55">
      <w:rPr>
        <w:rStyle w:val="Seitenzahl"/>
        <w:sz w:val="18"/>
        <w:lang w:val="en-US"/>
      </w:rPr>
      <w:t>SPIE Photonics West exhibition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C82" w14:textId="2D8EF31D" w:rsidR="00D86305" w:rsidRPr="00370533" w:rsidRDefault="000C68A5" w:rsidP="00370533">
    <w:pPr>
      <w:pStyle w:val="Kopfzeile"/>
      <w:tabs>
        <w:tab w:val="clear" w:pos="4536"/>
        <w:tab w:val="clear" w:pos="9072"/>
      </w:tabs>
      <w:rPr>
        <w:sz w:val="2"/>
      </w:rPr>
    </w:pPr>
    <w:r>
      <w:rPr>
        <w:noProof/>
        <w:sz w:val="2"/>
      </w:rPr>
      <w:drawing>
        <wp:anchor distT="0" distB="0" distL="114300" distR="114300" simplePos="0" relativeHeight="251657216" behindDoc="0" locked="0" layoutInCell="1" allowOverlap="1" wp14:anchorId="1CB28B24" wp14:editId="11EC33E1">
          <wp:simplePos x="0" y="0"/>
          <wp:positionH relativeFrom="column">
            <wp:posOffset>3348990</wp:posOffset>
          </wp:positionH>
          <wp:positionV relativeFrom="paragraph">
            <wp:posOffset>-28575</wp:posOffset>
          </wp:positionV>
          <wp:extent cx="2489835" cy="44767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146168505">
    <w:abstractNumId w:val="0"/>
  </w:num>
  <w:num w:numId="2" w16cid:durableId="179928659">
    <w:abstractNumId w:val="3"/>
  </w:num>
  <w:num w:numId="3" w16cid:durableId="1130827791">
    <w:abstractNumId w:val="2"/>
  </w:num>
  <w:num w:numId="4" w16cid:durableId="120836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52"/>
    <w:rsid w:val="00014C9D"/>
    <w:rsid w:val="000258D5"/>
    <w:rsid w:val="000460CB"/>
    <w:rsid w:val="00051621"/>
    <w:rsid w:val="00087771"/>
    <w:rsid w:val="000C68A5"/>
    <w:rsid w:val="000C7A99"/>
    <w:rsid w:val="000F1BE8"/>
    <w:rsid w:val="00173A46"/>
    <w:rsid w:val="00185C36"/>
    <w:rsid w:val="001F3537"/>
    <w:rsid w:val="001F4730"/>
    <w:rsid w:val="00242BFD"/>
    <w:rsid w:val="00296396"/>
    <w:rsid w:val="00300C73"/>
    <w:rsid w:val="0031033D"/>
    <w:rsid w:val="00336539"/>
    <w:rsid w:val="003555EF"/>
    <w:rsid w:val="00364406"/>
    <w:rsid w:val="00370533"/>
    <w:rsid w:val="00380323"/>
    <w:rsid w:val="003E586F"/>
    <w:rsid w:val="00436300"/>
    <w:rsid w:val="00447644"/>
    <w:rsid w:val="00450F52"/>
    <w:rsid w:val="004B645D"/>
    <w:rsid w:val="004C0023"/>
    <w:rsid w:val="004D6418"/>
    <w:rsid w:val="004F16E9"/>
    <w:rsid w:val="00507B48"/>
    <w:rsid w:val="00537169"/>
    <w:rsid w:val="005438F0"/>
    <w:rsid w:val="0055563A"/>
    <w:rsid w:val="00583A22"/>
    <w:rsid w:val="00594D31"/>
    <w:rsid w:val="005C0704"/>
    <w:rsid w:val="005C2E8A"/>
    <w:rsid w:val="005F028D"/>
    <w:rsid w:val="00641079"/>
    <w:rsid w:val="006434A0"/>
    <w:rsid w:val="00692D87"/>
    <w:rsid w:val="006A03A8"/>
    <w:rsid w:val="006B59AF"/>
    <w:rsid w:val="006D6F46"/>
    <w:rsid w:val="006F4333"/>
    <w:rsid w:val="0071311E"/>
    <w:rsid w:val="00746ADE"/>
    <w:rsid w:val="00797077"/>
    <w:rsid w:val="007E454F"/>
    <w:rsid w:val="00803247"/>
    <w:rsid w:val="00803C0D"/>
    <w:rsid w:val="008542DD"/>
    <w:rsid w:val="008675DE"/>
    <w:rsid w:val="00871B95"/>
    <w:rsid w:val="008A2B55"/>
    <w:rsid w:val="008A6EC8"/>
    <w:rsid w:val="008D4C13"/>
    <w:rsid w:val="008E79A1"/>
    <w:rsid w:val="00900836"/>
    <w:rsid w:val="00924174"/>
    <w:rsid w:val="00926D86"/>
    <w:rsid w:val="0093505C"/>
    <w:rsid w:val="00981B1F"/>
    <w:rsid w:val="009934B1"/>
    <w:rsid w:val="009B76C7"/>
    <w:rsid w:val="009D3AC5"/>
    <w:rsid w:val="00A1325F"/>
    <w:rsid w:val="00A25CAD"/>
    <w:rsid w:val="00A51497"/>
    <w:rsid w:val="00AD3BB2"/>
    <w:rsid w:val="00AD5239"/>
    <w:rsid w:val="00AF39A1"/>
    <w:rsid w:val="00AF4640"/>
    <w:rsid w:val="00B17EBD"/>
    <w:rsid w:val="00B21AE7"/>
    <w:rsid w:val="00B47F7F"/>
    <w:rsid w:val="00B5603B"/>
    <w:rsid w:val="00B63719"/>
    <w:rsid w:val="00B71BFE"/>
    <w:rsid w:val="00B8351C"/>
    <w:rsid w:val="00B9145C"/>
    <w:rsid w:val="00BA194B"/>
    <w:rsid w:val="00BF2908"/>
    <w:rsid w:val="00BF7DB1"/>
    <w:rsid w:val="00C41466"/>
    <w:rsid w:val="00C63991"/>
    <w:rsid w:val="00C77AA6"/>
    <w:rsid w:val="00C863B3"/>
    <w:rsid w:val="00C945F4"/>
    <w:rsid w:val="00CC4D37"/>
    <w:rsid w:val="00D10425"/>
    <w:rsid w:val="00D27779"/>
    <w:rsid w:val="00D33C55"/>
    <w:rsid w:val="00D47FEE"/>
    <w:rsid w:val="00D74BB9"/>
    <w:rsid w:val="00D76B04"/>
    <w:rsid w:val="00D86305"/>
    <w:rsid w:val="00DA297C"/>
    <w:rsid w:val="00E24308"/>
    <w:rsid w:val="00E2623D"/>
    <w:rsid w:val="00E51515"/>
    <w:rsid w:val="00E7056E"/>
    <w:rsid w:val="00E76D72"/>
    <w:rsid w:val="00E954D8"/>
    <w:rsid w:val="00E96371"/>
    <w:rsid w:val="00EB7C77"/>
    <w:rsid w:val="00EC022E"/>
    <w:rsid w:val="00F0139C"/>
    <w:rsid w:val="00F31851"/>
    <w:rsid w:val="00F679BB"/>
    <w:rsid w:val="00F81AA0"/>
    <w:rsid w:val="00F93AE6"/>
    <w:rsid w:val="00FA2F27"/>
    <w:rsid w:val="00FA53C6"/>
    <w:rsid w:val="00FA6C93"/>
    <w:rsid w:val="00FD0838"/>
    <w:rsid w:val="00FE71AE"/>
    <w:rsid w:val="00FE7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D8FCA"/>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31851"/>
    <w:rPr>
      <w:color w:val="605E5C"/>
      <w:shd w:val="clear" w:color="auto" w:fill="E1DFDD"/>
    </w:rPr>
  </w:style>
  <w:style w:type="paragraph" w:styleId="Sprechblasentext">
    <w:name w:val="Balloon Text"/>
    <w:basedOn w:val="Standard"/>
    <w:link w:val="SprechblasentextZchn"/>
    <w:uiPriority w:val="99"/>
    <w:semiHidden/>
    <w:unhideWhenUsed/>
    <w:rsid w:val="00C63991"/>
    <w:rPr>
      <w:rFonts w:ascii="Segoe UI" w:hAnsi="Segoe UI" w:cs="Segoe UI"/>
      <w:sz w:val="18"/>
      <w:szCs w:val="18"/>
    </w:rPr>
  </w:style>
  <w:style w:type="character" w:customStyle="1" w:styleId="SprechblasentextZchn">
    <w:name w:val="Sprechblasentext Zchn"/>
    <w:link w:val="Sprechblasentext"/>
    <w:uiPriority w:val="99"/>
    <w:semiHidden/>
    <w:rsid w:val="00C63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i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sion-components.com" TargetMode="External"/><Relationship Id="rId4" Type="http://schemas.openxmlformats.org/officeDocument/2006/relationships/settings" Target="settings.xml"/><Relationship Id="rId9" Type="http://schemas.openxmlformats.org/officeDocument/2006/relationships/hyperlink" Target="mailto:schmitt@vision-componen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C6F-2FD7-4346-8A46-7584281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15</cp:revision>
  <cp:lastPrinted>2002-09-20T12:05:00Z</cp:lastPrinted>
  <dcterms:created xsi:type="dcterms:W3CDTF">2022-03-18T09:20:00Z</dcterms:created>
  <dcterms:modified xsi:type="dcterms:W3CDTF">2023-01-17T14:48:00Z</dcterms:modified>
</cp:coreProperties>
</file>