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4CC8D842" w14:textId="77777777" w:rsidR="00C51A34" w:rsidRDefault="00C51A34" w:rsidP="004E4FB9">
      <w:pPr>
        <w:spacing w:line="360" w:lineRule="auto"/>
        <w:rPr>
          <w:b/>
          <w:sz w:val="24"/>
        </w:rPr>
      </w:pPr>
      <w:r w:rsidRPr="00C51A34">
        <w:rPr>
          <w:b/>
          <w:sz w:val="24"/>
        </w:rPr>
        <w:t xml:space="preserve">LogiMAT trade fair: </w:t>
      </w:r>
    </w:p>
    <w:p w14:paraId="3586266F" w14:textId="04351B97" w:rsidR="00211694" w:rsidRPr="00D37480" w:rsidRDefault="00C51A34" w:rsidP="004E4FB9">
      <w:pPr>
        <w:spacing w:line="360" w:lineRule="auto"/>
        <w:rPr>
          <w:b/>
          <w:sz w:val="24"/>
        </w:rPr>
      </w:pPr>
      <w:r w:rsidRPr="00C51A34">
        <w:rPr>
          <w:b/>
          <w:sz w:val="24"/>
        </w:rPr>
        <w:t xml:space="preserve">LOYSCO intra-logistics and </w:t>
      </w:r>
      <w:r>
        <w:rPr>
          <w:b/>
          <w:sz w:val="24"/>
        </w:rPr>
        <w:t xml:space="preserve">material </w:t>
      </w:r>
      <w:r w:rsidRPr="00C51A34">
        <w:rPr>
          <w:b/>
          <w:sz w:val="24"/>
        </w:rPr>
        <w:t>handling solutions</w:t>
      </w:r>
    </w:p>
    <w:p w14:paraId="767D3136" w14:textId="77777777" w:rsidR="00211694" w:rsidRPr="00D37480" w:rsidRDefault="00211694" w:rsidP="004E4FB9">
      <w:pPr>
        <w:spacing w:line="360" w:lineRule="auto"/>
        <w:ind w:right="-2"/>
      </w:pPr>
    </w:p>
    <w:p w14:paraId="3BD5C9FF" w14:textId="6BB4ACB9" w:rsidR="00317BCE" w:rsidRPr="00D37480" w:rsidRDefault="00C51A34" w:rsidP="004E4FB9">
      <w:pPr>
        <w:pStyle w:val="Kopfzeile"/>
        <w:tabs>
          <w:tab w:val="clear" w:pos="4536"/>
          <w:tab w:val="clear" w:pos="9072"/>
        </w:tabs>
        <w:spacing w:line="360" w:lineRule="auto"/>
        <w:ind w:right="-2"/>
        <w:jc w:val="both"/>
      </w:pPr>
      <w:r w:rsidRPr="00C51A34">
        <w:t xml:space="preserve">LOSYCO will showcase innovative solutions for intra-logistics, material flow and machine loading at the LogiMAT trade fair in Stuttgart, Germany, 25 – 27 April 2023, Hall 7, Stand F41. Co-presenting with the mechanical engineering supplier DRECKSHAGE at a completely redesigned booth, the </w:t>
      </w:r>
      <w:r>
        <w:t xml:space="preserve">German </w:t>
      </w:r>
      <w:r w:rsidRPr="00C51A34">
        <w:t xml:space="preserve">intra-logistics specialist will exhibit new developments and completed applications for one-piece flow production and precision feeding based on its LOXrail floor-level rail transport system. LOSYCO's trade fair premieres include a newly developed automatic trolley with an integrated turning function and a compact version of the successful LOXrail AllRounder. The steerable AllRounder trolley is designed for payloads up to 15 tons and allows workpieces and assemblies to be aligned and rotated without lifting them off the trolley. It is offered with either a mechanical steering system mounted on the underside of the carrier or semi-automatic steering. Additional trade fair highlights will be demos of various applications implemented by LOSYCO for material feeding and flow production. One model shows the production line recently set up for an excavator and wheel loader manufacturer with </w:t>
      </w:r>
      <w:r>
        <w:t xml:space="preserve">customized </w:t>
      </w:r>
      <w:r w:rsidRPr="00C51A34">
        <w:t xml:space="preserve">trolleys and turntables integrated in the floor. Another example is taken from modular timber housing construction: the trolleys carrying the building modules are moved to a parallel production line on a cross-shuttle installed in the </w:t>
      </w:r>
      <w:r w:rsidR="00531B4E">
        <w:t>concrete</w:t>
      </w:r>
      <w:r w:rsidRPr="00C51A34">
        <w:t xml:space="preserve"> floor. The third model will be a high-precision loading system designed for a laser welding booth, consisting of trolleys with lifting function, which can be equipped for manual operation or with auxiliary drives and a control system. The LOSYCO team is looking forward to welcoming visitors to the booth and discussing their intra-logistics requirements and customized solutions.</w:t>
      </w:r>
    </w:p>
    <w:p w14:paraId="71835195" w14:textId="77777777" w:rsidR="00C51A34" w:rsidRPr="00D37480" w:rsidRDefault="00C51A34" w:rsidP="00C51A34">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C51A34" w:rsidRPr="00D37480" w14:paraId="3499EADF" w14:textId="77777777" w:rsidTr="00FD5BEE">
        <w:tc>
          <w:tcPr>
            <w:tcW w:w="7086" w:type="dxa"/>
          </w:tcPr>
          <w:p w14:paraId="55DDAF46" w14:textId="38DAE5D6" w:rsidR="00C51A34" w:rsidRPr="00D37480" w:rsidRDefault="00C51A34" w:rsidP="00FD5BEE">
            <w:pPr>
              <w:spacing w:after="120"/>
              <w:jc w:val="center"/>
              <w:rPr>
                <w:sz w:val="18"/>
              </w:rPr>
            </w:pPr>
            <w:r>
              <w:rPr>
                <w:noProof/>
                <w:sz w:val="18"/>
              </w:rPr>
              <w:drawing>
                <wp:inline distT="0" distB="0" distL="0" distR="0" wp14:anchorId="40B00A26" wp14:editId="0F6C20A2">
                  <wp:extent cx="2743200" cy="1542288"/>
                  <wp:effectExtent l="0" t="0" r="0" b="1270"/>
                  <wp:docPr id="15393489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48916" name="Grafik 15393489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1542288"/>
                          </a:xfrm>
                          <a:prstGeom prst="rect">
                            <a:avLst/>
                          </a:prstGeom>
                        </pic:spPr>
                      </pic:pic>
                    </a:graphicData>
                  </a:graphic>
                </wp:inline>
              </w:drawing>
            </w:r>
          </w:p>
        </w:tc>
      </w:tr>
      <w:tr w:rsidR="00C51A34" w:rsidRPr="00D37480" w14:paraId="5950BD2C" w14:textId="77777777" w:rsidTr="00FD5BEE">
        <w:tc>
          <w:tcPr>
            <w:tcW w:w="7086" w:type="dxa"/>
          </w:tcPr>
          <w:p w14:paraId="0FD429B5" w14:textId="140D44A7" w:rsidR="00C51A34" w:rsidRPr="00D37480" w:rsidRDefault="00C51A34" w:rsidP="00FD5BEE">
            <w:pPr>
              <w:jc w:val="center"/>
              <w:rPr>
                <w:sz w:val="18"/>
              </w:rPr>
            </w:pPr>
            <w:r w:rsidRPr="00D37480">
              <w:rPr>
                <w:b/>
                <w:sz w:val="18"/>
              </w:rPr>
              <w:t>Caption</w:t>
            </w:r>
            <w:r>
              <w:rPr>
                <w:b/>
                <w:sz w:val="18"/>
              </w:rPr>
              <w:t xml:space="preserve"> 1</w:t>
            </w:r>
            <w:r w:rsidRPr="00D37480">
              <w:rPr>
                <w:b/>
                <w:sz w:val="18"/>
              </w:rPr>
              <w:t>:</w:t>
            </w:r>
            <w:r w:rsidRPr="00D37480">
              <w:rPr>
                <w:sz w:val="18"/>
              </w:rPr>
              <w:t xml:space="preserve"> </w:t>
            </w:r>
            <w:r w:rsidRPr="00C51A34">
              <w:rPr>
                <w:sz w:val="18"/>
              </w:rPr>
              <w:t>LOSYCO will present new developments and applications for one-piece flow production and precision feeding at its newly designed LogiMAT booth</w:t>
            </w:r>
          </w:p>
        </w:tc>
      </w:tr>
    </w:tbl>
    <w:p w14:paraId="09763893" w14:textId="77777777" w:rsidR="00C51A34" w:rsidRPr="00D37480" w:rsidRDefault="00C51A34" w:rsidP="00C51A34">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3705447B" w:rsidR="0038266C" w:rsidRPr="00D37480" w:rsidRDefault="00C51A34" w:rsidP="004E4FB9">
            <w:pPr>
              <w:spacing w:after="120"/>
              <w:jc w:val="center"/>
              <w:rPr>
                <w:sz w:val="18"/>
              </w:rPr>
            </w:pPr>
            <w:r>
              <w:rPr>
                <w:noProof/>
                <w:sz w:val="18"/>
              </w:rPr>
              <w:lastRenderedPageBreak/>
              <w:drawing>
                <wp:inline distT="0" distB="0" distL="0" distR="0" wp14:anchorId="6020EB70" wp14:editId="76956BFC">
                  <wp:extent cx="2743200" cy="1386840"/>
                  <wp:effectExtent l="0" t="0" r="0" b="3810"/>
                  <wp:docPr id="17309373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37340" name="Grafik 17309373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386840"/>
                          </a:xfrm>
                          <a:prstGeom prst="rect">
                            <a:avLst/>
                          </a:prstGeom>
                        </pic:spPr>
                      </pic:pic>
                    </a:graphicData>
                  </a:graphic>
                </wp:inline>
              </w:drawing>
            </w:r>
          </w:p>
        </w:tc>
      </w:tr>
      <w:tr w:rsidR="0038266C" w:rsidRPr="00D37480" w14:paraId="4FD892E6" w14:textId="77777777" w:rsidTr="00D37480">
        <w:tc>
          <w:tcPr>
            <w:tcW w:w="7086" w:type="dxa"/>
          </w:tcPr>
          <w:p w14:paraId="5220D001" w14:textId="1AEF28DF" w:rsidR="0038266C" w:rsidRPr="00D37480" w:rsidRDefault="001D0503" w:rsidP="004E4FB9">
            <w:pPr>
              <w:jc w:val="center"/>
              <w:rPr>
                <w:sz w:val="18"/>
              </w:rPr>
            </w:pPr>
            <w:r w:rsidRPr="00D37480">
              <w:rPr>
                <w:b/>
                <w:sz w:val="18"/>
              </w:rPr>
              <w:t>Cap</w:t>
            </w:r>
            <w:r w:rsidR="00F029BC" w:rsidRPr="00D37480">
              <w:rPr>
                <w:b/>
                <w:sz w:val="18"/>
              </w:rPr>
              <w:t>tion</w:t>
            </w:r>
            <w:r w:rsidR="00C51A34">
              <w:rPr>
                <w:b/>
                <w:sz w:val="18"/>
              </w:rPr>
              <w:t xml:space="preserve"> 2</w:t>
            </w:r>
            <w:r w:rsidR="00317BCE" w:rsidRPr="00D37480">
              <w:rPr>
                <w:b/>
                <w:sz w:val="18"/>
              </w:rPr>
              <w:t>:</w:t>
            </w:r>
            <w:r w:rsidR="00317BCE" w:rsidRPr="00D37480">
              <w:rPr>
                <w:sz w:val="18"/>
              </w:rPr>
              <w:t xml:space="preserve"> </w:t>
            </w:r>
            <w:r w:rsidR="00C51A34" w:rsidRPr="00C51A34">
              <w:rPr>
                <w:sz w:val="18"/>
              </w:rPr>
              <w:t>One of LOSYCO's trade fair innovations at LogiMAT (Hall 7, Stand F41) is the newly developed automatic trolley with a turntable for manual operation</w:t>
            </w:r>
          </w:p>
        </w:tc>
      </w:tr>
    </w:tbl>
    <w:p w14:paraId="428867E8" w14:textId="77777777" w:rsidR="00211694" w:rsidRPr="00D37480" w:rsidRDefault="00211694" w:rsidP="004E4FB9">
      <w:pPr>
        <w:spacing w:line="360" w:lineRule="auto"/>
        <w:jc w:val="both"/>
      </w:pPr>
    </w:p>
    <w:p w14:paraId="11FBFDE7" w14:textId="0B48438A" w:rsidR="00C6374F" w:rsidRPr="00D37480" w:rsidRDefault="00C6374F" w:rsidP="004E4FB9">
      <w:pPr>
        <w:spacing w:line="360" w:lineRule="auto"/>
        <w:jc w:val="both"/>
      </w:pPr>
    </w:p>
    <w:p w14:paraId="6E53B695" w14:textId="1C906DD7" w:rsidR="00C6374F" w:rsidRPr="00D37480" w:rsidRDefault="00C6374F" w:rsidP="004E4FB9">
      <w:pPr>
        <w:spacing w:line="360" w:lineRule="auto"/>
        <w:jc w:val="both"/>
      </w:pPr>
    </w:p>
    <w:p w14:paraId="6BD28062" w14:textId="3DE0681A" w:rsidR="00C6374F" w:rsidRDefault="00C6374F" w:rsidP="004E4FB9">
      <w:pPr>
        <w:spacing w:line="360" w:lineRule="auto"/>
        <w:jc w:val="both"/>
      </w:pPr>
    </w:p>
    <w:p w14:paraId="6506778C" w14:textId="4425285A" w:rsidR="00460F69" w:rsidRDefault="00460F69" w:rsidP="004E4FB9">
      <w:pPr>
        <w:spacing w:line="360" w:lineRule="auto"/>
        <w:jc w:val="both"/>
      </w:pPr>
    </w:p>
    <w:p w14:paraId="6089CD26" w14:textId="21901D72" w:rsidR="00460F69" w:rsidRDefault="00460F69" w:rsidP="004E4FB9">
      <w:pPr>
        <w:spacing w:line="360" w:lineRule="auto"/>
        <w:jc w:val="both"/>
      </w:pPr>
    </w:p>
    <w:p w14:paraId="30C674CF" w14:textId="487BED3C" w:rsidR="00460F69" w:rsidRDefault="00460F69" w:rsidP="004E4FB9">
      <w:pPr>
        <w:spacing w:line="360" w:lineRule="auto"/>
        <w:jc w:val="both"/>
      </w:pPr>
    </w:p>
    <w:p w14:paraId="5548EDF0" w14:textId="69DCF38A" w:rsidR="00460F69" w:rsidRDefault="00460F69" w:rsidP="004E4FB9">
      <w:pPr>
        <w:spacing w:line="360" w:lineRule="auto"/>
        <w:jc w:val="both"/>
      </w:pPr>
    </w:p>
    <w:p w14:paraId="5C77EFCA" w14:textId="0036FF7D" w:rsidR="00460F69" w:rsidRDefault="00460F69" w:rsidP="004E4FB9">
      <w:pPr>
        <w:spacing w:line="360" w:lineRule="auto"/>
        <w:jc w:val="both"/>
      </w:pPr>
    </w:p>
    <w:p w14:paraId="58F40F7D" w14:textId="26030747" w:rsidR="00460F69" w:rsidRDefault="00460F69" w:rsidP="004E4FB9">
      <w:pPr>
        <w:spacing w:line="360" w:lineRule="auto"/>
        <w:jc w:val="both"/>
      </w:pPr>
    </w:p>
    <w:p w14:paraId="48C252EE" w14:textId="61F44349" w:rsidR="00460F69" w:rsidRDefault="00460F69" w:rsidP="004E4FB9">
      <w:pPr>
        <w:spacing w:line="360" w:lineRule="auto"/>
        <w:jc w:val="both"/>
      </w:pPr>
    </w:p>
    <w:p w14:paraId="72C624A7" w14:textId="36791268" w:rsidR="00460F69" w:rsidRDefault="00460F69" w:rsidP="004E4FB9">
      <w:pPr>
        <w:spacing w:line="360" w:lineRule="auto"/>
        <w:jc w:val="both"/>
      </w:pPr>
    </w:p>
    <w:p w14:paraId="5DC3DD72" w14:textId="77777777" w:rsidR="00460F69" w:rsidRPr="00D37480" w:rsidRDefault="00460F69" w:rsidP="004E4FB9">
      <w:pPr>
        <w:spacing w:line="360" w:lineRule="auto"/>
        <w:jc w:val="both"/>
      </w:pPr>
    </w:p>
    <w:p w14:paraId="38C3B714" w14:textId="47E2496B" w:rsidR="009D1CC7" w:rsidRPr="00D37480"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t>Image/s:</w:t>
            </w:r>
          </w:p>
        </w:tc>
        <w:tc>
          <w:tcPr>
            <w:tcW w:w="4130" w:type="dxa"/>
          </w:tcPr>
          <w:p w14:paraId="07A4558D" w14:textId="77777777" w:rsidR="007D70E7" w:rsidRPr="00460F69" w:rsidRDefault="00C51A34" w:rsidP="007D70E7">
            <w:pPr>
              <w:rPr>
                <w:sz w:val="18"/>
                <w:szCs w:val="18"/>
                <w:lang w:val="de-DE"/>
              </w:rPr>
            </w:pPr>
            <w:r w:rsidRPr="00460F69">
              <w:rPr>
                <w:sz w:val="18"/>
                <w:szCs w:val="18"/>
                <w:lang w:val="de-DE"/>
              </w:rPr>
              <w:t>messstand_2023_neu_2000px.jpg</w:t>
            </w:r>
          </w:p>
          <w:p w14:paraId="1464849C" w14:textId="375E4DFD" w:rsidR="00C51A34" w:rsidRPr="00460F69" w:rsidRDefault="00C51A34" w:rsidP="007D70E7">
            <w:pPr>
              <w:rPr>
                <w:sz w:val="18"/>
                <w:szCs w:val="18"/>
                <w:lang w:val="de-DE"/>
              </w:rPr>
            </w:pPr>
            <w:r w:rsidRPr="00460F69">
              <w:rPr>
                <w:sz w:val="18"/>
                <w:szCs w:val="18"/>
                <w:lang w:val="de-DE"/>
              </w:rPr>
              <w:t>wagen-drehladeflaeche_2000.jpg</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48A2B804" w:rsidR="007D70E7" w:rsidRPr="00D37480" w:rsidRDefault="00460F69" w:rsidP="009D1CC7">
            <w:pPr>
              <w:jc w:val="right"/>
              <w:rPr>
                <w:sz w:val="18"/>
                <w:szCs w:val="18"/>
              </w:rPr>
            </w:pPr>
            <w:r>
              <w:rPr>
                <w:sz w:val="18"/>
                <w:szCs w:val="18"/>
              </w:rPr>
              <w:t>182</w:t>
            </w:r>
            <w:r w:rsidR="00531B4E">
              <w:rPr>
                <w:sz w:val="18"/>
                <w:szCs w:val="18"/>
              </w:rPr>
              <w:t>8</w:t>
            </w:r>
          </w:p>
        </w:tc>
      </w:tr>
      <w:tr w:rsidR="009D1CC7" w:rsidRPr="00D37480" w14:paraId="2E821B8E" w14:textId="77777777" w:rsidTr="009D1CC7">
        <w:tc>
          <w:tcPr>
            <w:tcW w:w="859" w:type="dxa"/>
          </w:tcPr>
          <w:p w14:paraId="487C7741" w14:textId="042442C9" w:rsidR="007D70E7" w:rsidRPr="00D37480" w:rsidRDefault="007D70E7" w:rsidP="009D1CC7">
            <w:pPr>
              <w:spacing w:before="120"/>
              <w:rPr>
                <w:sz w:val="18"/>
                <w:szCs w:val="18"/>
              </w:rPr>
            </w:pPr>
            <w:r w:rsidRPr="00D37480">
              <w:rPr>
                <w:sz w:val="18"/>
                <w:szCs w:val="18"/>
              </w:rPr>
              <w:t>File name:</w:t>
            </w:r>
          </w:p>
        </w:tc>
        <w:tc>
          <w:tcPr>
            <w:tcW w:w="4130" w:type="dxa"/>
          </w:tcPr>
          <w:p w14:paraId="69F7DFA3" w14:textId="08ECD7C9" w:rsidR="007D70E7" w:rsidRPr="00D37480" w:rsidRDefault="00460F69" w:rsidP="009D1CC7">
            <w:pPr>
              <w:spacing w:before="120"/>
              <w:rPr>
                <w:sz w:val="18"/>
                <w:szCs w:val="18"/>
              </w:rPr>
            </w:pPr>
            <w:r w:rsidRPr="00460F69">
              <w:rPr>
                <w:sz w:val="18"/>
                <w:szCs w:val="18"/>
              </w:rPr>
              <w:t>202303038_pm_logimat_en</w:t>
            </w:r>
          </w:p>
        </w:tc>
        <w:tc>
          <w:tcPr>
            <w:tcW w:w="1061" w:type="dxa"/>
          </w:tcPr>
          <w:p w14:paraId="654B670D" w14:textId="2830E3A1" w:rsidR="007D70E7" w:rsidRPr="00D37480" w:rsidRDefault="007D70E7" w:rsidP="009D1CC7">
            <w:pPr>
              <w:spacing w:before="120"/>
              <w:rPr>
                <w:sz w:val="18"/>
                <w:szCs w:val="18"/>
              </w:rPr>
            </w:pPr>
            <w:r w:rsidRPr="00D37480">
              <w:rPr>
                <w:sz w:val="18"/>
                <w:szCs w:val="18"/>
              </w:rPr>
              <w:t>Date:</w:t>
            </w:r>
          </w:p>
        </w:tc>
        <w:tc>
          <w:tcPr>
            <w:tcW w:w="1036" w:type="dxa"/>
          </w:tcPr>
          <w:p w14:paraId="18BD3AB6" w14:textId="2CEF9857" w:rsidR="007D70E7" w:rsidRPr="00D37480" w:rsidRDefault="005C6C21" w:rsidP="009D1CC7">
            <w:pPr>
              <w:spacing w:before="120"/>
              <w:jc w:val="right"/>
              <w:rPr>
                <w:sz w:val="18"/>
                <w:szCs w:val="18"/>
              </w:rPr>
            </w:pPr>
            <w:r>
              <w:rPr>
                <w:sz w:val="18"/>
                <w:szCs w:val="18"/>
              </w:rPr>
              <w:t>03-29-2023</w:t>
            </w: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7612DC63" w14:textId="77777777" w:rsidR="009D1CC7" w:rsidRPr="00D37480" w:rsidRDefault="009D1CC7" w:rsidP="009D1CC7">
            <w:r w:rsidRPr="00D37480">
              <w:t>Member of the DRECKSHAGE Family</w:t>
            </w:r>
          </w:p>
          <w:p w14:paraId="5AAA8351" w14:textId="0DF94381" w:rsidR="009D1CC7" w:rsidRPr="00C51A34" w:rsidRDefault="009D1CC7" w:rsidP="009D1CC7">
            <w:pPr>
              <w:spacing w:before="120" w:after="120"/>
              <w:rPr>
                <w:lang w:val="de-DE"/>
              </w:rPr>
            </w:pPr>
            <w:r w:rsidRPr="00C51A34">
              <w:rPr>
                <w:lang w:val="de-DE"/>
              </w:rPr>
              <w:t>Manuel Granz</w:t>
            </w:r>
          </w:p>
          <w:p w14:paraId="78F49F00" w14:textId="01BB75B7" w:rsidR="009D1CC7" w:rsidRPr="00D37480" w:rsidRDefault="009D1CC7" w:rsidP="009D1CC7">
            <w:r w:rsidRPr="00C51A34">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C51A34" w:rsidRDefault="009D1CC7" w:rsidP="007D70E7">
            <w:pPr>
              <w:spacing w:before="480"/>
              <w:rPr>
                <w:sz w:val="16"/>
                <w:szCs w:val="16"/>
                <w:lang w:val="de-DE"/>
              </w:rPr>
            </w:pPr>
            <w:r w:rsidRPr="00C51A34">
              <w:rPr>
                <w:sz w:val="16"/>
                <w:szCs w:val="16"/>
                <w:lang w:val="de-DE"/>
              </w:rPr>
              <w:t>gii die Presse-Agentur GmbH</w:t>
            </w:r>
          </w:p>
          <w:p w14:paraId="7CA35349" w14:textId="77777777" w:rsidR="009D1CC7" w:rsidRPr="00D37480" w:rsidRDefault="009D1CC7" w:rsidP="007D70E7">
            <w:pPr>
              <w:rPr>
                <w:sz w:val="16"/>
                <w:szCs w:val="16"/>
              </w:rPr>
            </w:pPr>
            <w:r w:rsidRPr="00C51A34">
              <w:rPr>
                <w:sz w:val="16"/>
                <w:szCs w:val="16"/>
                <w:lang w:val="de-DE"/>
              </w:rPr>
              <w:t xml:space="preserve">Immanuelkirchstr. </w:t>
            </w:r>
            <w:r w:rsidRPr="00D37480">
              <w:rPr>
                <w:sz w:val="16"/>
                <w:szCs w:val="16"/>
              </w:rPr>
              <w:t>12</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6DFCA" w14:textId="77777777" w:rsidR="0084625D" w:rsidRDefault="0084625D">
      <w:r>
        <w:separator/>
      </w:r>
    </w:p>
  </w:endnote>
  <w:endnote w:type="continuationSeparator" w:id="0">
    <w:p w14:paraId="20779B8E" w14:textId="77777777" w:rsidR="0084625D" w:rsidRDefault="0084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19690" w14:textId="77777777" w:rsidR="0084625D" w:rsidRDefault="0084625D">
      <w:r>
        <w:separator/>
      </w:r>
    </w:p>
  </w:footnote>
  <w:footnote w:type="continuationSeparator" w:id="0">
    <w:p w14:paraId="0D82F1CC" w14:textId="77777777" w:rsidR="0084625D" w:rsidRDefault="00846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7701" w14:textId="1E2CEAA3"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C51A34" w:rsidRPr="00C51A34">
      <w:rPr>
        <w:rStyle w:val="Seitenzahl"/>
        <w:sz w:val="18"/>
      </w:rPr>
      <w:t>LogiMAT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B1EF2"/>
    <w:rsid w:val="000E44CC"/>
    <w:rsid w:val="001160DC"/>
    <w:rsid w:val="001166D8"/>
    <w:rsid w:val="00130F8D"/>
    <w:rsid w:val="001B7429"/>
    <w:rsid w:val="001D0503"/>
    <w:rsid w:val="001E7BF7"/>
    <w:rsid w:val="00211694"/>
    <w:rsid w:val="002421EA"/>
    <w:rsid w:val="0026594F"/>
    <w:rsid w:val="00296B6E"/>
    <w:rsid w:val="002C099C"/>
    <w:rsid w:val="002D3C8D"/>
    <w:rsid w:val="002E4187"/>
    <w:rsid w:val="002F6785"/>
    <w:rsid w:val="00317BCE"/>
    <w:rsid w:val="003400DE"/>
    <w:rsid w:val="00342633"/>
    <w:rsid w:val="00350BA6"/>
    <w:rsid w:val="0038266C"/>
    <w:rsid w:val="00402AA7"/>
    <w:rsid w:val="004122B3"/>
    <w:rsid w:val="00416960"/>
    <w:rsid w:val="00420D20"/>
    <w:rsid w:val="00457F5B"/>
    <w:rsid w:val="00460A93"/>
    <w:rsid w:val="00460F69"/>
    <w:rsid w:val="004668CD"/>
    <w:rsid w:val="0049014D"/>
    <w:rsid w:val="004979FD"/>
    <w:rsid w:val="004B3FC8"/>
    <w:rsid w:val="004C4ECA"/>
    <w:rsid w:val="004E35CB"/>
    <w:rsid w:val="004E4FB9"/>
    <w:rsid w:val="00514FE3"/>
    <w:rsid w:val="00531B4E"/>
    <w:rsid w:val="00560D12"/>
    <w:rsid w:val="005661AD"/>
    <w:rsid w:val="00583F75"/>
    <w:rsid w:val="005B318D"/>
    <w:rsid w:val="005C6C21"/>
    <w:rsid w:val="005E5FD9"/>
    <w:rsid w:val="00627D64"/>
    <w:rsid w:val="00692CA6"/>
    <w:rsid w:val="006B3959"/>
    <w:rsid w:val="006F181D"/>
    <w:rsid w:val="007D70E7"/>
    <w:rsid w:val="007E09EE"/>
    <w:rsid w:val="007E63E6"/>
    <w:rsid w:val="0084625D"/>
    <w:rsid w:val="008517D6"/>
    <w:rsid w:val="00876D1B"/>
    <w:rsid w:val="008A2B6E"/>
    <w:rsid w:val="008B00AD"/>
    <w:rsid w:val="008B0CC6"/>
    <w:rsid w:val="008B22D8"/>
    <w:rsid w:val="008B62BA"/>
    <w:rsid w:val="00901E2E"/>
    <w:rsid w:val="009377C4"/>
    <w:rsid w:val="009603B6"/>
    <w:rsid w:val="009C79EC"/>
    <w:rsid w:val="009D1CC7"/>
    <w:rsid w:val="009F3DBB"/>
    <w:rsid w:val="00A017EC"/>
    <w:rsid w:val="00A44C88"/>
    <w:rsid w:val="00A65998"/>
    <w:rsid w:val="00A84053"/>
    <w:rsid w:val="00A91C42"/>
    <w:rsid w:val="00AA79A6"/>
    <w:rsid w:val="00AF540E"/>
    <w:rsid w:val="00AF5EB3"/>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51A34"/>
    <w:rsid w:val="00C6374F"/>
    <w:rsid w:val="00C72B71"/>
    <w:rsid w:val="00C85C43"/>
    <w:rsid w:val="00C91F8D"/>
    <w:rsid w:val="00D21FA1"/>
    <w:rsid w:val="00D33B07"/>
    <w:rsid w:val="00D37480"/>
    <w:rsid w:val="00D43520"/>
    <w:rsid w:val="00D8156C"/>
    <w:rsid w:val="00DA740A"/>
    <w:rsid w:val="00DB70D2"/>
    <w:rsid w:val="00DC738B"/>
    <w:rsid w:val="00DE58E5"/>
    <w:rsid w:val="00DF528C"/>
    <w:rsid w:val="00E00F8F"/>
    <w:rsid w:val="00E24BF4"/>
    <w:rsid w:val="00E61ED7"/>
    <w:rsid w:val="00EB628B"/>
    <w:rsid w:val="00EF48E2"/>
    <w:rsid w:val="00EF7D53"/>
    <w:rsid w:val="00F00D55"/>
    <w:rsid w:val="00F0269D"/>
    <w:rsid w:val="00F027ED"/>
    <w:rsid w:val="00F029BC"/>
    <w:rsid w:val="00F621F2"/>
    <w:rsid w:val="00F92BE8"/>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2995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10</cp:revision>
  <cp:lastPrinted>2014-04-02T13:29:00Z</cp:lastPrinted>
  <dcterms:created xsi:type="dcterms:W3CDTF">2022-03-29T12:06:00Z</dcterms:created>
  <dcterms:modified xsi:type="dcterms:W3CDTF">2023-03-29T13:46:00Z</dcterms:modified>
</cp:coreProperties>
</file>